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995" w:rsidRDefault="00B26995" w:rsidP="00B26995">
      <w:pPr>
        <w:pStyle w:val="a6"/>
        <w:spacing w:after="0"/>
        <w:jc w:val="right"/>
        <w:rPr>
          <w:rFonts w:ascii="Times New Roman" w:hAnsi="Times New Roman"/>
          <w:sz w:val="28"/>
          <w:szCs w:val="28"/>
          <w:lang w:val="ru-RU"/>
        </w:rPr>
      </w:pPr>
      <w:bookmarkStart w:id="0" w:name="_GoBack"/>
      <w:bookmarkEnd w:id="0"/>
      <w:r w:rsidRPr="00B26995">
        <w:rPr>
          <w:noProof/>
          <w:lang w:val="ru-RU" w:eastAsia="ru-RU" w:bidi="ar-SA"/>
        </w:rPr>
        <mc:AlternateContent>
          <mc:Choice Requires="wps">
            <w:drawing>
              <wp:anchor distT="0" distB="0" distL="114300" distR="114300" simplePos="0" relativeHeight="251659264" behindDoc="1" locked="0" layoutInCell="1" allowOverlap="1" wp14:anchorId="31AC5CDA" wp14:editId="3C72DE14">
                <wp:simplePos x="0" y="0"/>
                <wp:positionH relativeFrom="margin">
                  <wp:posOffset>-321945</wp:posOffset>
                </wp:positionH>
                <wp:positionV relativeFrom="paragraph">
                  <wp:posOffset>-387350</wp:posOffset>
                </wp:positionV>
                <wp:extent cx="6480175" cy="9972040"/>
                <wp:effectExtent l="114300" t="114300" r="130175" b="12446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9972040"/>
                        </a:xfrm>
                        <a:prstGeom prst="rect">
                          <a:avLst/>
                        </a:prstGeom>
                        <a:noFill/>
                        <a:ln w="254000" cmpd="tri">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rsidR="00B26995" w:rsidRPr="00F45EC5" w:rsidRDefault="00B26995" w:rsidP="00B269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AC5CDA" id="_x0000_t202" coordsize="21600,21600" o:spt="202" path="m,l,21600r21600,l21600,xe">
                <v:stroke joinstyle="miter"/>
                <v:path gradientshapeok="t" o:connecttype="rect"/>
              </v:shapetype>
              <v:shape id="Поле 2" o:spid="_x0000_s1026" type="#_x0000_t202" style="position:absolute;left:0;text-align:left;margin-left:-25.35pt;margin-top:-30.5pt;width:510.25pt;height:785.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VISnwIAAB0FAAAOAAAAZHJzL2Uyb0RvYy54bWysVFuO0zAU/UdiD5b/O0lKptNGTUdD0iKk&#10;4SENLMB1nMbCsY3tNhlGrIVV8IXEGrokrp2204EfhOiHex3b555z77Hn130r0I4Zy5XMcXIRY8Qk&#10;VRWXmxx//LAaTTGyjsiKCCVZju+ZxdeL58/mnc7YWDVKVMwgAJE263SOG+d0FkWWNqwl9kJpJmGx&#10;VqYlDqZmE1WGdIDeimgcx5OoU6bSRlFmLXwth0W8CPh1zah7V9eWOSRyDNxcGE0Y136MFnOSbQzR&#10;DacHGuQfWLSES0h6giqJI2hr+B9QLadGWVW7C6raSNU1pyxoADVJ/Juau4ZoFrRAcaw+lcn+P1j6&#10;dvfeIF7leIyRJC20aP9t/3P/Y/8djX11Om0z2HSnYZvrX6oeuhyUWn2r6CeLpCoaIjfsxhjVNYxU&#10;wC7xJ6OzowOO9SDr7o2qIA3ZOhWA+tq0vnRQDATo0KX7U2dY7xCFj5N0GidXlxhRWJvNrsZxGnoX&#10;kex4XBvrXjHVIh/k2EDrAzzZ3Vrn6ZDsuMVnk2rFhQjtFxJ1oP8yjWNITlsN1XCGDyqV4JXf6c9Y&#10;s1kXwqAd8W6Kr+LiSMKeb2u5A08L3uZ4CpAAGtL42ixlFWJHuBhioCWkBwepQPQQDd55mMWz5XQ5&#10;TUfpeLIcpXFZjm5WRTqarKAY5YuyKMrkq+eZpFnDq4pJT/Xo4yT9O58cbtTgwJOTn0h6onwVfqHF&#10;UJNH5dFTGqHkoOr4H9QFU3gfDI5w/bqHgninrFV1D/YwCpoHbYA3BYJGmS8YdXA/c2w/b4lhGInX&#10;Eiw2S1KwAHJhkl6CIzAy5yvr8xUiKUBBWzEawsINj8BWG75pINNgaqluwJY1D4Z5ZHUwM9zBIObw&#10;XvhLfj4Pux5ftcUvAAAA//8DAFBLAwQUAAYACAAAACEACHLOBOIAAAAMAQAADwAAAGRycy9kb3du&#10;cmV2LnhtbEyPwU7DMAyG70i8Q2Qkblsy2Dpamk4whEDAYRSExC1rTFutcaom28rbY05ws+VPv/8v&#10;X42uEwccQutJw2yqQCBV3rZUa3h/u59cgQjRkDWdJ9TwjQFWxelJbjLrj/SKhzLWgkMoZEZDE2Of&#10;SRmqBp0JU98j8e3LD85EXoda2sEcOdx18kKpRDrTEn9oTI/rBqtduXcaVDl/Uh8b9fjZyvWdfH55&#10;uN1dktbnZ+PNNYiIY/yD4bc+V4eCO239nmwQnYbJQi0Z5SGZsRQTaZKyzJbRhUrnIItc/pcofgAA&#10;AP//AwBQSwECLQAUAAYACAAAACEAtoM4kv4AAADhAQAAEwAAAAAAAAAAAAAAAAAAAAAAW0NvbnRl&#10;bnRfVHlwZXNdLnhtbFBLAQItABQABgAIAAAAIQA4/SH/1gAAAJQBAAALAAAAAAAAAAAAAAAAAC8B&#10;AABfcmVscy8ucmVsc1BLAQItABQABgAIAAAAIQCEmVISnwIAAB0FAAAOAAAAAAAAAAAAAAAAAC4C&#10;AABkcnMvZTJvRG9jLnhtbFBLAQItABQABgAIAAAAIQAIcs4E4gAAAAwBAAAPAAAAAAAAAAAAAAAA&#10;APkEAABkcnMvZG93bnJldi54bWxQSwUGAAAAAAQABADzAAAACAYAAAAA&#10;" filled="f" strokecolor="#0070c0" strokeweight="20pt">
                <v:stroke linestyle="thickBetweenThin"/>
                <v:textbox>
                  <w:txbxContent>
                    <w:p w:rsidR="00B26995" w:rsidRPr="00F45EC5" w:rsidRDefault="00B26995" w:rsidP="00B26995"/>
                  </w:txbxContent>
                </v:textbox>
                <w10:wrap anchorx="margin"/>
              </v:shape>
            </w:pict>
          </mc:Fallback>
        </mc:AlternateContent>
      </w:r>
      <w:r>
        <w:rPr>
          <w:rFonts w:ascii="Times New Roman" w:hAnsi="Times New Roman"/>
          <w:sz w:val="28"/>
          <w:szCs w:val="28"/>
          <w:lang w:val="ru-RU"/>
        </w:rPr>
        <w:t>П</w:t>
      </w:r>
      <w:r w:rsidRPr="00B26995">
        <w:rPr>
          <w:rFonts w:ascii="Times New Roman" w:hAnsi="Times New Roman"/>
          <w:sz w:val="28"/>
          <w:szCs w:val="28"/>
          <w:lang w:val="ru-RU"/>
        </w:rPr>
        <w:t>ри</w:t>
      </w:r>
      <w:r>
        <w:rPr>
          <w:rFonts w:ascii="Times New Roman" w:hAnsi="Times New Roman"/>
          <w:sz w:val="28"/>
          <w:szCs w:val="28"/>
          <w:lang w:val="ru-RU"/>
        </w:rPr>
        <w:t>ложение к Постановлению</w:t>
      </w:r>
    </w:p>
    <w:p w:rsidR="00B26995" w:rsidRDefault="00B26995" w:rsidP="00B26995">
      <w:pPr>
        <w:pStyle w:val="a6"/>
        <w:spacing w:after="0"/>
        <w:jc w:val="right"/>
        <w:rPr>
          <w:rFonts w:ascii="Times New Roman" w:hAnsi="Times New Roman"/>
          <w:sz w:val="28"/>
          <w:szCs w:val="28"/>
          <w:lang w:val="ru-RU"/>
        </w:rPr>
      </w:pPr>
      <w:r>
        <w:rPr>
          <w:rFonts w:ascii="Times New Roman" w:hAnsi="Times New Roman"/>
          <w:sz w:val="28"/>
          <w:szCs w:val="28"/>
          <w:lang w:val="ru-RU"/>
        </w:rPr>
        <w:t>Администрации сельского поселения «Дон»</w:t>
      </w:r>
    </w:p>
    <w:p w:rsidR="00B26995" w:rsidRDefault="00B26995" w:rsidP="00B26995">
      <w:pPr>
        <w:pStyle w:val="a6"/>
        <w:spacing w:after="0"/>
        <w:jc w:val="right"/>
        <w:rPr>
          <w:rFonts w:ascii="Times New Roman" w:hAnsi="Times New Roman"/>
          <w:b/>
          <w:sz w:val="40"/>
          <w:szCs w:val="40"/>
          <w:lang w:val="ru-RU"/>
        </w:rPr>
      </w:pPr>
      <w:r>
        <w:rPr>
          <w:rFonts w:ascii="Times New Roman" w:hAnsi="Times New Roman"/>
          <w:sz w:val="28"/>
          <w:szCs w:val="28"/>
          <w:lang w:val="ru-RU"/>
        </w:rPr>
        <w:t>от 20 сентября 2016 года № 60</w:t>
      </w:r>
    </w:p>
    <w:p w:rsidR="00B26995" w:rsidRDefault="00B26995" w:rsidP="00B26995">
      <w:pPr>
        <w:pStyle w:val="a6"/>
        <w:spacing w:line="360" w:lineRule="auto"/>
        <w:jc w:val="center"/>
        <w:rPr>
          <w:rFonts w:ascii="Times New Roman" w:hAnsi="Times New Roman"/>
          <w:b/>
          <w:sz w:val="40"/>
          <w:szCs w:val="40"/>
          <w:lang w:val="ru-RU"/>
        </w:rPr>
      </w:pPr>
    </w:p>
    <w:p w:rsidR="00B26995" w:rsidRDefault="00B26995" w:rsidP="00B26995">
      <w:pPr>
        <w:pStyle w:val="a6"/>
        <w:spacing w:line="360" w:lineRule="auto"/>
        <w:jc w:val="center"/>
        <w:rPr>
          <w:rFonts w:ascii="Times New Roman" w:hAnsi="Times New Roman"/>
          <w:b/>
          <w:sz w:val="40"/>
          <w:szCs w:val="40"/>
          <w:lang w:val="ru-RU"/>
        </w:rPr>
      </w:pPr>
    </w:p>
    <w:p w:rsidR="00B26995" w:rsidRDefault="00B26995" w:rsidP="00B26995">
      <w:pPr>
        <w:pStyle w:val="a6"/>
        <w:spacing w:line="360" w:lineRule="auto"/>
        <w:jc w:val="center"/>
        <w:rPr>
          <w:rFonts w:ascii="Times New Roman" w:hAnsi="Times New Roman"/>
          <w:b/>
          <w:sz w:val="40"/>
          <w:szCs w:val="40"/>
          <w:lang w:val="ru-RU"/>
        </w:rPr>
      </w:pPr>
    </w:p>
    <w:p w:rsidR="00B26995" w:rsidRPr="00F45EC5" w:rsidRDefault="00B26995" w:rsidP="00B26995">
      <w:pPr>
        <w:pStyle w:val="a6"/>
        <w:spacing w:line="360" w:lineRule="auto"/>
        <w:jc w:val="center"/>
        <w:rPr>
          <w:rFonts w:ascii="Bookman Old Style" w:hAnsi="Bookman Old Style"/>
          <w:b/>
          <w:sz w:val="40"/>
          <w:szCs w:val="40"/>
          <w:lang w:val="ru-RU"/>
        </w:rPr>
      </w:pPr>
      <w:r w:rsidRPr="00F45EC5">
        <w:rPr>
          <w:rFonts w:ascii="Bookman Old Style" w:hAnsi="Bookman Old Style"/>
          <w:b/>
          <w:sz w:val="40"/>
          <w:szCs w:val="40"/>
          <w:lang w:val="ru-RU"/>
        </w:rPr>
        <w:t>ПРОГРАММА КОМПЛЕКСНОГО РАЗВИТИЯ</w:t>
      </w:r>
    </w:p>
    <w:p w:rsidR="00B26995" w:rsidRPr="00F45EC5" w:rsidRDefault="00B26995" w:rsidP="00B26995">
      <w:pPr>
        <w:pStyle w:val="a6"/>
        <w:spacing w:line="360" w:lineRule="auto"/>
        <w:jc w:val="center"/>
        <w:rPr>
          <w:rFonts w:ascii="Bookman Old Style" w:hAnsi="Bookman Old Style"/>
          <w:b/>
          <w:sz w:val="40"/>
          <w:szCs w:val="40"/>
          <w:lang w:val="ru-RU"/>
        </w:rPr>
      </w:pPr>
      <w:r w:rsidRPr="00F45EC5">
        <w:rPr>
          <w:rFonts w:ascii="Bookman Old Style" w:hAnsi="Bookman Old Style"/>
          <w:b/>
          <w:sz w:val="40"/>
          <w:szCs w:val="40"/>
          <w:lang w:val="ru-RU"/>
        </w:rPr>
        <w:t>СИСТЕМ КОММУНАЛЬНОЙ ИНФРАСТРУКТУРЫ</w:t>
      </w:r>
    </w:p>
    <w:p w:rsidR="00B26995" w:rsidRPr="00B26995" w:rsidRDefault="00B26995" w:rsidP="00B26995">
      <w:pPr>
        <w:pStyle w:val="a6"/>
        <w:spacing w:line="360" w:lineRule="auto"/>
        <w:jc w:val="center"/>
        <w:rPr>
          <w:rFonts w:ascii="Bookman Old Style" w:hAnsi="Bookman Old Style"/>
          <w:b/>
          <w:sz w:val="40"/>
          <w:szCs w:val="40"/>
          <w:lang w:val="ru-RU"/>
        </w:rPr>
      </w:pPr>
      <w:r w:rsidRPr="00B26995">
        <w:rPr>
          <w:rFonts w:ascii="Bookman Old Style" w:hAnsi="Bookman Old Style"/>
          <w:b/>
          <w:sz w:val="40"/>
          <w:szCs w:val="40"/>
          <w:lang w:val="ru-RU"/>
        </w:rPr>
        <w:t xml:space="preserve">СЕЛЬСКОГО ПОСЕЛЕНИЯ «ДОН» </w:t>
      </w:r>
    </w:p>
    <w:p w:rsidR="00B26995" w:rsidRPr="00113035" w:rsidRDefault="00B26995" w:rsidP="00B26995">
      <w:pPr>
        <w:pStyle w:val="a6"/>
        <w:spacing w:line="360" w:lineRule="auto"/>
        <w:jc w:val="center"/>
        <w:rPr>
          <w:b/>
          <w:sz w:val="40"/>
          <w:szCs w:val="40"/>
          <w:lang w:val="ru-RU"/>
        </w:rPr>
      </w:pPr>
      <w:r w:rsidRPr="00B26995">
        <w:rPr>
          <w:rFonts w:ascii="Bookman Old Style" w:hAnsi="Bookman Old Style"/>
          <w:b/>
          <w:sz w:val="40"/>
          <w:szCs w:val="40"/>
          <w:lang w:val="ru-RU"/>
        </w:rPr>
        <w:t>УСТЬ-КУЛОМСКОГО РАЙОНА</w:t>
      </w:r>
    </w:p>
    <w:p w:rsidR="00B26995" w:rsidRPr="00F45EC5" w:rsidRDefault="00B26995" w:rsidP="00B26995">
      <w:pPr>
        <w:pStyle w:val="a6"/>
        <w:spacing w:line="360" w:lineRule="auto"/>
        <w:jc w:val="center"/>
        <w:rPr>
          <w:rFonts w:ascii="Bookman Old Style" w:hAnsi="Bookman Old Style"/>
          <w:b/>
          <w:sz w:val="40"/>
          <w:szCs w:val="40"/>
          <w:lang w:val="ru-RU"/>
        </w:rPr>
      </w:pPr>
      <w:r w:rsidRPr="00F45EC5">
        <w:rPr>
          <w:rFonts w:ascii="Bookman Old Style" w:hAnsi="Bookman Old Style"/>
          <w:b/>
          <w:sz w:val="40"/>
          <w:szCs w:val="40"/>
          <w:lang w:val="ru-RU"/>
        </w:rPr>
        <w:t>РЕСПУБЛИКИ КОМИ</w:t>
      </w:r>
    </w:p>
    <w:p w:rsidR="00B26995" w:rsidRPr="00B26995" w:rsidRDefault="00B26995" w:rsidP="00B26995">
      <w:pPr>
        <w:pStyle w:val="a6"/>
        <w:spacing w:line="360" w:lineRule="auto"/>
        <w:jc w:val="center"/>
        <w:rPr>
          <w:highlight w:val="yellow"/>
          <w:lang w:val="ru-RU"/>
        </w:rPr>
      </w:pPr>
      <w:r w:rsidRPr="00F45EC5">
        <w:rPr>
          <w:rFonts w:ascii="Bookman Old Style" w:hAnsi="Bookman Old Style"/>
          <w:b/>
          <w:sz w:val="40"/>
          <w:szCs w:val="40"/>
          <w:lang w:val="ru-RU"/>
        </w:rPr>
        <w:t>на период 2016 – 2021 годы с перспективой до 2030 года</w:t>
      </w:r>
    </w:p>
    <w:p w:rsidR="00B26995" w:rsidRPr="007C55B5" w:rsidRDefault="00B26995" w:rsidP="00B26995">
      <w:pPr>
        <w:spacing w:after="160" w:line="259" w:lineRule="auto"/>
        <w:rPr>
          <w:highlight w:val="yellow"/>
        </w:rPr>
      </w:pPr>
    </w:p>
    <w:p w:rsidR="00B26995" w:rsidRPr="007C55B5" w:rsidRDefault="00B26995" w:rsidP="00B26995">
      <w:pPr>
        <w:spacing w:after="160" w:line="259" w:lineRule="auto"/>
        <w:rPr>
          <w:highlight w:val="yellow"/>
        </w:rPr>
      </w:pPr>
    </w:p>
    <w:p w:rsidR="00B26995" w:rsidRPr="007C55B5" w:rsidRDefault="00B26995" w:rsidP="00B26995">
      <w:pPr>
        <w:spacing w:after="160" w:line="259" w:lineRule="auto"/>
        <w:rPr>
          <w:highlight w:val="yellow"/>
        </w:rPr>
      </w:pPr>
    </w:p>
    <w:p w:rsidR="00B26995" w:rsidRPr="007C55B5" w:rsidRDefault="00B26995" w:rsidP="00B26995">
      <w:pPr>
        <w:spacing w:after="160" w:line="259" w:lineRule="auto"/>
        <w:rPr>
          <w:highlight w:val="yellow"/>
        </w:rPr>
      </w:pPr>
    </w:p>
    <w:p w:rsidR="00B26995" w:rsidRPr="007C55B5" w:rsidRDefault="00B26995" w:rsidP="00B26995">
      <w:pPr>
        <w:spacing w:after="160" w:line="259" w:lineRule="auto"/>
        <w:rPr>
          <w:highlight w:val="yellow"/>
        </w:rPr>
      </w:pPr>
    </w:p>
    <w:p w:rsidR="00B26995" w:rsidRPr="007C55B5" w:rsidRDefault="00B26995" w:rsidP="00B26995">
      <w:pPr>
        <w:spacing w:after="160" w:line="259" w:lineRule="auto"/>
        <w:rPr>
          <w:highlight w:val="yellow"/>
        </w:rPr>
      </w:pPr>
    </w:p>
    <w:p w:rsidR="00B26995" w:rsidRDefault="00B26995" w:rsidP="00B26995">
      <w:pPr>
        <w:spacing w:after="160" w:line="259" w:lineRule="auto"/>
        <w:jc w:val="center"/>
      </w:pPr>
    </w:p>
    <w:p w:rsidR="00B26995" w:rsidRDefault="00B26995" w:rsidP="00B26995">
      <w:pPr>
        <w:spacing w:after="160" w:line="259" w:lineRule="auto"/>
        <w:jc w:val="center"/>
      </w:pPr>
    </w:p>
    <w:p w:rsidR="00B26995" w:rsidRDefault="00B26995" w:rsidP="00B26995">
      <w:pPr>
        <w:spacing w:after="160" w:line="259" w:lineRule="auto"/>
        <w:jc w:val="center"/>
      </w:pPr>
    </w:p>
    <w:p w:rsidR="00B26995" w:rsidRPr="007C55B5" w:rsidRDefault="00B26995" w:rsidP="00B26995">
      <w:pPr>
        <w:spacing w:after="160" w:line="259" w:lineRule="auto"/>
        <w:jc w:val="center"/>
        <w:rPr>
          <w:highlight w:val="yellow"/>
        </w:rPr>
      </w:pPr>
      <w:r w:rsidRPr="00C81960">
        <w:t>2016 год</w:t>
      </w:r>
      <w:r w:rsidRPr="007C55B5">
        <w:rPr>
          <w:highlight w:val="yellow"/>
        </w:rPr>
        <w:br w:type="page"/>
      </w:r>
    </w:p>
    <w:sdt>
      <w:sdtPr>
        <w:rPr>
          <w:rFonts w:ascii="Bookman Old Style" w:eastAsia="Calibri" w:hAnsi="Bookman Old Style" w:cs="Times New Roman"/>
          <w:color w:val="auto"/>
          <w:sz w:val="24"/>
          <w:szCs w:val="22"/>
          <w:highlight w:val="yellow"/>
          <w:lang w:eastAsia="en-US"/>
        </w:rPr>
        <w:id w:val="-1161626141"/>
        <w:docPartObj>
          <w:docPartGallery w:val="Table of Contents"/>
          <w:docPartUnique/>
        </w:docPartObj>
      </w:sdtPr>
      <w:sdtEndPr>
        <w:rPr>
          <w:rFonts w:asciiTheme="minorHAnsi" w:eastAsiaTheme="minorHAnsi" w:hAnsiTheme="minorHAnsi" w:cstheme="minorBidi"/>
          <w:b/>
          <w:bCs/>
          <w:sz w:val="22"/>
        </w:rPr>
      </w:sdtEndPr>
      <w:sdtContent>
        <w:p w:rsidR="00B26995" w:rsidRPr="00F45EC5" w:rsidRDefault="00B26995" w:rsidP="00B26995">
          <w:pPr>
            <w:pStyle w:val="a7"/>
            <w:spacing w:line="240" w:lineRule="auto"/>
            <w:jc w:val="center"/>
            <w:rPr>
              <w:rFonts w:ascii="Bookman Old Style" w:hAnsi="Bookman Old Style"/>
              <w:b/>
              <w:color w:val="auto"/>
              <w:sz w:val="22"/>
              <w:szCs w:val="22"/>
            </w:rPr>
          </w:pPr>
          <w:r w:rsidRPr="00F45EC5">
            <w:rPr>
              <w:rFonts w:ascii="Bookman Old Style" w:hAnsi="Bookman Old Style"/>
              <w:b/>
              <w:color w:val="auto"/>
              <w:sz w:val="22"/>
              <w:szCs w:val="22"/>
            </w:rPr>
            <w:t>Оглавление</w:t>
          </w:r>
        </w:p>
        <w:p w:rsidR="00B26995" w:rsidRPr="00F45EC5" w:rsidRDefault="00B26995" w:rsidP="00B26995">
          <w:pPr>
            <w:pStyle w:val="11"/>
            <w:tabs>
              <w:tab w:val="left" w:pos="440"/>
              <w:tab w:val="right" w:leader="dot" w:pos="9345"/>
            </w:tabs>
            <w:spacing w:line="240" w:lineRule="auto"/>
            <w:jc w:val="both"/>
            <w:rPr>
              <w:rFonts w:ascii="Bookman Old Style" w:hAnsi="Bookman Old Style" w:cstheme="minorBidi"/>
              <w:noProof/>
            </w:rPr>
          </w:pPr>
          <w:r w:rsidRPr="00F45EC5">
            <w:rPr>
              <w:rFonts w:ascii="Bookman Old Style" w:hAnsi="Bookman Old Style"/>
            </w:rPr>
            <w:fldChar w:fldCharType="begin"/>
          </w:r>
          <w:r w:rsidRPr="00F45EC5">
            <w:rPr>
              <w:rFonts w:ascii="Bookman Old Style" w:hAnsi="Bookman Old Style"/>
            </w:rPr>
            <w:instrText xml:space="preserve"> TOC \o "1-3" \h \z \u </w:instrText>
          </w:r>
          <w:r w:rsidRPr="00F45EC5">
            <w:rPr>
              <w:rFonts w:ascii="Bookman Old Style" w:hAnsi="Bookman Old Style"/>
            </w:rPr>
            <w:fldChar w:fldCharType="separate"/>
          </w:r>
          <w:hyperlink w:anchor="_Toc442866175" w:history="1">
            <w:r w:rsidRPr="00F45EC5">
              <w:rPr>
                <w:rStyle w:val="a8"/>
                <w:rFonts w:ascii="Bookman Old Style" w:hAnsi="Bookman Old Style"/>
                <w:noProof/>
              </w:rPr>
              <w:t>1.</w:t>
            </w:r>
            <w:r w:rsidRPr="00F45EC5">
              <w:rPr>
                <w:rFonts w:ascii="Bookman Old Style" w:hAnsi="Bookman Old Style" w:cstheme="minorBidi"/>
                <w:noProof/>
              </w:rPr>
              <w:tab/>
            </w:r>
            <w:r w:rsidRPr="00F45EC5">
              <w:rPr>
                <w:rStyle w:val="a8"/>
                <w:rFonts w:ascii="Bookman Old Style" w:hAnsi="Bookman Old Style"/>
                <w:noProof/>
              </w:rPr>
              <w:t>ПАСПОРТ ПРОГРАММЫ</w:t>
            </w:r>
            <w:r w:rsidRPr="00F45EC5">
              <w:rPr>
                <w:rFonts w:ascii="Bookman Old Style" w:hAnsi="Bookman Old Style"/>
                <w:noProof/>
                <w:webHidden/>
              </w:rPr>
              <w:tab/>
            </w:r>
            <w:r w:rsidRPr="00F45EC5">
              <w:rPr>
                <w:rFonts w:ascii="Bookman Old Style" w:hAnsi="Bookman Old Style"/>
                <w:noProof/>
                <w:webHidden/>
              </w:rPr>
              <w:fldChar w:fldCharType="begin"/>
            </w:r>
            <w:r w:rsidRPr="00F45EC5">
              <w:rPr>
                <w:rFonts w:ascii="Bookman Old Style" w:hAnsi="Bookman Old Style"/>
                <w:noProof/>
                <w:webHidden/>
              </w:rPr>
              <w:instrText xml:space="preserve"> PAGEREF _Toc442866175 \h </w:instrText>
            </w:r>
            <w:r w:rsidRPr="00F45EC5">
              <w:rPr>
                <w:rFonts w:ascii="Bookman Old Style" w:hAnsi="Bookman Old Style"/>
                <w:noProof/>
                <w:webHidden/>
              </w:rPr>
            </w:r>
            <w:r w:rsidRPr="00F45EC5">
              <w:rPr>
                <w:rFonts w:ascii="Bookman Old Style" w:hAnsi="Bookman Old Style"/>
                <w:noProof/>
                <w:webHidden/>
              </w:rPr>
              <w:fldChar w:fldCharType="separate"/>
            </w:r>
            <w:r>
              <w:rPr>
                <w:rFonts w:ascii="Bookman Old Style" w:hAnsi="Bookman Old Style"/>
                <w:noProof/>
                <w:webHidden/>
              </w:rPr>
              <w:t>4</w:t>
            </w:r>
            <w:r w:rsidRPr="00F45EC5">
              <w:rPr>
                <w:rFonts w:ascii="Bookman Old Style" w:hAnsi="Bookman Old Style"/>
                <w:noProof/>
                <w:webHidden/>
              </w:rPr>
              <w:fldChar w:fldCharType="end"/>
            </w:r>
          </w:hyperlink>
        </w:p>
        <w:p w:rsidR="00B26995" w:rsidRPr="00F45EC5" w:rsidRDefault="003B5464" w:rsidP="00B26995">
          <w:pPr>
            <w:pStyle w:val="11"/>
            <w:tabs>
              <w:tab w:val="left" w:pos="440"/>
              <w:tab w:val="right" w:leader="dot" w:pos="9345"/>
            </w:tabs>
            <w:spacing w:line="240" w:lineRule="auto"/>
            <w:jc w:val="both"/>
            <w:rPr>
              <w:rFonts w:ascii="Bookman Old Style" w:hAnsi="Bookman Old Style" w:cstheme="minorBidi"/>
              <w:noProof/>
            </w:rPr>
          </w:pPr>
          <w:hyperlink w:anchor="_Toc442866176" w:history="1">
            <w:r w:rsidR="00B26995" w:rsidRPr="00F45EC5">
              <w:rPr>
                <w:rStyle w:val="a8"/>
                <w:rFonts w:ascii="Bookman Old Style" w:hAnsi="Bookman Old Style"/>
                <w:noProof/>
              </w:rPr>
              <w:t>2.</w:t>
            </w:r>
            <w:r w:rsidR="00B26995" w:rsidRPr="00F45EC5">
              <w:rPr>
                <w:rFonts w:ascii="Bookman Old Style" w:hAnsi="Bookman Old Style" w:cstheme="minorBidi"/>
                <w:noProof/>
              </w:rPr>
              <w:tab/>
            </w:r>
            <w:r w:rsidR="00B26995" w:rsidRPr="00F45EC5">
              <w:rPr>
                <w:rStyle w:val="a8"/>
                <w:rFonts w:ascii="Bookman Old Style" w:hAnsi="Bookman Old Style"/>
                <w:noProof/>
              </w:rPr>
              <w:t>ЗАДАЧИ СОВЕРШЕНСТВОВАНИЯ И РАЗВИТИЯ КОММУНАЛЬНОГО КОМПЛЕКСА СЕЛЬСКОГО ПОСЕЛЕНИЯ «ДОН»</w:t>
            </w:r>
            <w:r w:rsidR="00B26995" w:rsidRPr="00F45EC5">
              <w:rPr>
                <w:rFonts w:ascii="Bookman Old Style" w:hAnsi="Bookman Old Style"/>
                <w:noProof/>
                <w:webHidden/>
              </w:rPr>
              <w:tab/>
            </w:r>
            <w:r w:rsidR="00B26995" w:rsidRPr="00F45EC5">
              <w:rPr>
                <w:rFonts w:ascii="Bookman Old Style" w:hAnsi="Bookman Old Style"/>
                <w:noProof/>
                <w:webHidden/>
              </w:rPr>
              <w:fldChar w:fldCharType="begin"/>
            </w:r>
            <w:r w:rsidR="00B26995" w:rsidRPr="00F45EC5">
              <w:rPr>
                <w:rFonts w:ascii="Bookman Old Style" w:hAnsi="Bookman Old Style"/>
                <w:noProof/>
                <w:webHidden/>
              </w:rPr>
              <w:instrText xml:space="preserve"> PAGEREF _Toc442866176 \h </w:instrText>
            </w:r>
            <w:r w:rsidR="00B26995" w:rsidRPr="00F45EC5">
              <w:rPr>
                <w:rFonts w:ascii="Bookman Old Style" w:hAnsi="Bookman Old Style"/>
                <w:noProof/>
                <w:webHidden/>
              </w:rPr>
            </w:r>
            <w:r w:rsidR="00B26995" w:rsidRPr="00F45EC5">
              <w:rPr>
                <w:rFonts w:ascii="Bookman Old Style" w:hAnsi="Bookman Old Style"/>
                <w:noProof/>
                <w:webHidden/>
              </w:rPr>
              <w:fldChar w:fldCharType="separate"/>
            </w:r>
            <w:r w:rsidR="00B26995">
              <w:rPr>
                <w:rFonts w:ascii="Bookman Old Style" w:hAnsi="Bookman Old Style"/>
                <w:noProof/>
                <w:webHidden/>
              </w:rPr>
              <w:t>6</w:t>
            </w:r>
            <w:r w:rsidR="00B26995" w:rsidRPr="00F45EC5">
              <w:rPr>
                <w:rFonts w:ascii="Bookman Old Style" w:hAnsi="Bookman Old Style"/>
                <w:noProof/>
                <w:webHidden/>
              </w:rPr>
              <w:fldChar w:fldCharType="end"/>
            </w:r>
          </w:hyperlink>
        </w:p>
        <w:p w:rsidR="00B26995" w:rsidRPr="00F45EC5" w:rsidRDefault="003B5464" w:rsidP="00B26995">
          <w:pPr>
            <w:pStyle w:val="11"/>
            <w:tabs>
              <w:tab w:val="left" w:pos="440"/>
              <w:tab w:val="right" w:leader="dot" w:pos="9345"/>
            </w:tabs>
            <w:spacing w:line="240" w:lineRule="auto"/>
            <w:jc w:val="both"/>
            <w:rPr>
              <w:rFonts w:ascii="Bookman Old Style" w:hAnsi="Bookman Old Style" w:cstheme="minorBidi"/>
              <w:noProof/>
            </w:rPr>
          </w:pPr>
          <w:hyperlink w:anchor="_Toc442866177" w:history="1">
            <w:r w:rsidR="00B26995" w:rsidRPr="00F45EC5">
              <w:rPr>
                <w:rStyle w:val="a8"/>
                <w:rFonts w:ascii="Bookman Old Style" w:hAnsi="Bookman Old Style"/>
                <w:noProof/>
              </w:rPr>
              <w:t>3.</w:t>
            </w:r>
            <w:r w:rsidR="00B26995" w:rsidRPr="00F45EC5">
              <w:rPr>
                <w:rFonts w:ascii="Bookman Old Style" w:hAnsi="Bookman Old Style" w:cstheme="minorBidi"/>
                <w:noProof/>
              </w:rPr>
              <w:tab/>
            </w:r>
            <w:r w:rsidR="00B26995" w:rsidRPr="00F45EC5">
              <w:rPr>
                <w:rStyle w:val="a8"/>
                <w:rFonts w:ascii="Bookman Old Style" w:hAnsi="Bookman Old Style"/>
                <w:noProof/>
              </w:rPr>
              <w:t>ХАРАКТЕРИСТИКА СУЩЕСТВУЮЩЕГО СОСТОЯНИЯ КОММУНАЛЬНОЙ ИНФРАСТРУКТУРЫ СЕЛЬСКОГО ПОСЕЛЕНИЯ «ДОН»</w:t>
            </w:r>
            <w:r w:rsidR="00B26995" w:rsidRPr="00F45EC5">
              <w:rPr>
                <w:rFonts w:ascii="Bookman Old Style" w:hAnsi="Bookman Old Style"/>
                <w:noProof/>
                <w:webHidden/>
              </w:rPr>
              <w:tab/>
            </w:r>
            <w:r w:rsidR="00B26995" w:rsidRPr="00F45EC5">
              <w:rPr>
                <w:rFonts w:ascii="Bookman Old Style" w:hAnsi="Bookman Old Style"/>
                <w:noProof/>
                <w:webHidden/>
              </w:rPr>
              <w:fldChar w:fldCharType="begin"/>
            </w:r>
            <w:r w:rsidR="00B26995" w:rsidRPr="00F45EC5">
              <w:rPr>
                <w:rFonts w:ascii="Bookman Old Style" w:hAnsi="Bookman Old Style"/>
                <w:noProof/>
                <w:webHidden/>
              </w:rPr>
              <w:instrText xml:space="preserve"> PAGEREF _Toc442866177 \h </w:instrText>
            </w:r>
            <w:r w:rsidR="00B26995" w:rsidRPr="00F45EC5">
              <w:rPr>
                <w:rFonts w:ascii="Bookman Old Style" w:hAnsi="Bookman Old Style"/>
                <w:noProof/>
                <w:webHidden/>
              </w:rPr>
            </w:r>
            <w:r w:rsidR="00B26995" w:rsidRPr="00F45EC5">
              <w:rPr>
                <w:rFonts w:ascii="Bookman Old Style" w:hAnsi="Bookman Old Style"/>
                <w:noProof/>
                <w:webHidden/>
              </w:rPr>
              <w:fldChar w:fldCharType="separate"/>
            </w:r>
            <w:r w:rsidR="00B26995">
              <w:rPr>
                <w:rFonts w:ascii="Bookman Old Style" w:hAnsi="Bookman Old Style"/>
                <w:noProof/>
                <w:webHidden/>
              </w:rPr>
              <w:t>9</w:t>
            </w:r>
            <w:r w:rsidR="00B26995" w:rsidRPr="00F45EC5">
              <w:rPr>
                <w:rFonts w:ascii="Bookman Old Style" w:hAnsi="Bookman Old Style"/>
                <w:noProof/>
                <w:webHidden/>
              </w:rPr>
              <w:fldChar w:fldCharType="end"/>
            </w:r>
          </w:hyperlink>
        </w:p>
        <w:p w:rsidR="00B26995" w:rsidRPr="00F45EC5" w:rsidRDefault="003B5464" w:rsidP="00B26995">
          <w:pPr>
            <w:pStyle w:val="11"/>
            <w:tabs>
              <w:tab w:val="right" w:leader="dot" w:pos="9345"/>
            </w:tabs>
            <w:spacing w:line="240" w:lineRule="auto"/>
            <w:jc w:val="both"/>
            <w:rPr>
              <w:rFonts w:ascii="Bookman Old Style" w:hAnsi="Bookman Old Style" w:cstheme="minorBidi"/>
              <w:noProof/>
            </w:rPr>
          </w:pPr>
          <w:hyperlink w:anchor="_Toc442866178" w:history="1">
            <w:r w:rsidR="00B26995" w:rsidRPr="00F45EC5">
              <w:rPr>
                <w:rStyle w:val="a8"/>
                <w:rFonts w:ascii="Bookman Old Style" w:hAnsi="Bookman Old Style"/>
                <w:noProof/>
              </w:rPr>
              <w:t>3.1 Коммунальная инфраструктура электроснабжения</w:t>
            </w:r>
            <w:r w:rsidR="00B26995" w:rsidRPr="00F45EC5">
              <w:rPr>
                <w:rFonts w:ascii="Bookman Old Style" w:hAnsi="Bookman Old Style"/>
                <w:noProof/>
                <w:webHidden/>
              </w:rPr>
              <w:tab/>
            </w:r>
            <w:r w:rsidR="00B26995" w:rsidRPr="00F45EC5">
              <w:rPr>
                <w:rFonts w:ascii="Bookman Old Style" w:hAnsi="Bookman Old Style"/>
                <w:noProof/>
                <w:webHidden/>
              </w:rPr>
              <w:fldChar w:fldCharType="begin"/>
            </w:r>
            <w:r w:rsidR="00B26995" w:rsidRPr="00F45EC5">
              <w:rPr>
                <w:rFonts w:ascii="Bookman Old Style" w:hAnsi="Bookman Old Style"/>
                <w:noProof/>
                <w:webHidden/>
              </w:rPr>
              <w:instrText xml:space="preserve"> PAGEREF _Toc442866178 \h </w:instrText>
            </w:r>
            <w:r w:rsidR="00B26995" w:rsidRPr="00F45EC5">
              <w:rPr>
                <w:rFonts w:ascii="Bookman Old Style" w:hAnsi="Bookman Old Style"/>
                <w:noProof/>
                <w:webHidden/>
              </w:rPr>
            </w:r>
            <w:r w:rsidR="00B26995" w:rsidRPr="00F45EC5">
              <w:rPr>
                <w:rFonts w:ascii="Bookman Old Style" w:hAnsi="Bookman Old Style"/>
                <w:noProof/>
                <w:webHidden/>
              </w:rPr>
              <w:fldChar w:fldCharType="separate"/>
            </w:r>
            <w:r w:rsidR="00B26995">
              <w:rPr>
                <w:rFonts w:ascii="Bookman Old Style" w:hAnsi="Bookman Old Style"/>
                <w:noProof/>
                <w:webHidden/>
              </w:rPr>
              <w:t>10</w:t>
            </w:r>
            <w:r w:rsidR="00B26995" w:rsidRPr="00F45EC5">
              <w:rPr>
                <w:rFonts w:ascii="Bookman Old Style" w:hAnsi="Bookman Old Style"/>
                <w:noProof/>
                <w:webHidden/>
              </w:rPr>
              <w:fldChar w:fldCharType="end"/>
            </w:r>
          </w:hyperlink>
        </w:p>
        <w:p w:rsidR="00B26995" w:rsidRPr="00F45EC5" w:rsidRDefault="003B5464" w:rsidP="00B26995">
          <w:pPr>
            <w:pStyle w:val="11"/>
            <w:tabs>
              <w:tab w:val="left" w:pos="660"/>
              <w:tab w:val="right" w:leader="dot" w:pos="9345"/>
            </w:tabs>
            <w:spacing w:line="240" w:lineRule="auto"/>
            <w:jc w:val="both"/>
            <w:rPr>
              <w:rFonts w:ascii="Bookman Old Style" w:hAnsi="Bookman Old Style" w:cstheme="minorBidi"/>
              <w:noProof/>
            </w:rPr>
          </w:pPr>
          <w:hyperlink w:anchor="_Toc442866179" w:history="1">
            <w:r w:rsidR="00B26995" w:rsidRPr="00F45EC5">
              <w:rPr>
                <w:rStyle w:val="a8"/>
                <w:rFonts w:ascii="Bookman Old Style" w:hAnsi="Bookman Old Style"/>
                <w:noProof/>
              </w:rPr>
              <w:t>3.2</w:t>
            </w:r>
            <w:r w:rsidR="00B26995" w:rsidRPr="00F45EC5">
              <w:rPr>
                <w:rFonts w:ascii="Bookman Old Style" w:hAnsi="Bookman Old Style" w:cstheme="minorBidi"/>
                <w:noProof/>
              </w:rPr>
              <w:tab/>
            </w:r>
            <w:r w:rsidR="00B26995" w:rsidRPr="00F45EC5">
              <w:rPr>
                <w:rStyle w:val="a8"/>
                <w:rFonts w:ascii="Bookman Old Style" w:hAnsi="Bookman Old Style"/>
                <w:noProof/>
              </w:rPr>
              <w:t>Коммунальная инфраструктура газоснабжения</w:t>
            </w:r>
            <w:r w:rsidR="00B26995" w:rsidRPr="00F45EC5">
              <w:rPr>
                <w:rFonts w:ascii="Bookman Old Style" w:hAnsi="Bookman Old Style"/>
                <w:noProof/>
                <w:webHidden/>
              </w:rPr>
              <w:tab/>
            </w:r>
            <w:r w:rsidR="00B26995" w:rsidRPr="00F45EC5">
              <w:rPr>
                <w:rFonts w:ascii="Bookman Old Style" w:hAnsi="Bookman Old Style"/>
                <w:noProof/>
                <w:webHidden/>
              </w:rPr>
              <w:fldChar w:fldCharType="begin"/>
            </w:r>
            <w:r w:rsidR="00B26995" w:rsidRPr="00F45EC5">
              <w:rPr>
                <w:rFonts w:ascii="Bookman Old Style" w:hAnsi="Bookman Old Style"/>
                <w:noProof/>
                <w:webHidden/>
              </w:rPr>
              <w:instrText xml:space="preserve"> PAGEREF _Toc442866179 \h </w:instrText>
            </w:r>
            <w:r w:rsidR="00B26995" w:rsidRPr="00F45EC5">
              <w:rPr>
                <w:rFonts w:ascii="Bookman Old Style" w:hAnsi="Bookman Old Style"/>
                <w:noProof/>
                <w:webHidden/>
              </w:rPr>
            </w:r>
            <w:r w:rsidR="00B26995" w:rsidRPr="00F45EC5">
              <w:rPr>
                <w:rFonts w:ascii="Bookman Old Style" w:hAnsi="Bookman Old Style"/>
                <w:noProof/>
                <w:webHidden/>
              </w:rPr>
              <w:fldChar w:fldCharType="separate"/>
            </w:r>
            <w:r w:rsidR="00B26995">
              <w:rPr>
                <w:rFonts w:ascii="Bookman Old Style" w:hAnsi="Bookman Old Style"/>
                <w:noProof/>
                <w:webHidden/>
              </w:rPr>
              <w:t>12</w:t>
            </w:r>
            <w:r w:rsidR="00B26995" w:rsidRPr="00F45EC5">
              <w:rPr>
                <w:rFonts w:ascii="Bookman Old Style" w:hAnsi="Bookman Old Style"/>
                <w:noProof/>
                <w:webHidden/>
              </w:rPr>
              <w:fldChar w:fldCharType="end"/>
            </w:r>
          </w:hyperlink>
        </w:p>
        <w:p w:rsidR="00B26995" w:rsidRPr="00F45EC5" w:rsidRDefault="003B5464" w:rsidP="00B26995">
          <w:pPr>
            <w:pStyle w:val="11"/>
            <w:tabs>
              <w:tab w:val="left" w:pos="660"/>
              <w:tab w:val="right" w:leader="dot" w:pos="9345"/>
            </w:tabs>
            <w:spacing w:line="240" w:lineRule="auto"/>
            <w:jc w:val="both"/>
            <w:rPr>
              <w:rFonts w:ascii="Bookman Old Style" w:hAnsi="Bookman Old Style" w:cstheme="minorBidi"/>
              <w:noProof/>
            </w:rPr>
          </w:pPr>
          <w:hyperlink w:anchor="_Toc442866180" w:history="1">
            <w:r w:rsidR="00B26995" w:rsidRPr="00F45EC5">
              <w:rPr>
                <w:rStyle w:val="a8"/>
                <w:rFonts w:ascii="Bookman Old Style" w:hAnsi="Bookman Old Style"/>
                <w:noProof/>
              </w:rPr>
              <w:t>3.3</w:t>
            </w:r>
            <w:r w:rsidR="00B26995" w:rsidRPr="00F45EC5">
              <w:rPr>
                <w:rFonts w:ascii="Bookman Old Style" w:hAnsi="Bookman Old Style" w:cstheme="minorBidi"/>
                <w:noProof/>
              </w:rPr>
              <w:tab/>
            </w:r>
            <w:r w:rsidR="00B26995" w:rsidRPr="00F45EC5">
              <w:rPr>
                <w:rStyle w:val="a8"/>
                <w:rFonts w:ascii="Bookman Old Style" w:hAnsi="Bookman Old Style"/>
                <w:noProof/>
              </w:rPr>
              <w:t>Коммунальная инфраструктура водоснабжения</w:t>
            </w:r>
            <w:r w:rsidR="00B26995" w:rsidRPr="00F45EC5">
              <w:rPr>
                <w:rFonts w:ascii="Bookman Old Style" w:hAnsi="Bookman Old Style"/>
                <w:noProof/>
                <w:webHidden/>
              </w:rPr>
              <w:tab/>
            </w:r>
            <w:r w:rsidR="00B26995" w:rsidRPr="00F45EC5">
              <w:rPr>
                <w:rFonts w:ascii="Bookman Old Style" w:hAnsi="Bookman Old Style"/>
                <w:noProof/>
                <w:webHidden/>
              </w:rPr>
              <w:fldChar w:fldCharType="begin"/>
            </w:r>
            <w:r w:rsidR="00B26995" w:rsidRPr="00F45EC5">
              <w:rPr>
                <w:rFonts w:ascii="Bookman Old Style" w:hAnsi="Bookman Old Style"/>
                <w:noProof/>
                <w:webHidden/>
              </w:rPr>
              <w:instrText xml:space="preserve"> PAGEREF _Toc442866180 \h </w:instrText>
            </w:r>
            <w:r w:rsidR="00B26995" w:rsidRPr="00F45EC5">
              <w:rPr>
                <w:rFonts w:ascii="Bookman Old Style" w:hAnsi="Bookman Old Style"/>
                <w:noProof/>
                <w:webHidden/>
              </w:rPr>
            </w:r>
            <w:r w:rsidR="00B26995" w:rsidRPr="00F45EC5">
              <w:rPr>
                <w:rFonts w:ascii="Bookman Old Style" w:hAnsi="Bookman Old Style"/>
                <w:noProof/>
                <w:webHidden/>
              </w:rPr>
              <w:fldChar w:fldCharType="separate"/>
            </w:r>
            <w:r w:rsidR="00B26995">
              <w:rPr>
                <w:rFonts w:ascii="Bookman Old Style" w:hAnsi="Bookman Old Style"/>
                <w:noProof/>
                <w:webHidden/>
              </w:rPr>
              <w:t>12</w:t>
            </w:r>
            <w:r w:rsidR="00B26995" w:rsidRPr="00F45EC5">
              <w:rPr>
                <w:rFonts w:ascii="Bookman Old Style" w:hAnsi="Bookman Old Style"/>
                <w:noProof/>
                <w:webHidden/>
              </w:rPr>
              <w:fldChar w:fldCharType="end"/>
            </w:r>
          </w:hyperlink>
        </w:p>
        <w:p w:rsidR="00B26995" w:rsidRPr="00F45EC5" w:rsidRDefault="003B5464" w:rsidP="00B26995">
          <w:pPr>
            <w:pStyle w:val="11"/>
            <w:tabs>
              <w:tab w:val="left" w:pos="660"/>
              <w:tab w:val="right" w:leader="dot" w:pos="9345"/>
            </w:tabs>
            <w:spacing w:line="240" w:lineRule="auto"/>
            <w:jc w:val="both"/>
            <w:rPr>
              <w:rFonts w:ascii="Bookman Old Style" w:hAnsi="Bookman Old Style" w:cstheme="minorBidi"/>
              <w:noProof/>
            </w:rPr>
          </w:pPr>
          <w:hyperlink w:anchor="_Toc442866181" w:history="1">
            <w:r w:rsidR="00B26995" w:rsidRPr="00F45EC5">
              <w:rPr>
                <w:rStyle w:val="a8"/>
                <w:rFonts w:ascii="Bookman Old Style" w:hAnsi="Bookman Old Style"/>
                <w:noProof/>
              </w:rPr>
              <w:t>3.4</w:t>
            </w:r>
            <w:r w:rsidR="00B26995" w:rsidRPr="00F45EC5">
              <w:rPr>
                <w:rFonts w:ascii="Bookman Old Style" w:hAnsi="Bookman Old Style" w:cstheme="minorBidi"/>
                <w:noProof/>
              </w:rPr>
              <w:tab/>
            </w:r>
            <w:r w:rsidR="00B26995" w:rsidRPr="00F45EC5">
              <w:rPr>
                <w:rStyle w:val="a8"/>
                <w:rFonts w:ascii="Bookman Old Style" w:hAnsi="Bookman Old Style"/>
                <w:noProof/>
              </w:rPr>
              <w:t>Коммунальная инфраструктура водоотведения</w:t>
            </w:r>
            <w:r w:rsidR="00B26995" w:rsidRPr="00F45EC5">
              <w:rPr>
                <w:rFonts w:ascii="Bookman Old Style" w:hAnsi="Bookman Old Style"/>
                <w:noProof/>
                <w:webHidden/>
              </w:rPr>
              <w:tab/>
            </w:r>
            <w:r w:rsidR="00B26995" w:rsidRPr="00F45EC5">
              <w:rPr>
                <w:rFonts w:ascii="Bookman Old Style" w:hAnsi="Bookman Old Style"/>
                <w:noProof/>
                <w:webHidden/>
              </w:rPr>
              <w:fldChar w:fldCharType="begin"/>
            </w:r>
            <w:r w:rsidR="00B26995" w:rsidRPr="00F45EC5">
              <w:rPr>
                <w:rFonts w:ascii="Bookman Old Style" w:hAnsi="Bookman Old Style"/>
                <w:noProof/>
                <w:webHidden/>
              </w:rPr>
              <w:instrText xml:space="preserve"> PAGEREF _Toc442866181 \h </w:instrText>
            </w:r>
            <w:r w:rsidR="00B26995" w:rsidRPr="00F45EC5">
              <w:rPr>
                <w:rFonts w:ascii="Bookman Old Style" w:hAnsi="Bookman Old Style"/>
                <w:noProof/>
                <w:webHidden/>
              </w:rPr>
            </w:r>
            <w:r w:rsidR="00B26995" w:rsidRPr="00F45EC5">
              <w:rPr>
                <w:rFonts w:ascii="Bookman Old Style" w:hAnsi="Bookman Old Style"/>
                <w:noProof/>
                <w:webHidden/>
              </w:rPr>
              <w:fldChar w:fldCharType="separate"/>
            </w:r>
            <w:r w:rsidR="00B26995">
              <w:rPr>
                <w:rFonts w:ascii="Bookman Old Style" w:hAnsi="Bookman Old Style"/>
                <w:noProof/>
                <w:webHidden/>
              </w:rPr>
              <w:t>14</w:t>
            </w:r>
            <w:r w:rsidR="00B26995" w:rsidRPr="00F45EC5">
              <w:rPr>
                <w:rFonts w:ascii="Bookman Old Style" w:hAnsi="Bookman Old Style"/>
                <w:noProof/>
                <w:webHidden/>
              </w:rPr>
              <w:fldChar w:fldCharType="end"/>
            </w:r>
          </w:hyperlink>
        </w:p>
        <w:p w:rsidR="00B26995" w:rsidRPr="00F45EC5" w:rsidRDefault="003B5464" w:rsidP="00B26995">
          <w:pPr>
            <w:pStyle w:val="11"/>
            <w:tabs>
              <w:tab w:val="left" w:pos="660"/>
              <w:tab w:val="right" w:leader="dot" w:pos="9345"/>
            </w:tabs>
            <w:spacing w:line="240" w:lineRule="auto"/>
            <w:jc w:val="both"/>
            <w:rPr>
              <w:rFonts w:ascii="Bookman Old Style" w:hAnsi="Bookman Old Style" w:cstheme="minorBidi"/>
              <w:noProof/>
            </w:rPr>
          </w:pPr>
          <w:hyperlink w:anchor="_Toc442866182" w:history="1">
            <w:r w:rsidR="00B26995" w:rsidRPr="00F45EC5">
              <w:rPr>
                <w:rStyle w:val="a8"/>
                <w:rFonts w:ascii="Bookman Old Style" w:hAnsi="Bookman Old Style"/>
                <w:noProof/>
              </w:rPr>
              <w:t>3.5</w:t>
            </w:r>
            <w:r w:rsidR="00B26995" w:rsidRPr="00F45EC5">
              <w:rPr>
                <w:rFonts w:ascii="Bookman Old Style" w:hAnsi="Bookman Old Style" w:cstheme="minorBidi"/>
                <w:noProof/>
              </w:rPr>
              <w:tab/>
            </w:r>
            <w:r w:rsidR="00B26995" w:rsidRPr="00F45EC5">
              <w:rPr>
                <w:rStyle w:val="a8"/>
                <w:rFonts w:ascii="Bookman Old Style" w:hAnsi="Bookman Old Style"/>
                <w:noProof/>
              </w:rPr>
              <w:t>Коммунальная инфраструктура теплоснабжения</w:t>
            </w:r>
            <w:r w:rsidR="00B26995" w:rsidRPr="00F45EC5">
              <w:rPr>
                <w:rFonts w:ascii="Bookman Old Style" w:hAnsi="Bookman Old Style"/>
                <w:noProof/>
                <w:webHidden/>
              </w:rPr>
              <w:tab/>
            </w:r>
            <w:r w:rsidR="00B26995" w:rsidRPr="00F45EC5">
              <w:rPr>
                <w:rFonts w:ascii="Bookman Old Style" w:hAnsi="Bookman Old Style"/>
                <w:noProof/>
                <w:webHidden/>
              </w:rPr>
              <w:fldChar w:fldCharType="begin"/>
            </w:r>
            <w:r w:rsidR="00B26995" w:rsidRPr="00F45EC5">
              <w:rPr>
                <w:rFonts w:ascii="Bookman Old Style" w:hAnsi="Bookman Old Style"/>
                <w:noProof/>
                <w:webHidden/>
              </w:rPr>
              <w:instrText xml:space="preserve"> PAGEREF _Toc442866182 \h </w:instrText>
            </w:r>
            <w:r w:rsidR="00B26995" w:rsidRPr="00F45EC5">
              <w:rPr>
                <w:rFonts w:ascii="Bookman Old Style" w:hAnsi="Bookman Old Style"/>
                <w:noProof/>
                <w:webHidden/>
              </w:rPr>
            </w:r>
            <w:r w:rsidR="00B26995" w:rsidRPr="00F45EC5">
              <w:rPr>
                <w:rFonts w:ascii="Bookman Old Style" w:hAnsi="Bookman Old Style"/>
                <w:noProof/>
                <w:webHidden/>
              </w:rPr>
              <w:fldChar w:fldCharType="separate"/>
            </w:r>
            <w:r w:rsidR="00B26995">
              <w:rPr>
                <w:rFonts w:ascii="Bookman Old Style" w:hAnsi="Bookman Old Style"/>
                <w:noProof/>
                <w:webHidden/>
              </w:rPr>
              <w:t>14</w:t>
            </w:r>
            <w:r w:rsidR="00B26995" w:rsidRPr="00F45EC5">
              <w:rPr>
                <w:rFonts w:ascii="Bookman Old Style" w:hAnsi="Bookman Old Style"/>
                <w:noProof/>
                <w:webHidden/>
              </w:rPr>
              <w:fldChar w:fldCharType="end"/>
            </w:r>
          </w:hyperlink>
        </w:p>
        <w:p w:rsidR="00B26995" w:rsidRPr="00F45EC5" w:rsidRDefault="003B5464" w:rsidP="00B26995">
          <w:pPr>
            <w:pStyle w:val="11"/>
            <w:tabs>
              <w:tab w:val="left" w:pos="660"/>
              <w:tab w:val="right" w:leader="dot" w:pos="9345"/>
            </w:tabs>
            <w:spacing w:line="240" w:lineRule="auto"/>
            <w:jc w:val="both"/>
            <w:rPr>
              <w:rFonts w:ascii="Bookman Old Style" w:hAnsi="Bookman Old Style" w:cstheme="minorBidi"/>
              <w:noProof/>
            </w:rPr>
          </w:pPr>
          <w:hyperlink w:anchor="_Toc442866183" w:history="1">
            <w:r w:rsidR="00B26995" w:rsidRPr="00F45EC5">
              <w:rPr>
                <w:rStyle w:val="a8"/>
                <w:rFonts w:ascii="Bookman Old Style" w:hAnsi="Bookman Old Style"/>
                <w:noProof/>
              </w:rPr>
              <w:t>3.6</w:t>
            </w:r>
            <w:r w:rsidR="00B26995" w:rsidRPr="00F45EC5">
              <w:rPr>
                <w:rFonts w:ascii="Bookman Old Style" w:hAnsi="Bookman Old Style" w:cstheme="minorBidi"/>
                <w:noProof/>
              </w:rPr>
              <w:tab/>
            </w:r>
            <w:r w:rsidR="00B26995" w:rsidRPr="00F45EC5">
              <w:rPr>
                <w:rStyle w:val="a8"/>
                <w:rFonts w:ascii="Bookman Old Style" w:hAnsi="Bookman Old Style"/>
                <w:noProof/>
              </w:rPr>
              <w:t>Коммунальная инфраструктура утилизации твердых бытовых отходов</w:t>
            </w:r>
            <w:r w:rsidR="00B26995" w:rsidRPr="00F45EC5">
              <w:rPr>
                <w:rFonts w:ascii="Bookman Old Style" w:hAnsi="Bookman Old Style"/>
                <w:noProof/>
                <w:webHidden/>
              </w:rPr>
              <w:tab/>
            </w:r>
            <w:r w:rsidR="00B26995" w:rsidRPr="00F45EC5">
              <w:rPr>
                <w:rFonts w:ascii="Bookman Old Style" w:hAnsi="Bookman Old Style"/>
                <w:noProof/>
                <w:webHidden/>
              </w:rPr>
              <w:fldChar w:fldCharType="begin"/>
            </w:r>
            <w:r w:rsidR="00B26995" w:rsidRPr="00F45EC5">
              <w:rPr>
                <w:rFonts w:ascii="Bookman Old Style" w:hAnsi="Bookman Old Style"/>
                <w:noProof/>
                <w:webHidden/>
              </w:rPr>
              <w:instrText xml:space="preserve"> PAGEREF _Toc442866183 \h </w:instrText>
            </w:r>
            <w:r w:rsidR="00B26995" w:rsidRPr="00F45EC5">
              <w:rPr>
                <w:rFonts w:ascii="Bookman Old Style" w:hAnsi="Bookman Old Style"/>
                <w:noProof/>
                <w:webHidden/>
              </w:rPr>
            </w:r>
            <w:r w:rsidR="00B26995" w:rsidRPr="00F45EC5">
              <w:rPr>
                <w:rFonts w:ascii="Bookman Old Style" w:hAnsi="Bookman Old Style"/>
                <w:noProof/>
                <w:webHidden/>
              </w:rPr>
              <w:fldChar w:fldCharType="separate"/>
            </w:r>
            <w:r w:rsidR="00B26995">
              <w:rPr>
                <w:rFonts w:ascii="Bookman Old Style" w:hAnsi="Bookman Old Style"/>
                <w:noProof/>
                <w:webHidden/>
              </w:rPr>
              <w:t>15</w:t>
            </w:r>
            <w:r w:rsidR="00B26995" w:rsidRPr="00F45EC5">
              <w:rPr>
                <w:rFonts w:ascii="Bookman Old Style" w:hAnsi="Bookman Old Style"/>
                <w:noProof/>
                <w:webHidden/>
              </w:rPr>
              <w:fldChar w:fldCharType="end"/>
            </w:r>
          </w:hyperlink>
        </w:p>
        <w:p w:rsidR="00B26995" w:rsidRPr="00F45EC5" w:rsidRDefault="003B5464" w:rsidP="00B26995">
          <w:pPr>
            <w:pStyle w:val="11"/>
            <w:tabs>
              <w:tab w:val="left" w:pos="440"/>
              <w:tab w:val="right" w:leader="dot" w:pos="9345"/>
            </w:tabs>
            <w:spacing w:line="240" w:lineRule="auto"/>
            <w:jc w:val="both"/>
            <w:rPr>
              <w:rFonts w:ascii="Bookman Old Style" w:hAnsi="Bookman Old Style" w:cstheme="minorBidi"/>
              <w:noProof/>
            </w:rPr>
          </w:pPr>
          <w:hyperlink w:anchor="_Toc442866184" w:history="1">
            <w:r w:rsidR="00B26995" w:rsidRPr="00F45EC5">
              <w:rPr>
                <w:rStyle w:val="a8"/>
                <w:rFonts w:ascii="Bookman Old Style" w:hAnsi="Bookman Old Style"/>
                <w:noProof/>
              </w:rPr>
              <w:t>4.</w:t>
            </w:r>
            <w:r w:rsidR="00B26995" w:rsidRPr="00F45EC5">
              <w:rPr>
                <w:rFonts w:ascii="Bookman Old Style" w:hAnsi="Bookman Old Style" w:cstheme="minorBidi"/>
                <w:noProof/>
              </w:rPr>
              <w:tab/>
            </w:r>
            <w:r w:rsidR="00B26995" w:rsidRPr="00F45EC5">
              <w:rPr>
                <w:rStyle w:val="a8"/>
                <w:rFonts w:ascii="Bookman Old Style" w:hAnsi="Bookman Old Style"/>
                <w:noProof/>
              </w:rPr>
              <w:t>ПЕРСПЕКТИВЫ РАЗВИТИЯ СЕЛЬСКОГО ПОСЕЛЕНИЯ «ДОН» И ПРОГНОЗ СПРОСА НА КОММУНАЛЬНЫЕ УСЛУГИ</w:t>
            </w:r>
            <w:r w:rsidR="00B26995" w:rsidRPr="00F45EC5">
              <w:rPr>
                <w:rFonts w:ascii="Bookman Old Style" w:hAnsi="Bookman Old Style"/>
                <w:noProof/>
                <w:webHidden/>
              </w:rPr>
              <w:tab/>
            </w:r>
            <w:r w:rsidR="00B26995" w:rsidRPr="00F45EC5">
              <w:rPr>
                <w:rFonts w:ascii="Bookman Old Style" w:hAnsi="Bookman Old Style"/>
                <w:noProof/>
                <w:webHidden/>
              </w:rPr>
              <w:fldChar w:fldCharType="begin"/>
            </w:r>
            <w:r w:rsidR="00B26995" w:rsidRPr="00F45EC5">
              <w:rPr>
                <w:rFonts w:ascii="Bookman Old Style" w:hAnsi="Bookman Old Style"/>
                <w:noProof/>
                <w:webHidden/>
              </w:rPr>
              <w:instrText xml:space="preserve"> PAGEREF _Toc442866184 \h </w:instrText>
            </w:r>
            <w:r w:rsidR="00B26995" w:rsidRPr="00F45EC5">
              <w:rPr>
                <w:rFonts w:ascii="Bookman Old Style" w:hAnsi="Bookman Old Style"/>
                <w:noProof/>
                <w:webHidden/>
              </w:rPr>
            </w:r>
            <w:r w:rsidR="00B26995" w:rsidRPr="00F45EC5">
              <w:rPr>
                <w:rFonts w:ascii="Bookman Old Style" w:hAnsi="Bookman Old Style"/>
                <w:noProof/>
                <w:webHidden/>
              </w:rPr>
              <w:fldChar w:fldCharType="separate"/>
            </w:r>
            <w:r w:rsidR="00B26995">
              <w:rPr>
                <w:rFonts w:ascii="Bookman Old Style" w:hAnsi="Bookman Old Style"/>
                <w:noProof/>
                <w:webHidden/>
              </w:rPr>
              <w:t>17</w:t>
            </w:r>
            <w:r w:rsidR="00B26995" w:rsidRPr="00F45EC5">
              <w:rPr>
                <w:rFonts w:ascii="Bookman Old Style" w:hAnsi="Bookman Old Style"/>
                <w:noProof/>
                <w:webHidden/>
              </w:rPr>
              <w:fldChar w:fldCharType="end"/>
            </w:r>
          </w:hyperlink>
        </w:p>
        <w:p w:rsidR="00B26995" w:rsidRPr="00F45EC5" w:rsidRDefault="003B5464" w:rsidP="00B26995">
          <w:pPr>
            <w:pStyle w:val="11"/>
            <w:tabs>
              <w:tab w:val="right" w:leader="dot" w:pos="9345"/>
            </w:tabs>
            <w:spacing w:line="240" w:lineRule="auto"/>
            <w:jc w:val="both"/>
            <w:rPr>
              <w:rFonts w:ascii="Bookman Old Style" w:hAnsi="Bookman Old Style" w:cstheme="minorBidi"/>
              <w:noProof/>
            </w:rPr>
          </w:pPr>
          <w:hyperlink w:anchor="_Toc442866185" w:history="1">
            <w:r w:rsidR="00B26995" w:rsidRPr="00F45EC5">
              <w:rPr>
                <w:rStyle w:val="a8"/>
                <w:rFonts w:ascii="Bookman Old Style" w:hAnsi="Bookman Old Style"/>
                <w:noProof/>
              </w:rPr>
              <w:t>4.1 Анализ социально экономического развития Сельского поселения «Дон»</w:t>
            </w:r>
            <w:r w:rsidR="00B26995" w:rsidRPr="00F45EC5">
              <w:rPr>
                <w:rFonts w:ascii="Bookman Old Style" w:hAnsi="Bookman Old Style"/>
                <w:noProof/>
                <w:webHidden/>
              </w:rPr>
              <w:tab/>
            </w:r>
            <w:r w:rsidR="00B26995" w:rsidRPr="00F45EC5">
              <w:rPr>
                <w:rFonts w:ascii="Bookman Old Style" w:hAnsi="Bookman Old Style"/>
                <w:noProof/>
                <w:webHidden/>
              </w:rPr>
              <w:fldChar w:fldCharType="begin"/>
            </w:r>
            <w:r w:rsidR="00B26995" w:rsidRPr="00F45EC5">
              <w:rPr>
                <w:rFonts w:ascii="Bookman Old Style" w:hAnsi="Bookman Old Style"/>
                <w:noProof/>
                <w:webHidden/>
              </w:rPr>
              <w:instrText xml:space="preserve"> PAGEREF _Toc442866185 \h </w:instrText>
            </w:r>
            <w:r w:rsidR="00B26995" w:rsidRPr="00F45EC5">
              <w:rPr>
                <w:rFonts w:ascii="Bookman Old Style" w:hAnsi="Bookman Old Style"/>
                <w:noProof/>
                <w:webHidden/>
              </w:rPr>
            </w:r>
            <w:r w:rsidR="00B26995" w:rsidRPr="00F45EC5">
              <w:rPr>
                <w:rFonts w:ascii="Bookman Old Style" w:hAnsi="Bookman Old Style"/>
                <w:noProof/>
                <w:webHidden/>
              </w:rPr>
              <w:fldChar w:fldCharType="separate"/>
            </w:r>
            <w:r w:rsidR="00B26995">
              <w:rPr>
                <w:rFonts w:ascii="Bookman Old Style" w:hAnsi="Bookman Old Style"/>
                <w:noProof/>
                <w:webHidden/>
              </w:rPr>
              <w:t>17</w:t>
            </w:r>
            <w:r w:rsidR="00B26995" w:rsidRPr="00F45EC5">
              <w:rPr>
                <w:rFonts w:ascii="Bookman Old Style" w:hAnsi="Bookman Old Style"/>
                <w:noProof/>
                <w:webHidden/>
              </w:rPr>
              <w:fldChar w:fldCharType="end"/>
            </w:r>
          </w:hyperlink>
        </w:p>
        <w:p w:rsidR="00B26995" w:rsidRPr="00F45EC5" w:rsidRDefault="003B5464" w:rsidP="00B26995">
          <w:pPr>
            <w:pStyle w:val="11"/>
            <w:tabs>
              <w:tab w:val="right" w:leader="dot" w:pos="9345"/>
            </w:tabs>
            <w:spacing w:line="240" w:lineRule="auto"/>
            <w:jc w:val="both"/>
            <w:rPr>
              <w:rFonts w:ascii="Bookman Old Style" w:hAnsi="Bookman Old Style" w:cstheme="minorBidi"/>
              <w:noProof/>
            </w:rPr>
          </w:pPr>
          <w:hyperlink w:anchor="_Toc442866186" w:history="1">
            <w:r w:rsidR="00B26995" w:rsidRPr="00F45EC5">
              <w:rPr>
                <w:rStyle w:val="a8"/>
                <w:rFonts w:ascii="Bookman Old Style" w:hAnsi="Bookman Old Style"/>
                <w:noProof/>
              </w:rPr>
              <w:t>4.1.1 Краткая характеристика Сельского поселения «Дон»</w:t>
            </w:r>
            <w:r w:rsidR="00B26995" w:rsidRPr="00F45EC5">
              <w:rPr>
                <w:rFonts w:ascii="Bookman Old Style" w:hAnsi="Bookman Old Style"/>
                <w:noProof/>
                <w:webHidden/>
              </w:rPr>
              <w:tab/>
            </w:r>
            <w:r w:rsidR="00B26995" w:rsidRPr="00F45EC5">
              <w:rPr>
                <w:rFonts w:ascii="Bookman Old Style" w:hAnsi="Bookman Old Style"/>
                <w:noProof/>
                <w:webHidden/>
              </w:rPr>
              <w:fldChar w:fldCharType="begin"/>
            </w:r>
            <w:r w:rsidR="00B26995" w:rsidRPr="00F45EC5">
              <w:rPr>
                <w:rFonts w:ascii="Bookman Old Style" w:hAnsi="Bookman Old Style"/>
                <w:noProof/>
                <w:webHidden/>
              </w:rPr>
              <w:instrText xml:space="preserve"> PAGEREF _Toc442866186 \h </w:instrText>
            </w:r>
            <w:r w:rsidR="00B26995" w:rsidRPr="00F45EC5">
              <w:rPr>
                <w:rFonts w:ascii="Bookman Old Style" w:hAnsi="Bookman Old Style"/>
                <w:noProof/>
                <w:webHidden/>
              </w:rPr>
            </w:r>
            <w:r w:rsidR="00B26995" w:rsidRPr="00F45EC5">
              <w:rPr>
                <w:rFonts w:ascii="Bookman Old Style" w:hAnsi="Bookman Old Style"/>
                <w:noProof/>
                <w:webHidden/>
              </w:rPr>
              <w:fldChar w:fldCharType="separate"/>
            </w:r>
            <w:r w:rsidR="00B26995">
              <w:rPr>
                <w:rFonts w:ascii="Bookman Old Style" w:hAnsi="Bookman Old Style"/>
                <w:noProof/>
                <w:webHidden/>
              </w:rPr>
              <w:t>17</w:t>
            </w:r>
            <w:r w:rsidR="00B26995" w:rsidRPr="00F45EC5">
              <w:rPr>
                <w:rFonts w:ascii="Bookman Old Style" w:hAnsi="Bookman Old Style"/>
                <w:noProof/>
                <w:webHidden/>
              </w:rPr>
              <w:fldChar w:fldCharType="end"/>
            </w:r>
          </w:hyperlink>
        </w:p>
        <w:p w:rsidR="00B26995" w:rsidRPr="00F45EC5" w:rsidRDefault="003B5464" w:rsidP="00B26995">
          <w:pPr>
            <w:pStyle w:val="11"/>
            <w:tabs>
              <w:tab w:val="right" w:leader="dot" w:pos="9345"/>
            </w:tabs>
            <w:spacing w:line="240" w:lineRule="auto"/>
            <w:jc w:val="both"/>
            <w:rPr>
              <w:rFonts w:ascii="Bookman Old Style" w:hAnsi="Bookman Old Style" w:cstheme="minorBidi"/>
              <w:noProof/>
            </w:rPr>
          </w:pPr>
          <w:hyperlink w:anchor="_Toc442866187" w:history="1">
            <w:r w:rsidR="00B26995" w:rsidRPr="00F45EC5">
              <w:rPr>
                <w:rStyle w:val="a8"/>
                <w:rFonts w:ascii="Bookman Old Style" w:hAnsi="Bookman Old Style"/>
                <w:noProof/>
              </w:rPr>
              <w:t>4.1.2 Климат</w:t>
            </w:r>
            <w:r w:rsidR="00B26995" w:rsidRPr="00F45EC5">
              <w:rPr>
                <w:rFonts w:ascii="Bookman Old Style" w:hAnsi="Bookman Old Style"/>
                <w:noProof/>
                <w:webHidden/>
              </w:rPr>
              <w:tab/>
            </w:r>
            <w:r w:rsidR="00B26995" w:rsidRPr="00F45EC5">
              <w:rPr>
                <w:rFonts w:ascii="Bookman Old Style" w:hAnsi="Bookman Old Style"/>
                <w:noProof/>
                <w:webHidden/>
              </w:rPr>
              <w:fldChar w:fldCharType="begin"/>
            </w:r>
            <w:r w:rsidR="00B26995" w:rsidRPr="00F45EC5">
              <w:rPr>
                <w:rFonts w:ascii="Bookman Old Style" w:hAnsi="Bookman Old Style"/>
                <w:noProof/>
                <w:webHidden/>
              </w:rPr>
              <w:instrText xml:space="preserve"> PAGEREF _Toc442866187 \h </w:instrText>
            </w:r>
            <w:r w:rsidR="00B26995" w:rsidRPr="00F45EC5">
              <w:rPr>
                <w:rFonts w:ascii="Bookman Old Style" w:hAnsi="Bookman Old Style"/>
                <w:noProof/>
                <w:webHidden/>
              </w:rPr>
            </w:r>
            <w:r w:rsidR="00B26995" w:rsidRPr="00F45EC5">
              <w:rPr>
                <w:rFonts w:ascii="Bookman Old Style" w:hAnsi="Bookman Old Style"/>
                <w:noProof/>
                <w:webHidden/>
              </w:rPr>
              <w:fldChar w:fldCharType="separate"/>
            </w:r>
            <w:r w:rsidR="00B26995">
              <w:rPr>
                <w:rFonts w:ascii="Bookman Old Style" w:hAnsi="Bookman Old Style"/>
                <w:noProof/>
                <w:webHidden/>
              </w:rPr>
              <w:t>17</w:t>
            </w:r>
            <w:r w:rsidR="00B26995" w:rsidRPr="00F45EC5">
              <w:rPr>
                <w:rFonts w:ascii="Bookman Old Style" w:hAnsi="Bookman Old Style"/>
                <w:noProof/>
                <w:webHidden/>
              </w:rPr>
              <w:fldChar w:fldCharType="end"/>
            </w:r>
          </w:hyperlink>
        </w:p>
        <w:p w:rsidR="00B26995" w:rsidRPr="00F45EC5" w:rsidRDefault="003B5464" w:rsidP="00B26995">
          <w:pPr>
            <w:pStyle w:val="11"/>
            <w:tabs>
              <w:tab w:val="right" w:leader="dot" w:pos="9345"/>
            </w:tabs>
            <w:spacing w:line="240" w:lineRule="auto"/>
            <w:jc w:val="both"/>
            <w:rPr>
              <w:rFonts w:ascii="Bookman Old Style" w:hAnsi="Bookman Old Style" w:cstheme="minorBidi"/>
              <w:noProof/>
            </w:rPr>
          </w:pPr>
          <w:hyperlink w:anchor="_Toc442866188" w:history="1">
            <w:r w:rsidR="00B26995" w:rsidRPr="00F45EC5">
              <w:rPr>
                <w:rStyle w:val="a8"/>
                <w:rFonts w:ascii="Bookman Old Style" w:hAnsi="Bookman Old Style"/>
                <w:noProof/>
              </w:rPr>
              <w:t>4.1.3 Анализ численности населения</w:t>
            </w:r>
            <w:r w:rsidR="00B26995" w:rsidRPr="00F45EC5">
              <w:rPr>
                <w:rFonts w:ascii="Bookman Old Style" w:hAnsi="Bookman Old Style"/>
                <w:noProof/>
                <w:webHidden/>
              </w:rPr>
              <w:tab/>
            </w:r>
            <w:r w:rsidR="00B26995" w:rsidRPr="00F45EC5">
              <w:rPr>
                <w:rFonts w:ascii="Bookman Old Style" w:hAnsi="Bookman Old Style"/>
                <w:noProof/>
                <w:webHidden/>
              </w:rPr>
              <w:fldChar w:fldCharType="begin"/>
            </w:r>
            <w:r w:rsidR="00B26995" w:rsidRPr="00F45EC5">
              <w:rPr>
                <w:rFonts w:ascii="Bookman Old Style" w:hAnsi="Bookman Old Style"/>
                <w:noProof/>
                <w:webHidden/>
              </w:rPr>
              <w:instrText xml:space="preserve"> PAGEREF _Toc442866188 \h </w:instrText>
            </w:r>
            <w:r w:rsidR="00B26995" w:rsidRPr="00F45EC5">
              <w:rPr>
                <w:rFonts w:ascii="Bookman Old Style" w:hAnsi="Bookman Old Style"/>
                <w:noProof/>
                <w:webHidden/>
              </w:rPr>
            </w:r>
            <w:r w:rsidR="00B26995" w:rsidRPr="00F45EC5">
              <w:rPr>
                <w:rFonts w:ascii="Bookman Old Style" w:hAnsi="Bookman Old Style"/>
                <w:noProof/>
                <w:webHidden/>
              </w:rPr>
              <w:fldChar w:fldCharType="separate"/>
            </w:r>
            <w:r w:rsidR="00B26995">
              <w:rPr>
                <w:rFonts w:ascii="Bookman Old Style" w:hAnsi="Bookman Old Style"/>
                <w:noProof/>
                <w:webHidden/>
              </w:rPr>
              <w:t>17</w:t>
            </w:r>
            <w:r w:rsidR="00B26995" w:rsidRPr="00F45EC5">
              <w:rPr>
                <w:rFonts w:ascii="Bookman Old Style" w:hAnsi="Bookman Old Style"/>
                <w:noProof/>
                <w:webHidden/>
              </w:rPr>
              <w:fldChar w:fldCharType="end"/>
            </w:r>
          </w:hyperlink>
        </w:p>
        <w:p w:rsidR="00B26995" w:rsidRPr="00F45EC5" w:rsidRDefault="003B5464" w:rsidP="00B26995">
          <w:pPr>
            <w:pStyle w:val="11"/>
            <w:tabs>
              <w:tab w:val="right" w:leader="dot" w:pos="9345"/>
            </w:tabs>
            <w:spacing w:line="240" w:lineRule="auto"/>
            <w:jc w:val="both"/>
            <w:rPr>
              <w:rFonts w:ascii="Bookman Old Style" w:hAnsi="Bookman Old Style" w:cstheme="minorBidi"/>
              <w:noProof/>
            </w:rPr>
          </w:pPr>
          <w:hyperlink w:anchor="_Toc442866189" w:history="1">
            <w:r w:rsidR="00B26995" w:rsidRPr="00F45EC5">
              <w:rPr>
                <w:rStyle w:val="a8"/>
                <w:rFonts w:ascii="Bookman Old Style" w:hAnsi="Bookman Old Style"/>
                <w:noProof/>
              </w:rPr>
              <w:t>4.1.4 Мероприятия по развитию основных функциональных зон для размещения объектов капитального строительства</w:t>
            </w:r>
            <w:r w:rsidR="00B26995" w:rsidRPr="00F45EC5">
              <w:rPr>
                <w:rFonts w:ascii="Bookman Old Style" w:hAnsi="Bookman Old Style"/>
                <w:noProof/>
                <w:webHidden/>
              </w:rPr>
              <w:tab/>
            </w:r>
            <w:r w:rsidR="00B26995" w:rsidRPr="00F45EC5">
              <w:rPr>
                <w:rFonts w:ascii="Bookman Old Style" w:hAnsi="Bookman Old Style"/>
                <w:noProof/>
                <w:webHidden/>
              </w:rPr>
              <w:fldChar w:fldCharType="begin"/>
            </w:r>
            <w:r w:rsidR="00B26995" w:rsidRPr="00F45EC5">
              <w:rPr>
                <w:rFonts w:ascii="Bookman Old Style" w:hAnsi="Bookman Old Style"/>
                <w:noProof/>
                <w:webHidden/>
              </w:rPr>
              <w:instrText xml:space="preserve"> PAGEREF _Toc442866189 \h </w:instrText>
            </w:r>
            <w:r w:rsidR="00B26995" w:rsidRPr="00F45EC5">
              <w:rPr>
                <w:rFonts w:ascii="Bookman Old Style" w:hAnsi="Bookman Old Style"/>
                <w:noProof/>
                <w:webHidden/>
              </w:rPr>
            </w:r>
            <w:r w:rsidR="00B26995" w:rsidRPr="00F45EC5">
              <w:rPr>
                <w:rFonts w:ascii="Bookman Old Style" w:hAnsi="Bookman Old Style"/>
                <w:noProof/>
                <w:webHidden/>
              </w:rPr>
              <w:fldChar w:fldCharType="separate"/>
            </w:r>
            <w:r w:rsidR="00B26995">
              <w:rPr>
                <w:rFonts w:ascii="Bookman Old Style" w:hAnsi="Bookman Old Style"/>
                <w:noProof/>
                <w:webHidden/>
              </w:rPr>
              <w:t>18</w:t>
            </w:r>
            <w:r w:rsidR="00B26995" w:rsidRPr="00F45EC5">
              <w:rPr>
                <w:rFonts w:ascii="Bookman Old Style" w:hAnsi="Bookman Old Style"/>
                <w:noProof/>
                <w:webHidden/>
              </w:rPr>
              <w:fldChar w:fldCharType="end"/>
            </w:r>
          </w:hyperlink>
        </w:p>
        <w:p w:rsidR="00B26995" w:rsidRPr="00F45EC5" w:rsidRDefault="003B5464" w:rsidP="00B26995">
          <w:pPr>
            <w:pStyle w:val="11"/>
            <w:tabs>
              <w:tab w:val="right" w:leader="dot" w:pos="9345"/>
            </w:tabs>
            <w:spacing w:line="240" w:lineRule="auto"/>
            <w:jc w:val="both"/>
            <w:rPr>
              <w:rFonts w:ascii="Bookman Old Style" w:hAnsi="Bookman Old Style" w:cstheme="minorBidi"/>
              <w:noProof/>
            </w:rPr>
          </w:pPr>
          <w:hyperlink w:anchor="_Toc442866190" w:history="1">
            <w:r w:rsidR="00B26995" w:rsidRPr="00F45EC5">
              <w:rPr>
                <w:rStyle w:val="a8"/>
                <w:rFonts w:ascii="Bookman Old Style" w:hAnsi="Bookman Old Style"/>
                <w:noProof/>
              </w:rPr>
              <w:t>4.1.5 Характеристика экономики Сельского поселения «Дон»</w:t>
            </w:r>
            <w:r w:rsidR="00B26995" w:rsidRPr="00F45EC5">
              <w:rPr>
                <w:rFonts w:ascii="Bookman Old Style" w:hAnsi="Bookman Old Style"/>
                <w:noProof/>
                <w:webHidden/>
              </w:rPr>
              <w:tab/>
            </w:r>
            <w:r w:rsidR="00B26995" w:rsidRPr="00F45EC5">
              <w:rPr>
                <w:rFonts w:ascii="Bookman Old Style" w:hAnsi="Bookman Old Style"/>
                <w:noProof/>
                <w:webHidden/>
              </w:rPr>
              <w:fldChar w:fldCharType="begin"/>
            </w:r>
            <w:r w:rsidR="00B26995" w:rsidRPr="00F45EC5">
              <w:rPr>
                <w:rFonts w:ascii="Bookman Old Style" w:hAnsi="Bookman Old Style"/>
                <w:noProof/>
                <w:webHidden/>
              </w:rPr>
              <w:instrText xml:space="preserve"> PAGEREF _Toc442866190 \h </w:instrText>
            </w:r>
            <w:r w:rsidR="00B26995" w:rsidRPr="00F45EC5">
              <w:rPr>
                <w:rFonts w:ascii="Bookman Old Style" w:hAnsi="Bookman Old Style"/>
                <w:noProof/>
                <w:webHidden/>
              </w:rPr>
            </w:r>
            <w:r w:rsidR="00B26995" w:rsidRPr="00F45EC5">
              <w:rPr>
                <w:rFonts w:ascii="Bookman Old Style" w:hAnsi="Bookman Old Style"/>
                <w:noProof/>
                <w:webHidden/>
              </w:rPr>
              <w:fldChar w:fldCharType="separate"/>
            </w:r>
            <w:r w:rsidR="00B26995">
              <w:rPr>
                <w:rFonts w:ascii="Bookman Old Style" w:hAnsi="Bookman Old Style"/>
                <w:noProof/>
                <w:webHidden/>
              </w:rPr>
              <w:t>24</w:t>
            </w:r>
            <w:r w:rsidR="00B26995" w:rsidRPr="00F45EC5">
              <w:rPr>
                <w:rFonts w:ascii="Bookman Old Style" w:hAnsi="Bookman Old Style"/>
                <w:noProof/>
                <w:webHidden/>
              </w:rPr>
              <w:fldChar w:fldCharType="end"/>
            </w:r>
          </w:hyperlink>
        </w:p>
        <w:p w:rsidR="00B26995" w:rsidRPr="00F45EC5" w:rsidRDefault="003B5464" w:rsidP="00B26995">
          <w:pPr>
            <w:pStyle w:val="11"/>
            <w:tabs>
              <w:tab w:val="left" w:pos="660"/>
              <w:tab w:val="right" w:leader="dot" w:pos="9345"/>
            </w:tabs>
            <w:spacing w:line="240" w:lineRule="auto"/>
            <w:jc w:val="both"/>
            <w:rPr>
              <w:rFonts w:ascii="Bookman Old Style" w:hAnsi="Bookman Old Style" w:cstheme="minorBidi"/>
              <w:noProof/>
            </w:rPr>
          </w:pPr>
          <w:hyperlink w:anchor="_Toc442866191" w:history="1">
            <w:r w:rsidR="00B26995" w:rsidRPr="00F45EC5">
              <w:rPr>
                <w:rStyle w:val="a8"/>
                <w:rFonts w:ascii="Bookman Old Style" w:hAnsi="Bookman Old Style"/>
                <w:noProof/>
              </w:rPr>
              <w:t>4.2</w:t>
            </w:r>
            <w:r w:rsidR="00B26995" w:rsidRPr="00F45EC5">
              <w:rPr>
                <w:rFonts w:ascii="Bookman Old Style" w:hAnsi="Bookman Old Style" w:cstheme="minorBidi"/>
                <w:noProof/>
              </w:rPr>
              <w:tab/>
            </w:r>
            <w:r w:rsidR="00B26995" w:rsidRPr="00F45EC5">
              <w:rPr>
                <w:rStyle w:val="a8"/>
                <w:rFonts w:ascii="Bookman Old Style" w:hAnsi="Bookman Old Style"/>
                <w:noProof/>
              </w:rPr>
              <w:t>Перспектива развития территории Сельского поселения «Дон»</w:t>
            </w:r>
            <w:r w:rsidR="00B26995" w:rsidRPr="00F45EC5">
              <w:rPr>
                <w:rFonts w:ascii="Bookman Old Style" w:hAnsi="Bookman Old Style"/>
                <w:noProof/>
                <w:webHidden/>
              </w:rPr>
              <w:tab/>
            </w:r>
            <w:r w:rsidR="00B26995" w:rsidRPr="00F45EC5">
              <w:rPr>
                <w:rFonts w:ascii="Bookman Old Style" w:hAnsi="Bookman Old Style"/>
                <w:noProof/>
                <w:webHidden/>
              </w:rPr>
              <w:fldChar w:fldCharType="begin"/>
            </w:r>
            <w:r w:rsidR="00B26995" w:rsidRPr="00F45EC5">
              <w:rPr>
                <w:rFonts w:ascii="Bookman Old Style" w:hAnsi="Bookman Old Style"/>
                <w:noProof/>
                <w:webHidden/>
              </w:rPr>
              <w:instrText xml:space="preserve"> PAGEREF _Toc442866191 \h </w:instrText>
            </w:r>
            <w:r w:rsidR="00B26995" w:rsidRPr="00F45EC5">
              <w:rPr>
                <w:rFonts w:ascii="Bookman Old Style" w:hAnsi="Bookman Old Style"/>
                <w:noProof/>
                <w:webHidden/>
              </w:rPr>
            </w:r>
            <w:r w:rsidR="00B26995" w:rsidRPr="00F45EC5">
              <w:rPr>
                <w:rFonts w:ascii="Bookman Old Style" w:hAnsi="Bookman Old Style"/>
                <w:noProof/>
                <w:webHidden/>
              </w:rPr>
              <w:fldChar w:fldCharType="separate"/>
            </w:r>
            <w:r w:rsidR="00B26995">
              <w:rPr>
                <w:rFonts w:ascii="Bookman Old Style" w:hAnsi="Bookman Old Style"/>
                <w:noProof/>
                <w:webHidden/>
              </w:rPr>
              <w:t>24</w:t>
            </w:r>
            <w:r w:rsidR="00B26995" w:rsidRPr="00F45EC5">
              <w:rPr>
                <w:rFonts w:ascii="Bookman Old Style" w:hAnsi="Bookman Old Style"/>
                <w:noProof/>
                <w:webHidden/>
              </w:rPr>
              <w:fldChar w:fldCharType="end"/>
            </w:r>
          </w:hyperlink>
        </w:p>
        <w:p w:rsidR="00B26995" w:rsidRPr="00F45EC5" w:rsidRDefault="003B5464" w:rsidP="00B26995">
          <w:pPr>
            <w:pStyle w:val="11"/>
            <w:tabs>
              <w:tab w:val="left" w:pos="660"/>
              <w:tab w:val="right" w:leader="dot" w:pos="9345"/>
            </w:tabs>
            <w:spacing w:line="240" w:lineRule="auto"/>
            <w:jc w:val="both"/>
            <w:rPr>
              <w:rFonts w:ascii="Bookman Old Style" w:hAnsi="Bookman Old Style" w:cstheme="minorBidi"/>
              <w:noProof/>
            </w:rPr>
          </w:pPr>
          <w:hyperlink w:anchor="_Toc442866192" w:history="1">
            <w:r w:rsidR="00B26995" w:rsidRPr="00F45EC5">
              <w:rPr>
                <w:rStyle w:val="a8"/>
                <w:rFonts w:ascii="Bookman Old Style" w:hAnsi="Bookman Old Style"/>
                <w:noProof/>
              </w:rPr>
              <w:t>4.3</w:t>
            </w:r>
            <w:r w:rsidR="00B26995" w:rsidRPr="00F45EC5">
              <w:rPr>
                <w:rFonts w:ascii="Bookman Old Style" w:hAnsi="Bookman Old Style" w:cstheme="minorBidi"/>
                <w:noProof/>
              </w:rPr>
              <w:tab/>
            </w:r>
            <w:r w:rsidR="00B26995" w:rsidRPr="00F45EC5">
              <w:rPr>
                <w:rStyle w:val="a8"/>
                <w:rFonts w:ascii="Bookman Old Style" w:hAnsi="Bookman Old Style"/>
                <w:noProof/>
              </w:rPr>
              <w:t>Объем коммунальных услуг до 2030 года</w:t>
            </w:r>
            <w:r w:rsidR="00B26995" w:rsidRPr="00F45EC5">
              <w:rPr>
                <w:rFonts w:ascii="Bookman Old Style" w:hAnsi="Bookman Old Style"/>
                <w:noProof/>
                <w:webHidden/>
              </w:rPr>
              <w:tab/>
            </w:r>
            <w:r w:rsidR="00B26995" w:rsidRPr="00F45EC5">
              <w:rPr>
                <w:rFonts w:ascii="Bookman Old Style" w:hAnsi="Bookman Old Style"/>
                <w:noProof/>
                <w:webHidden/>
              </w:rPr>
              <w:fldChar w:fldCharType="begin"/>
            </w:r>
            <w:r w:rsidR="00B26995" w:rsidRPr="00F45EC5">
              <w:rPr>
                <w:rFonts w:ascii="Bookman Old Style" w:hAnsi="Bookman Old Style"/>
                <w:noProof/>
                <w:webHidden/>
              </w:rPr>
              <w:instrText xml:space="preserve"> PAGEREF _Toc442866192 \h </w:instrText>
            </w:r>
            <w:r w:rsidR="00B26995" w:rsidRPr="00F45EC5">
              <w:rPr>
                <w:rFonts w:ascii="Bookman Old Style" w:hAnsi="Bookman Old Style"/>
                <w:noProof/>
                <w:webHidden/>
              </w:rPr>
            </w:r>
            <w:r w:rsidR="00B26995" w:rsidRPr="00F45EC5">
              <w:rPr>
                <w:rFonts w:ascii="Bookman Old Style" w:hAnsi="Bookman Old Style"/>
                <w:noProof/>
                <w:webHidden/>
              </w:rPr>
              <w:fldChar w:fldCharType="separate"/>
            </w:r>
            <w:r w:rsidR="00B26995">
              <w:rPr>
                <w:rFonts w:ascii="Bookman Old Style" w:hAnsi="Bookman Old Style"/>
                <w:noProof/>
                <w:webHidden/>
              </w:rPr>
              <w:t>24</w:t>
            </w:r>
            <w:r w:rsidR="00B26995" w:rsidRPr="00F45EC5">
              <w:rPr>
                <w:rFonts w:ascii="Bookman Old Style" w:hAnsi="Bookman Old Style"/>
                <w:noProof/>
                <w:webHidden/>
              </w:rPr>
              <w:fldChar w:fldCharType="end"/>
            </w:r>
          </w:hyperlink>
        </w:p>
        <w:p w:rsidR="00B26995" w:rsidRPr="00F45EC5" w:rsidRDefault="003B5464" w:rsidP="00B26995">
          <w:pPr>
            <w:pStyle w:val="11"/>
            <w:tabs>
              <w:tab w:val="left" w:pos="440"/>
              <w:tab w:val="right" w:leader="dot" w:pos="9345"/>
            </w:tabs>
            <w:spacing w:line="240" w:lineRule="auto"/>
            <w:jc w:val="both"/>
            <w:rPr>
              <w:rFonts w:ascii="Bookman Old Style" w:hAnsi="Bookman Old Style" w:cstheme="minorBidi"/>
              <w:noProof/>
            </w:rPr>
          </w:pPr>
          <w:hyperlink w:anchor="_Toc442866193" w:history="1">
            <w:r w:rsidR="00B26995" w:rsidRPr="00F45EC5">
              <w:rPr>
                <w:rStyle w:val="a8"/>
                <w:rFonts w:ascii="Bookman Old Style" w:hAnsi="Bookman Old Style"/>
                <w:noProof/>
              </w:rPr>
              <w:t>5.</w:t>
            </w:r>
            <w:r w:rsidR="00B26995" w:rsidRPr="00F45EC5">
              <w:rPr>
                <w:rFonts w:ascii="Bookman Old Style" w:hAnsi="Bookman Old Style" w:cstheme="minorBidi"/>
                <w:noProof/>
              </w:rPr>
              <w:tab/>
            </w:r>
            <w:r w:rsidR="00B26995" w:rsidRPr="00F45EC5">
              <w:rPr>
                <w:rStyle w:val="a8"/>
                <w:rFonts w:ascii="Bookman Old Style" w:hAnsi="Bookman Old Style"/>
                <w:noProof/>
              </w:rPr>
              <w:t>ЦЕЛЕВЫЕ ПОКАЗАТЕЛИ РАЗВИТИЯ КОММУНАЛЬНОЙ ИНФРАСТРУКТУРЫ СЕЛЬСКОГО ПОСЕЛЕНИЯ «ДОН»</w:t>
            </w:r>
            <w:r w:rsidR="00B26995" w:rsidRPr="00F45EC5">
              <w:rPr>
                <w:rFonts w:ascii="Bookman Old Style" w:hAnsi="Bookman Old Style"/>
                <w:noProof/>
                <w:webHidden/>
              </w:rPr>
              <w:tab/>
            </w:r>
            <w:r w:rsidR="00B26995" w:rsidRPr="00F45EC5">
              <w:rPr>
                <w:rFonts w:ascii="Bookman Old Style" w:hAnsi="Bookman Old Style"/>
                <w:noProof/>
                <w:webHidden/>
              </w:rPr>
              <w:fldChar w:fldCharType="begin"/>
            </w:r>
            <w:r w:rsidR="00B26995" w:rsidRPr="00F45EC5">
              <w:rPr>
                <w:rFonts w:ascii="Bookman Old Style" w:hAnsi="Bookman Old Style"/>
                <w:noProof/>
                <w:webHidden/>
              </w:rPr>
              <w:instrText xml:space="preserve"> PAGEREF _Toc442866193 \h </w:instrText>
            </w:r>
            <w:r w:rsidR="00B26995" w:rsidRPr="00F45EC5">
              <w:rPr>
                <w:rFonts w:ascii="Bookman Old Style" w:hAnsi="Bookman Old Style"/>
                <w:noProof/>
                <w:webHidden/>
              </w:rPr>
            </w:r>
            <w:r w:rsidR="00B26995" w:rsidRPr="00F45EC5">
              <w:rPr>
                <w:rFonts w:ascii="Bookman Old Style" w:hAnsi="Bookman Old Style"/>
                <w:noProof/>
                <w:webHidden/>
              </w:rPr>
              <w:fldChar w:fldCharType="separate"/>
            </w:r>
            <w:r w:rsidR="00B26995">
              <w:rPr>
                <w:rFonts w:ascii="Bookman Old Style" w:hAnsi="Bookman Old Style"/>
                <w:noProof/>
                <w:webHidden/>
              </w:rPr>
              <w:t>27</w:t>
            </w:r>
            <w:r w:rsidR="00B26995" w:rsidRPr="00F45EC5">
              <w:rPr>
                <w:rFonts w:ascii="Bookman Old Style" w:hAnsi="Bookman Old Style"/>
                <w:noProof/>
                <w:webHidden/>
              </w:rPr>
              <w:fldChar w:fldCharType="end"/>
            </w:r>
          </w:hyperlink>
        </w:p>
        <w:p w:rsidR="00B26995" w:rsidRPr="00F45EC5" w:rsidRDefault="003B5464" w:rsidP="00B26995">
          <w:pPr>
            <w:pStyle w:val="11"/>
            <w:tabs>
              <w:tab w:val="right" w:leader="dot" w:pos="9345"/>
            </w:tabs>
            <w:spacing w:line="240" w:lineRule="auto"/>
            <w:jc w:val="both"/>
            <w:rPr>
              <w:rFonts w:ascii="Bookman Old Style" w:hAnsi="Bookman Old Style" w:cstheme="minorBidi"/>
              <w:noProof/>
            </w:rPr>
          </w:pPr>
          <w:hyperlink w:anchor="_Toc442866194" w:history="1">
            <w:r w:rsidR="00B26995" w:rsidRPr="00F45EC5">
              <w:rPr>
                <w:rStyle w:val="a8"/>
                <w:rFonts w:ascii="Bookman Old Style" w:hAnsi="Bookman Old Style"/>
                <w:noProof/>
              </w:rPr>
              <w:t>5.1 Система электроснабжения</w:t>
            </w:r>
            <w:r w:rsidR="00B26995" w:rsidRPr="00F45EC5">
              <w:rPr>
                <w:rFonts w:ascii="Bookman Old Style" w:hAnsi="Bookman Old Style"/>
                <w:noProof/>
                <w:webHidden/>
              </w:rPr>
              <w:tab/>
            </w:r>
            <w:r w:rsidR="00B26995" w:rsidRPr="00F45EC5">
              <w:rPr>
                <w:rFonts w:ascii="Bookman Old Style" w:hAnsi="Bookman Old Style"/>
                <w:noProof/>
                <w:webHidden/>
              </w:rPr>
              <w:fldChar w:fldCharType="begin"/>
            </w:r>
            <w:r w:rsidR="00B26995" w:rsidRPr="00F45EC5">
              <w:rPr>
                <w:rFonts w:ascii="Bookman Old Style" w:hAnsi="Bookman Old Style"/>
                <w:noProof/>
                <w:webHidden/>
              </w:rPr>
              <w:instrText xml:space="preserve"> PAGEREF _Toc442866194 \h </w:instrText>
            </w:r>
            <w:r w:rsidR="00B26995" w:rsidRPr="00F45EC5">
              <w:rPr>
                <w:rFonts w:ascii="Bookman Old Style" w:hAnsi="Bookman Old Style"/>
                <w:noProof/>
                <w:webHidden/>
              </w:rPr>
            </w:r>
            <w:r w:rsidR="00B26995" w:rsidRPr="00F45EC5">
              <w:rPr>
                <w:rFonts w:ascii="Bookman Old Style" w:hAnsi="Bookman Old Style"/>
                <w:noProof/>
                <w:webHidden/>
              </w:rPr>
              <w:fldChar w:fldCharType="separate"/>
            </w:r>
            <w:r w:rsidR="00B26995">
              <w:rPr>
                <w:rFonts w:ascii="Bookman Old Style" w:hAnsi="Bookman Old Style"/>
                <w:noProof/>
                <w:webHidden/>
              </w:rPr>
              <w:t>27</w:t>
            </w:r>
            <w:r w:rsidR="00B26995" w:rsidRPr="00F45EC5">
              <w:rPr>
                <w:rFonts w:ascii="Bookman Old Style" w:hAnsi="Bookman Old Style"/>
                <w:noProof/>
                <w:webHidden/>
              </w:rPr>
              <w:fldChar w:fldCharType="end"/>
            </w:r>
          </w:hyperlink>
        </w:p>
        <w:p w:rsidR="00B26995" w:rsidRPr="00F45EC5" w:rsidRDefault="003B5464" w:rsidP="00B26995">
          <w:pPr>
            <w:pStyle w:val="11"/>
            <w:tabs>
              <w:tab w:val="left" w:pos="660"/>
              <w:tab w:val="right" w:leader="dot" w:pos="9345"/>
            </w:tabs>
            <w:spacing w:line="240" w:lineRule="auto"/>
            <w:jc w:val="both"/>
            <w:rPr>
              <w:rFonts w:ascii="Bookman Old Style" w:hAnsi="Bookman Old Style" w:cstheme="minorBidi"/>
              <w:noProof/>
            </w:rPr>
          </w:pPr>
          <w:hyperlink w:anchor="_Toc442866195" w:history="1">
            <w:r w:rsidR="00B26995" w:rsidRPr="00F45EC5">
              <w:rPr>
                <w:rStyle w:val="a8"/>
                <w:rFonts w:ascii="Bookman Old Style" w:hAnsi="Bookman Old Style"/>
                <w:noProof/>
              </w:rPr>
              <w:t>5.2</w:t>
            </w:r>
            <w:r w:rsidR="00B26995" w:rsidRPr="00F45EC5">
              <w:rPr>
                <w:rFonts w:ascii="Bookman Old Style" w:hAnsi="Bookman Old Style" w:cstheme="minorBidi"/>
                <w:noProof/>
              </w:rPr>
              <w:tab/>
            </w:r>
            <w:r w:rsidR="00B26995" w:rsidRPr="00F45EC5">
              <w:rPr>
                <w:rStyle w:val="a8"/>
                <w:rFonts w:ascii="Bookman Old Style" w:hAnsi="Bookman Old Style"/>
                <w:noProof/>
              </w:rPr>
              <w:t>Система теплоснабжения</w:t>
            </w:r>
            <w:r w:rsidR="00B26995" w:rsidRPr="00F45EC5">
              <w:rPr>
                <w:rFonts w:ascii="Bookman Old Style" w:hAnsi="Bookman Old Style"/>
                <w:noProof/>
                <w:webHidden/>
              </w:rPr>
              <w:tab/>
            </w:r>
            <w:r w:rsidR="00B26995" w:rsidRPr="00F45EC5">
              <w:rPr>
                <w:rFonts w:ascii="Bookman Old Style" w:hAnsi="Bookman Old Style"/>
                <w:noProof/>
                <w:webHidden/>
              </w:rPr>
              <w:fldChar w:fldCharType="begin"/>
            </w:r>
            <w:r w:rsidR="00B26995" w:rsidRPr="00F45EC5">
              <w:rPr>
                <w:rFonts w:ascii="Bookman Old Style" w:hAnsi="Bookman Old Style"/>
                <w:noProof/>
                <w:webHidden/>
              </w:rPr>
              <w:instrText xml:space="preserve"> PAGEREF _Toc442866195 \h </w:instrText>
            </w:r>
            <w:r w:rsidR="00B26995" w:rsidRPr="00F45EC5">
              <w:rPr>
                <w:rFonts w:ascii="Bookman Old Style" w:hAnsi="Bookman Old Style"/>
                <w:noProof/>
                <w:webHidden/>
              </w:rPr>
            </w:r>
            <w:r w:rsidR="00B26995" w:rsidRPr="00F45EC5">
              <w:rPr>
                <w:rFonts w:ascii="Bookman Old Style" w:hAnsi="Bookman Old Style"/>
                <w:noProof/>
                <w:webHidden/>
              </w:rPr>
              <w:fldChar w:fldCharType="separate"/>
            </w:r>
            <w:r w:rsidR="00B26995">
              <w:rPr>
                <w:rFonts w:ascii="Bookman Old Style" w:hAnsi="Bookman Old Style"/>
                <w:noProof/>
                <w:webHidden/>
              </w:rPr>
              <w:t>33</w:t>
            </w:r>
            <w:r w:rsidR="00B26995" w:rsidRPr="00F45EC5">
              <w:rPr>
                <w:rFonts w:ascii="Bookman Old Style" w:hAnsi="Bookman Old Style"/>
                <w:noProof/>
                <w:webHidden/>
              </w:rPr>
              <w:fldChar w:fldCharType="end"/>
            </w:r>
          </w:hyperlink>
        </w:p>
        <w:p w:rsidR="00B26995" w:rsidRPr="00F45EC5" w:rsidRDefault="003B5464" w:rsidP="00B26995">
          <w:pPr>
            <w:pStyle w:val="11"/>
            <w:tabs>
              <w:tab w:val="left" w:pos="660"/>
              <w:tab w:val="right" w:leader="dot" w:pos="9345"/>
            </w:tabs>
            <w:spacing w:line="240" w:lineRule="auto"/>
            <w:jc w:val="both"/>
            <w:rPr>
              <w:rFonts w:ascii="Bookman Old Style" w:hAnsi="Bookman Old Style" w:cstheme="minorBidi"/>
              <w:noProof/>
            </w:rPr>
          </w:pPr>
          <w:hyperlink w:anchor="_Toc442866196" w:history="1">
            <w:r w:rsidR="00B26995" w:rsidRPr="00F45EC5">
              <w:rPr>
                <w:rStyle w:val="a8"/>
                <w:rFonts w:ascii="Bookman Old Style" w:hAnsi="Bookman Old Style"/>
                <w:noProof/>
              </w:rPr>
              <w:t>5.3</w:t>
            </w:r>
            <w:r w:rsidR="00B26995" w:rsidRPr="00F45EC5">
              <w:rPr>
                <w:rFonts w:ascii="Bookman Old Style" w:hAnsi="Bookman Old Style" w:cstheme="minorBidi"/>
                <w:noProof/>
              </w:rPr>
              <w:tab/>
            </w:r>
            <w:r w:rsidR="00B26995" w:rsidRPr="00F45EC5">
              <w:rPr>
                <w:rStyle w:val="a8"/>
                <w:rFonts w:ascii="Bookman Old Style" w:hAnsi="Bookman Old Style"/>
                <w:noProof/>
              </w:rPr>
              <w:t>Система водоснабжения</w:t>
            </w:r>
            <w:r w:rsidR="00B26995" w:rsidRPr="00F45EC5">
              <w:rPr>
                <w:rFonts w:ascii="Bookman Old Style" w:hAnsi="Bookman Old Style"/>
                <w:noProof/>
                <w:webHidden/>
              </w:rPr>
              <w:tab/>
            </w:r>
            <w:r w:rsidR="00B26995" w:rsidRPr="00F45EC5">
              <w:rPr>
                <w:rFonts w:ascii="Bookman Old Style" w:hAnsi="Bookman Old Style"/>
                <w:noProof/>
                <w:webHidden/>
              </w:rPr>
              <w:fldChar w:fldCharType="begin"/>
            </w:r>
            <w:r w:rsidR="00B26995" w:rsidRPr="00F45EC5">
              <w:rPr>
                <w:rFonts w:ascii="Bookman Old Style" w:hAnsi="Bookman Old Style"/>
                <w:noProof/>
                <w:webHidden/>
              </w:rPr>
              <w:instrText xml:space="preserve"> PAGEREF _Toc442866196 \h </w:instrText>
            </w:r>
            <w:r w:rsidR="00B26995" w:rsidRPr="00F45EC5">
              <w:rPr>
                <w:rFonts w:ascii="Bookman Old Style" w:hAnsi="Bookman Old Style"/>
                <w:noProof/>
                <w:webHidden/>
              </w:rPr>
            </w:r>
            <w:r w:rsidR="00B26995" w:rsidRPr="00F45EC5">
              <w:rPr>
                <w:rFonts w:ascii="Bookman Old Style" w:hAnsi="Bookman Old Style"/>
                <w:noProof/>
                <w:webHidden/>
              </w:rPr>
              <w:fldChar w:fldCharType="separate"/>
            </w:r>
            <w:r w:rsidR="00B26995">
              <w:rPr>
                <w:rFonts w:ascii="Bookman Old Style" w:hAnsi="Bookman Old Style"/>
                <w:noProof/>
                <w:webHidden/>
              </w:rPr>
              <w:t>38</w:t>
            </w:r>
            <w:r w:rsidR="00B26995" w:rsidRPr="00F45EC5">
              <w:rPr>
                <w:rFonts w:ascii="Bookman Old Style" w:hAnsi="Bookman Old Style"/>
                <w:noProof/>
                <w:webHidden/>
              </w:rPr>
              <w:fldChar w:fldCharType="end"/>
            </w:r>
          </w:hyperlink>
        </w:p>
        <w:p w:rsidR="00B26995" w:rsidRPr="00F45EC5" w:rsidRDefault="003B5464" w:rsidP="00B26995">
          <w:pPr>
            <w:pStyle w:val="11"/>
            <w:tabs>
              <w:tab w:val="left" w:pos="660"/>
              <w:tab w:val="right" w:leader="dot" w:pos="9345"/>
            </w:tabs>
            <w:spacing w:line="240" w:lineRule="auto"/>
            <w:jc w:val="both"/>
            <w:rPr>
              <w:rFonts w:ascii="Bookman Old Style" w:hAnsi="Bookman Old Style" w:cstheme="minorBidi"/>
              <w:noProof/>
            </w:rPr>
          </w:pPr>
          <w:hyperlink w:anchor="_Toc442866197" w:history="1">
            <w:r w:rsidR="00B26995" w:rsidRPr="00F45EC5">
              <w:rPr>
                <w:rStyle w:val="a8"/>
                <w:rFonts w:ascii="Bookman Old Style" w:hAnsi="Bookman Old Style"/>
                <w:noProof/>
              </w:rPr>
              <w:t>5.4</w:t>
            </w:r>
            <w:r w:rsidR="00B26995" w:rsidRPr="00F45EC5">
              <w:rPr>
                <w:rFonts w:ascii="Bookman Old Style" w:hAnsi="Bookman Old Style" w:cstheme="minorBidi"/>
                <w:noProof/>
              </w:rPr>
              <w:tab/>
            </w:r>
            <w:r w:rsidR="00B26995" w:rsidRPr="00F45EC5">
              <w:rPr>
                <w:rStyle w:val="a8"/>
                <w:rFonts w:ascii="Bookman Old Style" w:hAnsi="Bookman Old Style"/>
                <w:noProof/>
              </w:rPr>
              <w:t>Система водоотведения</w:t>
            </w:r>
            <w:r w:rsidR="00B26995" w:rsidRPr="00F45EC5">
              <w:rPr>
                <w:rFonts w:ascii="Bookman Old Style" w:hAnsi="Bookman Old Style"/>
                <w:noProof/>
                <w:webHidden/>
              </w:rPr>
              <w:tab/>
            </w:r>
            <w:r w:rsidR="00B26995" w:rsidRPr="00F45EC5">
              <w:rPr>
                <w:rFonts w:ascii="Bookman Old Style" w:hAnsi="Bookman Old Style"/>
                <w:noProof/>
                <w:webHidden/>
              </w:rPr>
              <w:fldChar w:fldCharType="begin"/>
            </w:r>
            <w:r w:rsidR="00B26995" w:rsidRPr="00F45EC5">
              <w:rPr>
                <w:rFonts w:ascii="Bookman Old Style" w:hAnsi="Bookman Old Style"/>
                <w:noProof/>
                <w:webHidden/>
              </w:rPr>
              <w:instrText xml:space="preserve"> PAGEREF _Toc442866197 \h </w:instrText>
            </w:r>
            <w:r w:rsidR="00B26995" w:rsidRPr="00F45EC5">
              <w:rPr>
                <w:rFonts w:ascii="Bookman Old Style" w:hAnsi="Bookman Old Style"/>
                <w:noProof/>
                <w:webHidden/>
              </w:rPr>
            </w:r>
            <w:r w:rsidR="00B26995" w:rsidRPr="00F45EC5">
              <w:rPr>
                <w:rFonts w:ascii="Bookman Old Style" w:hAnsi="Bookman Old Style"/>
                <w:noProof/>
                <w:webHidden/>
              </w:rPr>
              <w:fldChar w:fldCharType="separate"/>
            </w:r>
            <w:r w:rsidR="00B26995">
              <w:rPr>
                <w:rFonts w:ascii="Bookman Old Style" w:hAnsi="Bookman Old Style"/>
                <w:noProof/>
                <w:webHidden/>
              </w:rPr>
              <w:t>41</w:t>
            </w:r>
            <w:r w:rsidR="00B26995" w:rsidRPr="00F45EC5">
              <w:rPr>
                <w:rFonts w:ascii="Bookman Old Style" w:hAnsi="Bookman Old Style"/>
                <w:noProof/>
                <w:webHidden/>
              </w:rPr>
              <w:fldChar w:fldCharType="end"/>
            </w:r>
          </w:hyperlink>
        </w:p>
        <w:p w:rsidR="00B26995" w:rsidRPr="00F45EC5" w:rsidRDefault="003B5464" w:rsidP="00B26995">
          <w:pPr>
            <w:pStyle w:val="11"/>
            <w:tabs>
              <w:tab w:val="left" w:pos="660"/>
              <w:tab w:val="right" w:leader="dot" w:pos="9345"/>
            </w:tabs>
            <w:spacing w:line="240" w:lineRule="auto"/>
            <w:jc w:val="both"/>
            <w:rPr>
              <w:rFonts w:ascii="Bookman Old Style" w:hAnsi="Bookman Old Style" w:cstheme="minorBidi"/>
              <w:noProof/>
            </w:rPr>
          </w:pPr>
          <w:hyperlink w:anchor="_Toc442866198" w:history="1">
            <w:r w:rsidR="00B26995" w:rsidRPr="00F45EC5">
              <w:rPr>
                <w:rStyle w:val="a8"/>
                <w:rFonts w:ascii="Bookman Old Style" w:hAnsi="Bookman Old Style"/>
                <w:noProof/>
              </w:rPr>
              <w:t>5.5</w:t>
            </w:r>
            <w:r w:rsidR="00B26995" w:rsidRPr="00F45EC5">
              <w:rPr>
                <w:rFonts w:ascii="Bookman Old Style" w:hAnsi="Bookman Old Style" w:cstheme="minorBidi"/>
                <w:noProof/>
              </w:rPr>
              <w:tab/>
            </w:r>
            <w:r w:rsidR="00B26995" w:rsidRPr="00F45EC5">
              <w:rPr>
                <w:rStyle w:val="a8"/>
                <w:rFonts w:ascii="Bookman Old Style" w:hAnsi="Bookman Old Style"/>
                <w:noProof/>
              </w:rPr>
              <w:t>Система газоснабжения</w:t>
            </w:r>
            <w:r w:rsidR="00B26995" w:rsidRPr="00F45EC5">
              <w:rPr>
                <w:rFonts w:ascii="Bookman Old Style" w:hAnsi="Bookman Old Style"/>
                <w:noProof/>
                <w:webHidden/>
              </w:rPr>
              <w:tab/>
            </w:r>
            <w:r w:rsidR="00B26995" w:rsidRPr="00F45EC5">
              <w:rPr>
                <w:rFonts w:ascii="Bookman Old Style" w:hAnsi="Bookman Old Style"/>
                <w:noProof/>
                <w:webHidden/>
              </w:rPr>
              <w:fldChar w:fldCharType="begin"/>
            </w:r>
            <w:r w:rsidR="00B26995" w:rsidRPr="00F45EC5">
              <w:rPr>
                <w:rFonts w:ascii="Bookman Old Style" w:hAnsi="Bookman Old Style"/>
                <w:noProof/>
                <w:webHidden/>
              </w:rPr>
              <w:instrText xml:space="preserve"> PAGEREF _Toc442866198 \h </w:instrText>
            </w:r>
            <w:r w:rsidR="00B26995" w:rsidRPr="00F45EC5">
              <w:rPr>
                <w:rFonts w:ascii="Bookman Old Style" w:hAnsi="Bookman Old Style"/>
                <w:noProof/>
                <w:webHidden/>
              </w:rPr>
            </w:r>
            <w:r w:rsidR="00B26995" w:rsidRPr="00F45EC5">
              <w:rPr>
                <w:rFonts w:ascii="Bookman Old Style" w:hAnsi="Bookman Old Style"/>
                <w:noProof/>
                <w:webHidden/>
              </w:rPr>
              <w:fldChar w:fldCharType="separate"/>
            </w:r>
            <w:r w:rsidR="00B26995">
              <w:rPr>
                <w:rFonts w:ascii="Bookman Old Style" w:hAnsi="Bookman Old Style"/>
                <w:noProof/>
                <w:webHidden/>
              </w:rPr>
              <w:t>42</w:t>
            </w:r>
            <w:r w:rsidR="00B26995" w:rsidRPr="00F45EC5">
              <w:rPr>
                <w:rFonts w:ascii="Bookman Old Style" w:hAnsi="Bookman Old Style"/>
                <w:noProof/>
                <w:webHidden/>
              </w:rPr>
              <w:fldChar w:fldCharType="end"/>
            </w:r>
          </w:hyperlink>
        </w:p>
        <w:p w:rsidR="00B26995" w:rsidRPr="00F45EC5" w:rsidRDefault="003B5464" w:rsidP="00B26995">
          <w:pPr>
            <w:pStyle w:val="11"/>
            <w:tabs>
              <w:tab w:val="left" w:pos="660"/>
              <w:tab w:val="right" w:leader="dot" w:pos="9345"/>
            </w:tabs>
            <w:spacing w:line="240" w:lineRule="auto"/>
            <w:jc w:val="both"/>
            <w:rPr>
              <w:rFonts w:ascii="Bookman Old Style" w:hAnsi="Bookman Old Style" w:cstheme="minorBidi"/>
              <w:noProof/>
            </w:rPr>
          </w:pPr>
          <w:hyperlink w:anchor="_Toc442866199" w:history="1">
            <w:r w:rsidR="00B26995" w:rsidRPr="00F45EC5">
              <w:rPr>
                <w:rStyle w:val="a8"/>
                <w:rFonts w:ascii="Bookman Old Style" w:hAnsi="Bookman Old Style"/>
                <w:noProof/>
              </w:rPr>
              <w:t>5.6</w:t>
            </w:r>
            <w:r w:rsidR="00B26995" w:rsidRPr="00F45EC5">
              <w:rPr>
                <w:rFonts w:ascii="Bookman Old Style" w:hAnsi="Bookman Old Style" w:cstheme="minorBidi"/>
                <w:noProof/>
              </w:rPr>
              <w:tab/>
            </w:r>
            <w:r w:rsidR="00B26995" w:rsidRPr="00F45EC5">
              <w:rPr>
                <w:rStyle w:val="a8"/>
                <w:rFonts w:ascii="Bookman Old Style" w:hAnsi="Bookman Old Style"/>
                <w:noProof/>
              </w:rPr>
              <w:t>Краткий анализ состояния установки приборов учета и энергоресурсосбережения у потребителей</w:t>
            </w:r>
            <w:r w:rsidR="00B26995" w:rsidRPr="00F45EC5">
              <w:rPr>
                <w:rFonts w:ascii="Bookman Old Style" w:hAnsi="Bookman Old Style"/>
                <w:noProof/>
                <w:webHidden/>
              </w:rPr>
              <w:tab/>
            </w:r>
            <w:r w:rsidR="00B26995" w:rsidRPr="00F45EC5">
              <w:rPr>
                <w:rFonts w:ascii="Bookman Old Style" w:hAnsi="Bookman Old Style"/>
                <w:noProof/>
                <w:webHidden/>
              </w:rPr>
              <w:fldChar w:fldCharType="begin"/>
            </w:r>
            <w:r w:rsidR="00B26995" w:rsidRPr="00F45EC5">
              <w:rPr>
                <w:rFonts w:ascii="Bookman Old Style" w:hAnsi="Bookman Old Style"/>
                <w:noProof/>
                <w:webHidden/>
              </w:rPr>
              <w:instrText xml:space="preserve"> PAGEREF _Toc442866199 \h </w:instrText>
            </w:r>
            <w:r w:rsidR="00B26995" w:rsidRPr="00F45EC5">
              <w:rPr>
                <w:rFonts w:ascii="Bookman Old Style" w:hAnsi="Bookman Old Style"/>
                <w:noProof/>
                <w:webHidden/>
              </w:rPr>
            </w:r>
            <w:r w:rsidR="00B26995" w:rsidRPr="00F45EC5">
              <w:rPr>
                <w:rFonts w:ascii="Bookman Old Style" w:hAnsi="Bookman Old Style"/>
                <w:noProof/>
                <w:webHidden/>
              </w:rPr>
              <w:fldChar w:fldCharType="separate"/>
            </w:r>
            <w:r w:rsidR="00B26995">
              <w:rPr>
                <w:rFonts w:ascii="Bookman Old Style" w:hAnsi="Bookman Old Style"/>
                <w:noProof/>
                <w:webHidden/>
              </w:rPr>
              <w:t>44</w:t>
            </w:r>
            <w:r w:rsidR="00B26995" w:rsidRPr="00F45EC5">
              <w:rPr>
                <w:rFonts w:ascii="Bookman Old Style" w:hAnsi="Bookman Old Style"/>
                <w:noProof/>
                <w:webHidden/>
              </w:rPr>
              <w:fldChar w:fldCharType="end"/>
            </w:r>
          </w:hyperlink>
        </w:p>
        <w:p w:rsidR="00B26995" w:rsidRPr="00F45EC5" w:rsidRDefault="003B5464" w:rsidP="00B26995">
          <w:pPr>
            <w:pStyle w:val="11"/>
            <w:tabs>
              <w:tab w:val="left" w:pos="660"/>
              <w:tab w:val="right" w:leader="dot" w:pos="9345"/>
            </w:tabs>
            <w:spacing w:line="240" w:lineRule="auto"/>
            <w:jc w:val="both"/>
            <w:rPr>
              <w:rFonts w:ascii="Bookman Old Style" w:hAnsi="Bookman Old Style" w:cstheme="minorBidi"/>
              <w:noProof/>
            </w:rPr>
          </w:pPr>
          <w:hyperlink w:anchor="_Toc442866200" w:history="1">
            <w:r w:rsidR="00B26995" w:rsidRPr="00F45EC5">
              <w:rPr>
                <w:rStyle w:val="a8"/>
                <w:rFonts w:ascii="Bookman Old Style" w:hAnsi="Bookman Old Style"/>
                <w:noProof/>
              </w:rPr>
              <w:t>5.7</w:t>
            </w:r>
            <w:r w:rsidR="00B26995" w:rsidRPr="00F45EC5">
              <w:rPr>
                <w:rFonts w:ascii="Bookman Old Style" w:hAnsi="Bookman Old Style" w:cstheme="minorBidi"/>
                <w:noProof/>
              </w:rPr>
              <w:tab/>
            </w:r>
            <w:r w:rsidR="00B26995" w:rsidRPr="00F45EC5">
              <w:rPr>
                <w:rStyle w:val="a8"/>
                <w:rFonts w:ascii="Bookman Old Style" w:hAnsi="Bookman Old Style"/>
                <w:noProof/>
              </w:rPr>
              <w:t>Перечень и количественные значения целевых показателей развития коммунальной инфраструктуры</w:t>
            </w:r>
            <w:r w:rsidR="00B26995" w:rsidRPr="00F45EC5">
              <w:rPr>
                <w:rFonts w:ascii="Bookman Old Style" w:hAnsi="Bookman Old Style"/>
                <w:noProof/>
                <w:webHidden/>
              </w:rPr>
              <w:tab/>
            </w:r>
            <w:r w:rsidR="00B26995" w:rsidRPr="00F45EC5">
              <w:rPr>
                <w:rFonts w:ascii="Bookman Old Style" w:hAnsi="Bookman Old Style"/>
                <w:noProof/>
                <w:webHidden/>
              </w:rPr>
              <w:fldChar w:fldCharType="begin"/>
            </w:r>
            <w:r w:rsidR="00B26995" w:rsidRPr="00F45EC5">
              <w:rPr>
                <w:rFonts w:ascii="Bookman Old Style" w:hAnsi="Bookman Old Style"/>
                <w:noProof/>
                <w:webHidden/>
              </w:rPr>
              <w:instrText xml:space="preserve"> PAGEREF _Toc442866200 \h </w:instrText>
            </w:r>
            <w:r w:rsidR="00B26995" w:rsidRPr="00F45EC5">
              <w:rPr>
                <w:rFonts w:ascii="Bookman Old Style" w:hAnsi="Bookman Old Style"/>
                <w:noProof/>
                <w:webHidden/>
              </w:rPr>
            </w:r>
            <w:r w:rsidR="00B26995" w:rsidRPr="00F45EC5">
              <w:rPr>
                <w:rFonts w:ascii="Bookman Old Style" w:hAnsi="Bookman Old Style"/>
                <w:noProof/>
                <w:webHidden/>
              </w:rPr>
              <w:fldChar w:fldCharType="separate"/>
            </w:r>
            <w:r w:rsidR="00B26995">
              <w:rPr>
                <w:rFonts w:ascii="Bookman Old Style" w:hAnsi="Bookman Old Style"/>
                <w:noProof/>
                <w:webHidden/>
              </w:rPr>
              <w:t>45</w:t>
            </w:r>
            <w:r w:rsidR="00B26995" w:rsidRPr="00F45EC5">
              <w:rPr>
                <w:rFonts w:ascii="Bookman Old Style" w:hAnsi="Bookman Old Style"/>
                <w:noProof/>
                <w:webHidden/>
              </w:rPr>
              <w:fldChar w:fldCharType="end"/>
            </w:r>
          </w:hyperlink>
        </w:p>
        <w:p w:rsidR="00B26995" w:rsidRPr="00F45EC5" w:rsidRDefault="003B5464" w:rsidP="00B26995">
          <w:pPr>
            <w:pStyle w:val="11"/>
            <w:tabs>
              <w:tab w:val="left" w:pos="440"/>
              <w:tab w:val="right" w:leader="dot" w:pos="9345"/>
            </w:tabs>
            <w:spacing w:line="240" w:lineRule="auto"/>
            <w:jc w:val="both"/>
            <w:rPr>
              <w:rFonts w:ascii="Bookman Old Style" w:hAnsi="Bookman Old Style" w:cstheme="minorBidi"/>
              <w:noProof/>
            </w:rPr>
          </w:pPr>
          <w:hyperlink w:anchor="_Toc442866201" w:history="1">
            <w:r w:rsidR="00B26995" w:rsidRPr="00F45EC5">
              <w:rPr>
                <w:rStyle w:val="a8"/>
                <w:rFonts w:ascii="Bookman Old Style" w:hAnsi="Bookman Old Style"/>
                <w:noProof/>
              </w:rPr>
              <w:t>6.</w:t>
            </w:r>
            <w:r w:rsidR="00B26995" w:rsidRPr="00F45EC5">
              <w:rPr>
                <w:rFonts w:ascii="Bookman Old Style" w:hAnsi="Bookman Old Style" w:cstheme="minorBidi"/>
                <w:noProof/>
              </w:rPr>
              <w:tab/>
            </w:r>
            <w:r w:rsidR="00B26995" w:rsidRPr="00F45EC5">
              <w:rPr>
                <w:rStyle w:val="a8"/>
                <w:rFonts w:ascii="Bookman Old Style" w:hAnsi="Bookman Old Style"/>
                <w:noProof/>
              </w:rPr>
              <w:t>ПРОГРАММА ИНВЕСТИЦИОННЫХ ПРОЕКТОВ, ОБЕСПЕЧИВАЮЩИХ ДОСТИЖЕНИЕ ЦЕЛЕВЫХ ПОКАЗАТЕЛЕЙ</w:t>
            </w:r>
            <w:r w:rsidR="00B26995" w:rsidRPr="00F45EC5">
              <w:rPr>
                <w:rFonts w:ascii="Bookman Old Style" w:hAnsi="Bookman Old Style"/>
                <w:noProof/>
                <w:webHidden/>
              </w:rPr>
              <w:tab/>
            </w:r>
            <w:r w:rsidR="00B26995" w:rsidRPr="00F45EC5">
              <w:rPr>
                <w:rFonts w:ascii="Bookman Old Style" w:hAnsi="Bookman Old Style"/>
                <w:noProof/>
                <w:webHidden/>
              </w:rPr>
              <w:fldChar w:fldCharType="begin"/>
            </w:r>
            <w:r w:rsidR="00B26995" w:rsidRPr="00F45EC5">
              <w:rPr>
                <w:rFonts w:ascii="Bookman Old Style" w:hAnsi="Bookman Old Style"/>
                <w:noProof/>
                <w:webHidden/>
              </w:rPr>
              <w:instrText xml:space="preserve"> PAGEREF _Toc442866201 \h </w:instrText>
            </w:r>
            <w:r w:rsidR="00B26995" w:rsidRPr="00F45EC5">
              <w:rPr>
                <w:rFonts w:ascii="Bookman Old Style" w:hAnsi="Bookman Old Style"/>
                <w:noProof/>
                <w:webHidden/>
              </w:rPr>
            </w:r>
            <w:r w:rsidR="00B26995" w:rsidRPr="00F45EC5">
              <w:rPr>
                <w:rFonts w:ascii="Bookman Old Style" w:hAnsi="Bookman Old Style"/>
                <w:noProof/>
                <w:webHidden/>
              </w:rPr>
              <w:fldChar w:fldCharType="separate"/>
            </w:r>
            <w:r w:rsidR="00B26995">
              <w:rPr>
                <w:rFonts w:ascii="Bookman Old Style" w:hAnsi="Bookman Old Style"/>
                <w:noProof/>
                <w:webHidden/>
              </w:rPr>
              <w:t>49</w:t>
            </w:r>
            <w:r w:rsidR="00B26995" w:rsidRPr="00F45EC5">
              <w:rPr>
                <w:rFonts w:ascii="Bookman Old Style" w:hAnsi="Bookman Old Style"/>
                <w:noProof/>
                <w:webHidden/>
              </w:rPr>
              <w:fldChar w:fldCharType="end"/>
            </w:r>
          </w:hyperlink>
        </w:p>
        <w:p w:rsidR="00B26995" w:rsidRPr="00F45EC5" w:rsidRDefault="003B5464" w:rsidP="00B26995">
          <w:pPr>
            <w:pStyle w:val="11"/>
            <w:tabs>
              <w:tab w:val="right" w:leader="dot" w:pos="9345"/>
            </w:tabs>
            <w:spacing w:line="240" w:lineRule="auto"/>
            <w:jc w:val="both"/>
            <w:rPr>
              <w:rFonts w:ascii="Bookman Old Style" w:hAnsi="Bookman Old Style" w:cstheme="minorBidi"/>
              <w:noProof/>
            </w:rPr>
          </w:pPr>
          <w:hyperlink w:anchor="_Toc442866202" w:history="1">
            <w:r w:rsidR="00B26995" w:rsidRPr="00F45EC5">
              <w:rPr>
                <w:rStyle w:val="a8"/>
                <w:rFonts w:ascii="Bookman Old Style" w:hAnsi="Bookman Old Style"/>
                <w:noProof/>
              </w:rPr>
              <w:t>6.1 Программа инвестиционных проектов в электроснабжении</w:t>
            </w:r>
            <w:r w:rsidR="00B26995" w:rsidRPr="00F45EC5">
              <w:rPr>
                <w:rFonts w:ascii="Bookman Old Style" w:hAnsi="Bookman Old Style"/>
                <w:noProof/>
                <w:webHidden/>
              </w:rPr>
              <w:tab/>
            </w:r>
            <w:r w:rsidR="00B26995" w:rsidRPr="00F45EC5">
              <w:rPr>
                <w:rFonts w:ascii="Bookman Old Style" w:hAnsi="Bookman Old Style"/>
                <w:noProof/>
                <w:webHidden/>
              </w:rPr>
              <w:fldChar w:fldCharType="begin"/>
            </w:r>
            <w:r w:rsidR="00B26995" w:rsidRPr="00F45EC5">
              <w:rPr>
                <w:rFonts w:ascii="Bookman Old Style" w:hAnsi="Bookman Old Style"/>
                <w:noProof/>
                <w:webHidden/>
              </w:rPr>
              <w:instrText xml:space="preserve"> PAGEREF _Toc442866202 \h </w:instrText>
            </w:r>
            <w:r w:rsidR="00B26995" w:rsidRPr="00F45EC5">
              <w:rPr>
                <w:rFonts w:ascii="Bookman Old Style" w:hAnsi="Bookman Old Style"/>
                <w:noProof/>
                <w:webHidden/>
              </w:rPr>
            </w:r>
            <w:r w:rsidR="00B26995" w:rsidRPr="00F45EC5">
              <w:rPr>
                <w:rFonts w:ascii="Bookman Old Style" w:hAnsi="Bookman Old Style"/>
                <w:noProof/>
                <w:webHidden/>
              </w:rPr>
              <w:fldChar w:fldCharType="separate"/>
            </w:r>
            <w:r w:rsidR="00B26995">
              <w:rPr>
                <w:rFonts w:ascii="Bookman Old Style" w:hAnsi="Bookman Old Style"/>
                <w:noProof/>
                <w:webHidden/>
              </w:rPr>
              <w:t>51</w:t>
            </w:r>
            <w:r w:rsidR="00B26995" w:rsidRPr="00F45EC5">
              <w:rPr>
                <w:rFonts w:ascii="Bookman Old Style" w:hAnsi="Bookman Old Style"/>
                <w:noProof/>
                <w:webHidden/>
              </w:rPr>
              <w:fldChar w:fldCharType="end"/>
            </w:r>
          </w:hyperlink>
        </w:p>
        <w:p w:rsidR="00B26995" w:rsidRPr="00F45EC5" w:rsidRDefault="003B5464" w:rsidP="00B26995">
          <w:pPr>
            <w:pStyle w:val="11"/>
            <w:tabs>
              <w:tab w:val="left" w:pos="660"/>
              <w:tab w:val="right" w:leader="dot" w:pos="9345"/>
            </w:tabs>
            <w:spacing w:line="240" w:lineRule="auto"/>
            <w:jc w:val="both"/>
            <w:rPr>
              <w:rFonts w:ascii="Bookman Old Style" w:hAnsi="Bookman Old Style" w:cstheme="minorBidi"/>
              <w:noProof/>
            </w:rPr>
          </w:pPr>
          <w:hyperlink w:anchor="_Toc442866203" w:history="1">
            <w:r w:rsidR="00B26995" w:rsidRPr="00F45EC5">
              <w:rPr>
                <w:rStyle w:val="a8"/>
                <w:rFonts w:ascii="Bookman Old Style" w:hAnsi="Bookman Old Style"/>
                <w:noProof/>
              </w:rPr>
              <w:t>6.2</w:t>
            </w:r>
            <w:r w:rsidR="00B26995" w:rsidRPr="00F45EC5">
              <w:rPr>
                <w:rFonts w:ascii="Bookman Old Style" w:hAnsi="Bookman Old Style" w:cstheme="minorBidi"/>
                <w:noProof/>
              </w:rPr>
              <w:tab/>
            </w:r>
            <w:r w:rsidR="00B26995" w:rsidRPr="00F45EC5">
              <w:rPr>
                <w:rStyle w:val="a8"/>
                <w:rFonts w:ascii="Bookman Old Style" w:hAnsi="Bookman Old Style"/>
                <w:noProof/>
              </w:rPr>
              <w:t>Программа инвестиционных проектов в теплоснабжении</w:t>
            </w:r>
            <w:r w:rsidR="00B26995" w:rsidRPr="00F45EC5">
              <w:rPr>
                <w:rFonts w:ascii="Bookman Old Style" w:hAnsi="Bookman Old Style"/>
                <w:noProof/>
                <w:webHidden/>
              </w:rPr>
              <w:tab/>
            </w:r>
            <w:r w:rsidR="00B26995" w:rsidRPr="00F45EC5">
              <w:rPr>
                <w:rFonts w:ascii="Bookman Old Style" w:hAnsi="Bookman Old Style"/>
                <w:noProof/>
                <w:webHidden/>
              </w:rPr>
              <w:fldChar w:fldCharType="begin"/>
            </w:r>
            <w:r w:rsidR="00B26995" w:rsidRPr="00F45EC5">
              <w:rPr>
                <w:rFonts w:ascii="Bookman Old Style" w:hAnsi="Bookman Old Style"/>
                <w:noProof/>
                <w:webHidden/>
              </w:rPr>
              <w:instrText xml:space="preserve"> PAGEREF _Toc442866203 \h </w:instrText>
            </w:r>
            <w:r w:rsidR="00B26995" w:rsidRPr="00F45EC5">
              <w:rPr>
                <w:rFonts w:ascii="Bookman Old Style" w:hAnsi="Bookman Old Style"/>
                <w:noProof/>
                <w:webHidden/>
              </w:rPr>
            </w:r>
            <w:r w:rsidR="00B26995" w:rsidRPr="00F45EC5">
              <w:rPr>
                <w:rFonts w:ascii="Bookman Old Style" w:hAnsi="Bookman Old Style"/>
                <w:noProof/>
                <w:webHidden/>
              </w:rPr>
              <w:fldChar w:fldCharType="separate"/>
            </w:r>
            <w:r w:rsidR="00B26995">
              <w:rPr>
                <w:rFonts w:ascii="Bookman Old Style" w:hAnsi="Bookman Old Style"/>
                <w:noProof/>
                <w:webHidden/>
              </w:rPr>
              <w:t>54</w:t>
            </w:r>
            <w:r w:rsidR="00B26995" w:rsidRPr="00F45EC5">
              <w:rPr>
                <w:rFonts w:ascii="Bookman Old Style" w:hAnsi="Bookman Old Style"/>
                <w:noProof/>
                <w:webHidden/>
              </w:rPr>
              <w:fldChar w:fldCharType="end"/>
            </w:r>
          </w:hyperlink>
        </w:p>
        <w:p w:rsidR="00B26995" w:rsidRPr="00F45EC5" w:rsidRDefault="003B5464" w:rsidP="00B26995">
          <w:pPr>
            <w:pStyle w:val="11"/>
            <w:tabs>
              <w:tab w:val="left" w:pos="660"/>
              <w:tab w:val="right" w:leader="dot" w:pos="9345"/>
            </w:tabs>
            <w:spacing w:line="240" w:lineRule="auto"/>
            <w:jc w:val="both"/>
            <w:rPr>
              <w:rFonts w:ascii="Bookman Old Style" w:hAnsi="Bookman Old Style" w:cstheme="minorBidi"/>
              <w:noProof/>
            </w:rPr>
          </w:pPr>
          <w:hyperlink w:anchor="_Toc442866204" w:history="1">
            <w:r w:rsidR="00B26995" w:rsidRPr="00F45EC5">
              <w:rPr>
                <w:rStyle w:val="a8"/>
                <w:rFonts w:ascii="Bookman Old Style" w:hAnsi="Bookman Old Style"/>
                <w:noProof/>
              </w:rPr>
              <w:t>6.3</w:t>
            </w:r>
            <w:r w:rsidR="00B26995" w:rsidRPr="00F45EC5">
              <w:rPr>
                <w:rFonts w:ascii="Bookman Old Style" w:hAnsi="Bookman Old Style" w:cstheme="minorBidi"/>
                <w:noProof/>
              </w:rPr>
              <w:tab/>
            </w:r>
            <w:r w:rsidR="00B26995" w:rsidRPr="00F45EC5">
              <w:rPr>
                <w:rStyle w:val="a8"/>
                <w:rFonts w:ascii="Bookman Old Style" w:hAnsi="Bookman Old Style"/>
                <w:noProof/>
              </w:rPr>
              <w:t>Программа инвестиционных проектов в водоснабжении</w:t>
            </w:r>
            <w:r w:rsidR="00B26995" w:rsidRPr="00F45EC5">
              <w:rPr>
                <w:rFonts w:ascii="Bookman Old Style" w:hAnsi="Bookman Old Style"/>
                <w:noProof/>
                <w:webHidden/>
              </w:rPr>
              <w:tab/>
            </w:r>
            <w:r w:rsidR="00B26995" w:rsidRPr="00F45EC5">
              <w:rPr>
                <w:rFonts w:ascii="Bookman Old Style" w:hAnsi="Bookman Old Style"/>
                <w:noProof/>
                <w:webHidden/>
              </w:rPr>
              <w:fldChar w:fldCharType="begin"/>
            </w:r>
            <w:r w:rsidR="00B26995" w:rsidRPr="00F45EC5">
              <w:rPr>
                <w:rFonts w:ascii="Bookman Old Style" w:hAnsi="Bookman Old Style"/>
                <w:noProof/>
                <w:webHidden/>
              </w:rPr>
              <w:instrText xml:space="preserve"> PAGEREF _Toc442866204 \h </w:instrText>
            </w:r>
            <w:r w:rsidR="00B26995" w:rsidRPr="00F45EC5">
              <w:rPr>
                <w:rFonts w:ascii="Bookman Old Style" w:hAnsi="Bookman Old Style"/>
                <w:noProof/>
                <w:webHidden/>
              </w:rPr>
            </w:r>
            <w:r w:rsidR="00B26995" w:rsidRPr="00F45EC5">
              <w:rPr>
                <w:rFonts w:ascii="Bookman Old Style" w:hAnsi="Bookman Old Style"/>
                <w:noProof/>
                <w:webHidden/>
              </w:rPr>
              <w:fldChar w:fldCharType="separate"/>
            </w:r>
            <w:r w:rsidR="00B26995">
              <w:rPr>
                <w:rFonts w:ascii="Bookman Old Style" w:hAnsi="Bookman Old Style"/>
                <w:noProof/>
                <w:webHidden/>
              </w:rPr>
              <w:t>56</w:t>
            </w:r>
            <w:r w:rsidR="00B26995" w:rsidRPr="00F45EC5">
              <w:rPr>
                <w:rFonts w:ascii="Bookman Old Style" w:hAnsi="Bookman Old Style"/>
                <w:noProof/>
                <w:webHidden/>
              </w:rPr>
              <w:fldChar w:fldCharType="end"/>
            </w:r>
          </w:hyperlink>
        </w:p>
        <w:p w:rsidR="00B26995" w:rsidRPr="00F45EC5" w:rsidRDefault="003B5464" w:rsidP="00B26995">
          <w:pPr>
            <w:pStyle w:val="11"/>
            <w:tabs>
              <w:tab w:val="left" w:pos="660"/>
              <w:tab w:val="right" w:leader="dot" w:pos="9345"/>
            </w:tabs>
            <w:spacing w:line="240" w:lineRule="auto"/>
            <w:jc w:val="both"/>
            <w:rPr>
              <w:rFonts w:ascii="Bookman Old Style" w:hAnsi="Bookman Old Style" w:cstheme="minorBidi"/>
              <w:noProof/>
            </w:rPr>
          </w:pPr>
          <w:hyperlink w:anchor="_Toc442866205" w:history="1">
            <w:r w:rsidR="00B26995" w:rsidRPr="00F45EC5">
              <w:rPr>
                <w:rStyle w:val="a8"/>
                <w:rFonts w:ascii="Bookman Old Style" w:hAnsi="Bookman Old Style"/>
                <w:noProof/>
              </w:rPr>
              <w:t>6.4</w:t>
            </w:r>
            <w:r w:rsidR="00B26995" w:rsidRPr="00F45EC5">
              <w:rPr>
                <w:rFonts w:ascii="Bookman Old Style" w:hAnsi="Bookman Old Style" w:cstheme="minorBidi"/>
                <w:noProof/>
              </w:rPr>
              <w:tab/>
            </w:r>
            <w:r w:rsidR="00B26995" w:rsidRPr="00F45EC5">
              <w:rPr>
                <w:rStyle w:val="a8"/>
                <w:rFonts w:ascii="Bookman Old Style" w:hAnsi="Bookman Old Style"/>
                <w:noProof/>
              </w:rPr>
              <w:t>Программа инвестиционных проектов в водоотведении</w:t>
            </w:r>
            <w:r w:rsidR="00B26995" w:rsidRPr="00F45EC5">
              <w:rPr>
                <w:rFonts w:ascii="Bookman Old Style" w:hAnsi="Bookman Old Style"/>
                <w:noProof/>
                <w:webHidden/>
              </w:rPr>
              <w:tab/>
            </w:r>
            <w:r w:rsidR="00B26995" w:rsidRPr="00F45EC5">
              <w:rPr>
                <w:rFonts w:ascii="Bookman Old Style" w:hAnsi="Bookman Old Style"/>
                <w:noProof/>
                <w:webHidden/>
              </w:rPr>
              <w:fldChar w:fldCharType="begin"/>
            </w:r>
            <w:r w:rsidR="00B26995" w:rsidRPr="00F45EC5">
              <w:rPr>
                <w:rFonts w:ascii="Bookman Old Style" w:hAnsi="Bookman Old Style"/>
                <w:noProof/>
                <w:webHidden/>
              </w:rPr>
              <w:instrText xml:space="preserve"> PAGEREF _Toc442866205 \h </w:instrText>
            </w:r>
            <w:r w:rsidR="00B26995" w:rsidRPr="00F45EC5">
              <w:rPr>
                <w:rFonts w:ascii="Bookman Old Style" w:hAnsi="Bookman Old Style"/>
                <w:noProof/>
                <w:webHidden/>
              </w:rPr>
            </w:r>
            <w:r w:rsidR="00B26995" w:rsidRPr="00F45EC5">
              <w:rPr>
                <w:rFonts w:ascii="Bookman Old Style" w:hAnsi="Bookman Old Style"/>
                <w:noProof/>
                <w:webHidden/>
              </w:rPr>
              <w:fldChar w:fldCharType="separate"/>
            </w:r>
            <w:r w:rsidR="00B26995">
              <w:rPr>
                <w:rFonts w:ascii="Bookman Old Style" w:hAnsi="Bookman Old Style"/>
                <w:noProof/>
                <w:webHidden/>
              </w:rPr>
              <w:t>59</w:t>
            </w:r>
            <w:r w:rsidR="00B26995" w:rsidRPr="00F45EC5">
              <w:rPr>
                <w:rFonts w:ascii="Bookman Old Style" w:hAnsi="Bookman Old Style"/>
                <w:noProof/>
                <w:webHidden/>
              </w:rPr>
              <w:fldChar w:fldCharType="end"/>
            </w:r>
          </w:hyperlink>
        </w:p>
        <w:p w:rsidR="00B26995" w:rsidRPr="00F45EC5" w:rsidRDefault="003B5464" w:rsidP="00B26995">
          <w:pPr>
            <w:pStyle w:val="11"/>
            <w:tabs>
              <w:tab w:val="left" w:pos="660"/>
              <w:tab w:val="right" w:leader="dot" w:pos="9345"/>
            </w:tabs>
            <w:spacing w:line="240" w:lineRule="auto"/>
            <w:jc w:val="both"/>
            <w:rPr>
              <w:rFonts w:ascii="Bookman Old Style" w:hAnsi="Bookman Old Style" w:cstheme="minorBidi"/>
              <w:noProof/>
            </w:rPr>
          </w:pPr>
          <w:hyperlink w:anchor="_Toc442866206" w:history="1">
            <w:r w:rsidR="00B26995" w:rsidRPr="00F45EC5">
              <w:rPr>
                <w:rStyle w:val="a8"/>
                <w:rFonts w:ascii="Bookman Old Style" w:hAnsi="Bookman Old Style"/>
                <w:noProof/>
              </w:rPr>
              <w:t>6.5</w:t>
            </w:r>
            <w:r w:rsidR="00B26995" w:rsidRPr="00F45EC5">
              <w:rPr>
                <w:rFonts w:ascii="Bookman Old Style" w:hAnsi="Bookman Old Style" w:cstheme="minorBidi"/>
                <w:noProof/>
              </w:rPr>
              <w:tab/>
            </w:r>
            <w:r w:rsidR="00B26995" w:rsidRPr="00F45EC5">
              <w:rPr>
                <w:rStyle w:val="a8"/>
                <w:rFonts w:ascii="Bookman Old Style" w:hAnsi="Bookman Old Style"/>
                <w:noProof/>
              </w:rPr>
              <w:t>Программа инвестиционных проектов в газоснабжении</w:t>
            </w:r>
            <w:r w:rsidR="00B26995" w:rsidRPr="00F45EC5">
              <w:rPr>
                <w:rFonts w:ascii="Bookman Old Style" w:hAnsi="Bookman Old Style"/>
                <w:noProof/>
                <w:webHidden/>
              </w:rPr>
              <w:tab/>
            </w:r>
            <w:r w:rsidR="00B26995" w:rsidRPr="00F45EC5">
              <w:rPr>
                <w:rFonts w:ascii="Bookman Old Style" w:hAnsi="Bookman Old Style"/>
                <w:noProof/>
                <w:webHidden/>
              </w:rPr>
              <w:fldChar w:fldCharType="begin"/>
            </w:r>
            <w:r w:rsidR="00B26995" w:rsidRPr="00F45EC5">
              <w:rPr>
                <w:rFonts w:ascii="Bookman Old Style" w:hAnsi="Bookman Old Style"/>
                <w:noProof/>
                <w:webHidden/>
              </w:rPr>
              <w:instrText xml:space="preserve"> PAGEREF _Toc442866206 \h </w:instrText>
            </w:r>
            <w:r w:rsidR="00B26995" w:rsidRPr="00F45EC5">
              <w:rPr>
                <w:rFonts w:ascii="Bookman Old Style" w:hAnsi="Bookman Old Style"/>
                <w:noProof/>
                <w:webHidden/>
              </w:rPr>
            </w:r>
            <w:r w:rsidR="00B26995" w:rsidRPr="00F45EC5">
              <w:rPr>
                <w:rFonts w:ascii="Bookman Old Style" w:hAnsi="Bookman Old Style"/>
                <w:noProof/>
                <w:webHidden/>
              </w:rPr>
              <w:fldChar w:fldCharType="separate"/>
            </w:r>
            <w:r w:rsidR="00B26995">
              <w:rPr>
                <w:rFonts w:ascii="Bookman Old Style" w:hAnsi="Bookman Old Style"/>
                <w:noProof/>
                <w:webHidden/>
              </w:rPr>
              <w:t>62</w:t>
            </w:r>
            <w:r w:rsidR="00B26995" w:rsidRPr="00F45EC5">
              <w:rPr>
                <w:rFonts w:ascii="Bookman Old Style" w:hAnsi="Bookman Old Style"/>
                <w:noProof/>
                <w:webHidden/>
              </w:rPr>
              <w:fldChar w:fldCharType="end"/>
            </w:r>
          </w:hyperlink>
        </w:p>
        <w:p w:rsidR="00B26995" w:rsidRPr="00F45EC5" w:rsidRDefault="003B5464" w:rsidP="00B26995">
          <w:pPr>
            <w:pStyle w:val="11"/>
            <w:tabs>
              <w:tab w:val="left" w:pos="660"/>
              <w:tab w:val="right" w:leader="dot" w:pos="9345"/>
            </w:tabs>
            <w:spacing w:line="240" w:lineRule="auto"/>
            <w:jc w:val="both"/>
            <w:rPr>
              <w:rFonts w:ascii="Bookman Old Style" w:hAnsi="Bookman Old Style" w:cstheme="minorBidi"/>
              <w:noProof/>
            </w:rPr>
          </w:pPr>
          <w:hyperlink w:anchor="_Toc442866207" w:history="1">
            <w:r w:rsidR="00B26995" w:rsidRPr="00F45EC5">
              <w:rPr>
                <w:rStyle w:val="a8"/>
                <w:rFonts w:ascii="Bookman Old Style" w:hAnsi="Bookman Old Style"/>
                <w:noProof/>
              </w:rPr>
              <w:t>6.6</w:t>
            </w:r>
            <w:r w:rsidR="00B26995" w:rsidRPr="00F45EC5">
              <w:rPr>
                <w:rFonts w:ascii="Bookman Old Style" w:hAnsi="Bookman Old Style" w:cstheme="minorBidi"/>
                <w:noProof/>
              </w:rPr>
              <w:tab/>
            </w:r>
            <w:r w:rsidR="00B26995" w:rsidRPr="00F45EC5">
              <w:rPr>
                <w:rStyle w:val="a8"/>
                <w:rFonts w:ascii="Bookman Old Style" w:hAnsi="Bookman Old Style"/>
                <w:noProof/>
              </w:rPr>
              <w:t>Программа инвестиционных проектов по сбору и утилизации (захоронению) ТБО, КГО и других отходов</w:t>
            </w:r>
            <w:r w:rsidR="00B26995" w:rsidRPr="00F45EC5">
              <w:rPr>
                <w:rFonts w:ascii="Bookman Old Style" w:hAnsi="Bookman Old Style"/>
                <w:noProof/>
                <w:webHidden/>
              </w:rPr>
              <w:tab/>
            </w:r>
            <w:r w:rsidR="00B26995" w:rsidRPr="00F45EC5">
              <w:rPr>
                <w:rFonts w:ascii="Bookman Old Style" w:hAnsi="Bookman Old Style"/>
                <w:noProof/>
                <w:webHidden/>
              </w:rPr>
              <w:fldChar w:fldCharType="begin"/>
            </w:r>
            <w:r w:rsidR="00B26995" w:rsidRPr="00F45EC5">
              <w:rPr>
                <w:rFonts w:ascii="Bookman Old Style" w:hAnsi="Bookman Old Style"/>
                <w:noProof/>
                <w:webHidden/>
              </w:rPr>
              <w:instrText xml:space="preserve"> PAGEREF _Toc442866207 \h </w:instrText>
            </w:r>
            <w:r w:rsidR="00B26995" w:rsidRPr="00F45EC5">
              <w:rPr>
                <w:rFonts w:ascii="Bookman Old Style" w:hAnsi="Bookman Old Style"/>
                <w:noProof/>
                <w:webHidden/>
              </w:rPr>
            </w:r>
            <w:r w:rsidR="00B26995" w:rsidRPr="00F45EC5">
              <w:rPr>
                <w:rFonts w:ascii="Bookman Old Style" w:hAnsi="Bookman Old Style"/>
                <w:noProof/>
                <w:webHidden/>
              </w:rPr>
              <w:fldChar w:fldCharType="separate"/>
            </w:r>
            <w:r w:rsidR="00B26995">
              <w:rPr>
                <w:rFonts w:ascii="Bookman Old Style" w:hAnsi="Bookman Old Style"/>
                <w:noProof/>
                <w:webHidden/>
              </w:rPr>
              <w:t>64</w:t>
            </w:r>
            <w:r w:rsidR="00B26995" w:rsidRPr="00F45EC5">
              <w:rPr>
                <w:rFonts w:ascii="Bookman Old Style" w:hAnsi="Bookman Old Style"/>
                <w:noProof/>
                <w:webHidden/>
              </w:rPr>
              <w:fldChar w:fldCharType="end"/>
            </w:r>
          </w:hyperlink>
        </w:p>
        <w:p w:rsidR="00B26995" w:rsidRPr="00F45EC5" w:rsidRDefault="003B5464" w:rsidP="00B26995">
          <w:pPr>
            <w:pStyle w:val="11"/>
            <w:tabs>
              <w:tab w:val="left" w:pos="660"/>
              <w:tab w:val="right" w:leader="dot" w:pos="9345"/>
            </w:tabs>
            <w:spacing w:line="240" w:lineRule="auto"/>
            <w:jc w:val="both"/>
            <w:rPr>
              <w:rFonts w:ascii="Bookman Old Style" w:hAnsi="Bookman Old Style" w:cstheme="minorBidi"/>
              <w:noProof/>
            </w:rPr>
          </w:pPr>
          <w:hyperlink w:anchor="_Toc442866208" w:history="1">
            <w:r w:rsidR="00B26995" w:rsidRPr="00F45EC5">
              <w:rPr>
                <w:rStyle w:val="a8"/>
                <w:rFonts w:ascii="Bookman Old Style" w:hAnsi="Bookman Old Style"/>
                <w:noProof/>
              </w:rPr>
              <w:t>6.7</w:t>
            </w:r>
            <w:r w:rsidR="00B26995" w:rsidRPr="00F45EC5">
              <w:rPr>
                <w:rFonts w:ascii="Bookman Old Style" w:hAnsi="Bookman Old Style" w:cstheme="minorBidi"/>
                <w:noProof/>
              </w:rPr>
              <w:tab/>
            </w:r>
            <w:r w:rsidR="00B26995" w:rsidRPr="00F45EC5">
              <w:rPr>
                <w:rStyle w:val="a8"/>
                <w:rFonts w:ascii="Bookman Old Style" w:hAnsi="Bookman Old Style"/>
                <w:noProof/>
              </w:rPr>
              <w:t>Программа реализации ресурсосберегающих проектов у потребителей</w:t>
            </w:r>
            <w:r w:rsidR="00B26995" w:rsidRPr="00F45EC5">
              <w:rPr>
                <w:rFonts w:ascii="Bookman Old Style" w:hAnsi="Bookman Old Style"/>
                <w:noProof/>
                <w:webHidden/>
              </w:rPr>
              <w:tab/>
            </w:r>
            <w:r w:rsidR="00B26995" w:rsidRPr="00F45EC5">
              <w:rPr>
                <w:rFonts w:ascii="Bookman Old Style" w:hAnsi="Bookman Old Style"/>
                <w:noProof/>
                <w:webHidden/>
              </w:rPr>
              <w:fldChar w:fldCharType="begin"/>
            </w:r>
            <w:r w:rsidR="00B26995" w:rsidRPr="00F45EC5">
              <w:rPr>
                <w:rFonts w:ascii="Bookman Old Style" w:hAnsi="Bookman Old Style"/>
                <w:noProof/>
                <w:webHidden/>
              </w:rPr>
              <w:instrText xml:space="preserve"> PAGEREF _Toc442866208 \h </w:instrText>
            </w:r>
            <w:r w:rsidR="00B26995" w:rsidRPr="00F45EC5">
              <w:rPr>
                <w:rFonts w:ascii="Bookman Old Style" w:hAnsi="Bookman Old Style"/>
                <w:noProof/>
                <w:webHidden/>
              </w:rPr>
            </w:r>
            <w:r w:rsidR="00B26995" w:rsidRPr="00F45EC5">
              <w:rPr>
                <w:rFonts w:ascii="Bookman Old Style" w:hAnsi="Bookman Old Style"/>
                <w:noProof/>
                <w:webHidden/>
              </w:rPr>
              <w:fldChar w:fldCharType="separate"/>
            </w:r>
            <w:r w:rsidR="00B26995">
              <w:rPr>
                <w:rFonts w:ascii="Bookman Old Style" w:hAnsi="Bookman Old Style"/>
                <w:noProof/>
                <w:webHidden/>
              </w:rPr>
              <w:t>67</w:t>
            </w:r>
            <w:r w:rsidR="00B26995" w:rsidRPr="00F45EC5">
              <w:rPr>
                <w:rFonts w:ascii="Bookman Old Style" w:hAnsi="Bookman Old Style"/>
                <w:noProof/>
                <w:webHidden/>
              </w:rPr>
              <w:fldChar w:fldCharType="end"/>
            </w:r>
          </w:hyperlink>
        </w:p>
        <w:p w:rsidR="00B26995" w:rsidRPr="00F45EC5" w:rsidRDefault="003B5464" w:rsidP="00B26995">
          <w:pPr>
            <w:pStyle w:val="11"/>
            <w:tabs>
              <w:tab w:val="left" w:pos="660"/>
              <w:tab w:val="right" w:leader="dot" w:pos="9345"/>
            </w:tabs>
            <w:spacing w:line="240" w:lineRule="auto"/>
            <w:jc w:val="both"/>
            <w:rPr>
              <w:rFonts w:ascii="Bookman Old Style" w:hAnsi="Bookman Old Style" w:cstheme="minorBidi"/>
              <w:noProof/>
            </w:rPr>
          </w:pPr>
          <w:hyperlink w:anchor="_Toc442866209" w:history="1">
            <w:r w:rsidR="00B26995" w:rsidRPr="00F45EC5">
              <w:rPr>
                <w:rStyle w:val="a8"/>
                <w:rFonts w:ascii="Bookman Old Style" w:hAnsi="Bookman Old Style"/>
                <w:noProof/>
              </w:rPr>
              <w:t>6.8</w:t>
            </w:r>
            <w:r w:rsidR="00B26995" w:rsidRPr="00F45EC5">
              <w:rPr>
                <w:rFonts w:ascii="Bookman Old Style" w:hAnsi="Bookman Old Style" w:cstheme="minorBidi"/>
                <w:noProof/>
              </w:rPr>
              <w:tab/>
            </w:r>
            <w:r w:rsidR="00B26995" w:rsidRPr="00F45EC5">
              <w:rPr>
                <w:rStyle w:val="a8"/>
                <w:rFonts w:ascii="Bookman Old Style" w:hAnsi="Bookman Old Style"/>
                <w:noProof/>
              </w:rPr>
              <w:t>Программа установки приборов учета у потребителей</w:t>
            </w:r>
            <w:r w:rsidR="00B26995" w:rsidRPr="00F45EC5">
              <w:rPr>
                <w:rFonts w:ascii="Bookman Old Style" w:hAnsi="Bookman Old Style"/>
                <w:noProof/>
                <w:webHidden/>
              </w:rPr>
              <w:tab/>
            </w:r>
            <w:r w:rsidR="00B26995" w:rsidRPr="00F45EC5">
              <w:rPr>
                <w:rFonts w:ascii="Bookman Old Style" w:hAnsi="Bookman Old Style"/>
                <w:noProof/>
                <w:webHidden/>
              </w:rPr>
              <w:fldChar w:fldCharType="begin"/>
            </w:r>
            <w:r w:rsidR="00B26995" w:rsidRPr="00F45EC5">
              <w:rPr>
                <w:rFonts w:ascii="Bookman Old Style" w:hAnsi="Bookman Old Style"/>
                <w:noProof/>
                <w:webHidden/>
              </w:rPr>
              <w:instrText xml:space="preserve"> PAGEREF _Toc442866209 \h </w:instrText>
            </w:r>
            <w:r w:rsidR="00B26995" w:rsidRPr="00F45EC5">
              <w:rPr>
                <w:rFonts w:ascii="Bookman Old Style" w:hAnsi="Bookman Old Style"/>
                <w:noProof/>
                <w:webHidden/>
              </w:rPr>
            </w:r>
            <w:r w:rsidR="00B26995" w:rsidRPr="00F45EC5">
              <w:rPr>
                <w:rFonts w:ascii="Bookman Old Style" w:hAnsi="Bookman Old Style"/>
                <w:noProof/>
                <w:webHidden/>
              </w:rPr>
              <w:fldChar w:fldCharType="separate"/>
            </w:r>
            <w:r w:rsidR="00B26995">
              <w:rPr>
                <w:rFonts w:ascii="Bookman Old Style" w:hAnsi="Bookman Old Style"/>
                <w:noProof/>
                <w:webHidden/>
              </w:rPr>
              <w:t>67</w:t>
            </w:r>
            <w:r w:rsidR="00B26995" w:rsidRPr="00F45EC5">
              <w:rPr>
                <w:rFonts w:ascii="Bookman Old Style" w:hAnsi="Bookman Old Style"/>
                <w:noProof/>
                <w:webHidden/>
              </w:rPr>
              <w:fldChar w:fldCharType="end"/>
            </w:r>
          </w:hyperlink>
        </w:p>
        <w:p w:rsidR="00B26995" w:rsidRPr="00F45EC5" w:rsidRDefault="003B5464" w:rsidP="00B26995">
          <w:pPr>
            <w:pStyle w:val="11"/>
            <w:tabs>
              <w:tab w:val="left" w:pos="440"/>
              <w:tab w:val="right" w:leader="dot" w:pos="9345"/>
            </w:tabs>
            <w:spacing w:line="240" w:lineRule="auto"/>
            <w:jc w:val="both"/>
            <w:rPr>
              <w:rFonts w:ascii="Bookman Old Style" w:hAnsi="Bookman Old Style" w:cstheme="minorBidi"/>
              <w:noProof/>
            </w:rPr>
          </w:pPr>
          <w:hyperlink w:anchor="_Toc442866210" w:history="1">
            <w:r w:rsidR="00B26995" w:rsidRPr="00F45EC5">
              <w:rPr>
                <w:rStyle w:val="a8"/>
                <w:rFonts w:ascii="Bookman Old Style" w:hAnsi="Bookman Old Style"/>
                <w:noProof/>
              </w:rPr>
              <w:t>7.</w:t>
            </w:r>
            <w:r w:rsidR="00B26995" w:rsidRPr="00F45EC5">
              <w:rPr>
                <w:rFonts w:ascii="Bookman Old Style" w:hAnsi="Bookman Old Style" w:cstheme="minorBidi"/>
                <w:noProof/>
              </w:rPr>
              <w:tab/>
            </w:r>
            <w:r w:rsidR="00B26995" w:rsidRPr="00F45EC5">
              <w:rPr>
                <w:rStyle w:val="a8"/>
                <w:rFonts w:ascii="Bookman Old Style" w:hAnsi="Bookman Old Style"/>
                <w:noProof/>
              </w:rPr>
              <w:t>УПРАВЛЕНИЕ ПРОГРАММОЙ</w:t>
            </w:r>
            <w:r w:rsidR="00B26995" w:rsidRPr="00F45EC5">
              <w:rPr>
                <w:rFonts w:ascii="Bookman Old Style" w:hAnsi="Bookman Old Style"/>
                <w:noProof/>
                <w:webHidden/>
              </w:rPr>
              <w:tab/>
            </w:r>
            <w:r w:rsidR="00B26995" w:rsidRPr="00F45EC5">
              <w:rPr>
                <w:rFonts w:ascii="Bookman Old Style" w:hAnsi="Bookman Old Style"/>
                <w:noProof/>
                <w:webHidden/>
              </w:rPr>
              <w:fldChar w:fldCharType="begin"/>
            </w:r>
            <w:r w:rsidR="00B26995" w:rsidRPr="00F45EC5">
              <w:rPr>
                <w:rFonts w:ascii="Bookman Old Style" w:hAnsi="Bookman Old Style"/>
                <w:noProof/>
                <w:webHidden/>
              </w:rPr>
              <w:instrText xml:space="preserve"> PAGEREF _Toc442866210 \h </w:instrText>
            </w:r>
            <w:r w:rsidR="00B26995" w:rsidRPr="00F45EC5">
              <w:rPr>
                <w:rFonts w:ascii="Bookman Old Style" w:hAnsi="Bookman Old Style"/>
                <w:noProof/>
                <w:webHidden/>
              </w:rPr>
            </w:r>
            <w:r w:rsidR="00B26995" w:rsidRPr="00F45EC5">
              <w:rPr>
                <w:rFonts w:ascii="Bookman Old Style" w:hAnsi="Bookman Old Style"/>
                <w:noProof/>
                <w:webHidden/>
              </w:rPr>
              <w:fldChar w:fldCharType="separate"/>
            </w:r>
            <w:r w:rsidR="00B26995">
              <w:rPr>
                <w:rFonts w:ascii="Bookman Old Style" w:hAnsi="Bookman Old Style"/>
                <w:noProof/>
                <w:webHidden/>
              </w:rPr>
              <w:t>69</w:t>
            </w:r>
            <w:r w:rsidR="00B26995" w:rsidRPr="00F45EC5">
              <w:rPr>
                <w:rFonts w:ascii="Bookman Old Style" w:hAnsi="Bookman Old Style"/>
                <w:noProof/>
                <w:webHidden/>
              </w:rPr>
              <w:fldChar w:fldCharType="end"/>
            </w:r>
          </w:hyperlink>
        </w:p>
        <w:p w:rsidR="00B26995" w:rsidRPr="00F45EC5" w:rsidRDefault="003B5464" w:rsidP="00B26995">
          <w:pPr>
            <w:pStyle w:val="11"/>
            <w:tabs>
              <w:tab w:val="left" w:pos="660"/>
              <w:tab w:val="right" w:leader="dot" w:pos="9345"/>
            </w:tabs>
            <w:spacing w:line="240" w:lineRule="auto"/>
            <w:jc w:val="both"/>
            <w:rPr>
              <w:rFonts w:ascii="Bookman Old Style" w:hAnsi="Bookman Old Style" w:cstheme="minorBidi"/>
              <w:noProof/>
            </w:rPr>
          </w:pPr>
          <w:hyperlink w:anchor="_Toc442866211" w:history="1">
            <w:r w:rsidR="00B26995" w:rsidRPr="00F45EC5">
              <w:rPr>
                <w:rStyle w:val="a8"/>
                <w:rFonts w:ascii="Bookman Old Style" w:hAnsi="Bookman Old Style"/>
                <w:noProof/>
              </w:rPr>
              <w:t>7.1</w:t>
            </w:r>
            <w:r w:rsidR="00B26995" w:rsidRPr="00F45EC5">
              <w:rPr>
                <w:rFonts w:ascii="Bookman Old Style" w:hAnsi="Bookman Old Style" w:cstheme="minorBidi"/>
                <w:noProof/>
              </w:rPr>
              <w:tab/>
            </w:r>
            <w:r w:rsidR="00B26995" w:rsidRPr="00F45EC5">
              <w:rPr>
                <w:rStyle w:val="a8"/>
                <w:rFonts w:ascii="Bookman Old Style" w:hAnsi="Bookman Old Style"/>
                <w:noProof/>
              </w:rPr>
              <w:t>Ответственные за реализацию Программы</w:t>
            </w:r>
            <w:r w:rsidR="00B26995" w:rsidRPr="00F45EC5">
              <w:rPr>
                <w:rFonts w:ascii="Bookman Old Style" w:hAnsi="Bookman Old Style"/>
                <w:noProof/>
                <w:webHidden/>
              </w:rPr>
              <w:tab/>
            </w:r>
            <w:r w:rsidR="00B26995" w:rsidRPr="00F45EC5">
              <w:rPr>
                <w:rFonts w:ascii="Bookman Old Style" w:hAnsi="Bookman Old Style"/>
                <w:noProof/>
                <w:webHidden/>
              </w:rPr>
              <w:fldChar w:fldCharType="begin"/>
            </w:r>
            <w:r w:rsidR="00B26995" w:rsidRPr="00F45EC5">
              <w:rPr>
                <w:rFonts w:ascii="Bookman Old Style" w:hAnsi="Bookman Old Style"/>
                <w:noProof/>
                <w:webHidden/>
              </w:rPr>
              <w:instrText xml:space="preserve"> PAGEREF _Toc442866211 \h </w:instrText>
            </w:r>
            <w:r w:rsidR="00B26995" w:rsidRPr="00F45EC5">
              <w:rPr>
                <w:rFonts w:ascii="Bookman Old Style" w:hAnsi="Bookman Old Style"/>
                <w:noProof/>
                <w:webHidden/>
              </w:rPr>
            </w:r>
            <w:r w:rsidR="00B26995" w:rsidRPr="00F45EC5">
              <w:rPr>
                <w:rFonts w:ascii="Bookman Old Style" w:hAnsi="Bookman Old Style"/>
                <w:noProof/>
                <w:webHidden/>
              </w:rPr>
              <w:fldChar w:fldCharType="separate"/>
            </w:r>
            <w:r w:rsidR="00B26995">
              <w:rPr>
                <w:rFonts w:ascii="Bookman Old Style" w:hAnsi="Bookman Old Style"/>
                <w:noProof/>
                <w:webHidden/>
              </w:rPr>
              <w:t>69</w:t>
            </w:r>
            <w:r w:rsidR="00B26995" w:rsidRPr="00F45EC5">
              <w:rPr>
                <w:rFonts w:ascii="Bookman Old Style" w:hAnsi="Bookman Old Style"/>
                <w:noProof/>
                <w:webHidden/>
              </w:rPr>
              <w:fldChar w:fldCharType="end"/>
            </w:r>
          </w:hyperlink>
        </w:p>
        <w:p w:rsidR="00B26995" w:rsidRPr="00F45EC5" w:rsidRDefault="003B5464" w:rsidP="00B26995">
          <w:pPr>
            <w:pStyle w:val="11"/>
            <w:tabs>
              <w:tab w:val="left" w:pos="660"/>
              <w:tab w:val="right" w:leader="dot" w:pos="9345"/>
            </w:tabs>
            <w:spacing w:line="240" w:lineRule="auto"/>
            <w:jc w:val="both"/>
            <w:rPr>
              <w:rFonts w:ascii="Bookman Old Style" w:hAnsi="Bookman Old Style" w:cstheme="minorBidi"/>
              <w:noProof/>
            </w:rPr>
          </w:pPr>
          <w:hyperlink w:anchor="_Toc442866212" w:history="1">
            <w:r w:rsidR="00B26995" w:rsidRPr="00F45EC5">
              <w:rPr>
                <w:rStyle w:val="a8"/>
                <w:rFonts w:ascii="Bookman Old Style" w:hAnsi="Bookman Old Style"/>
                <w:noProof/>
              </w:rPr>
              <w:t>7.2</w:t>
            </w:r>
            <w:r w:rsidR="00B26995" w:rsidRPr="00F45EC5">
              <w:rPr>
                <w:rFonts w:ascii="Bookman Old Style" w:hAnsi="Bookman Old Style" w:cstheme="minorBidi"/>
                <w:noProof/>
              </w:rPr>
              <w:tab/>
            </w:r>
            <w:r w:rsidR="00B26995" w:rsidRPr="00F45EC5">
              <w:rPr>
                <w:rStyle w:val="a8"/>
                <w:rFonts w:ascii="Bookman Old Style" w:hAnsi="Bookman Old Style"/>
                <w:noProof/>
              </w:rPr>
              <w:t>План-график работ по реализации Программы</w:t>
            </w:r>
            <w:r w:rsidR="00B26995" w:rsidRPr="00F45EC5">
              <w:rPr>
                <w:rFonts w:ascii="Bookman Old Style" w:hAnsi="Bookman Old Style"/>
                <w:noProof/>
                <w:webHidden/>
              </w:rPr>
              <w:tab/>
            </w:r>
            <w:r w:rsidR="00B26995" w:rsidRPr="00F45EC5">
              <w:rPr>
                <w:rFonts w:ascii="Bookman Old Style" w:hAnsi="Bookman Old Style"/>
                <w:noProof/>
                <w:webHidden/>
              </w:rPr>
              <w:fldChar w:fldCharType="begin"/>
            </w:r>
            <w:r w:rsidR="00B26995" w:rsidRPr="00F45EC5">
              <w:rPr>
                <w:rFonts w:ascii="Bookman Old Style" w:hAnsi="Bookman Old Style"/>
                <w:noProof/>
                <w:webHidden/>
              </w:rPr>
              <w:instrText xml:space="preserve"> PAGEREF _Toc442866212 \h </w:instrText>
            </w:r>
            <w:r w:rsidR="00B26995" w:rsidRPr="00F45EC5">
              <w:rPr>
                <w:rFonts w:ascii="Bookman Old Style" w:hAnsi="Bookman Old Style"/>
                <w:noProof/>
                <w:webHidden/>
              </w:rPr>
            </w:r>
            <w:r w:rsidR="00B26995" w:rsidRPr="00F45EC5">
              <w:rPr>
                <w:rFonts w:ascii="Bookman Old Style" w:hAnsi="Bookman Old Style"/>
                <w:noProof/>
                <w:webHidden/>
              </w:rPr>
              <w:fldChar w:fldCharType="separate"/>
            </w:r>
            <w:r w:rsidR="00B26995">
              <w:rPr>
                <w:rFonts w:ascii="Bookman Old Style" w:hAnsi="Bookman Old Style"/>
                <w:noProof/>
                <w:webHidden/>
              </w:rPr>
              <w:t>69</w:t>
            </w:r>
            <w:r w:rsidR="00B26995" w:rsidRPr="00F45EC5">
              <w:rPr>
                <w:rFonts w:ascii="Bookman Old Style" w:hAnsi="Bookman Old Style"/>
                <w:noProof/>
                <w:webHidden/>
              </w:rPr>
              <w:fldChar w:fldCharType="end"/>
            </w:r>
          </w:hyperlink>
        </w:p>
        <w:p w:rsidR="00B26995" w:rsidRPr="00F45EC5" w:rsidRDefault="003B5464" w:rsidP="00B26995">
          <w:pPr>
            <w:pStyle w:val="11"/>
            <w:tabs>
              <w:tab w:val="left" w:pos="660"/>
              <w:tab w:val="right" w:leader="dot" w:pos="9345"/>
            </w:tabs>
            <w:spacing w:line="240" w:lineRule="auto"/>
            <w:jc w:val="both"/>
            <w:rPr>
              <w:rFonts w:ascii="Bookman Old Style" w:hAnsi="Bookman Old Style" w:cstheme="minorBidi"/>
              <w:noProof/>
            </w:rPr>
          </w:pPr>
          <w:hyperlink w:anchor="_Toc442866213" w:history="1">
            <w:r w:rsidR="00B26995" w:rsidRPr="00F45EC5">
              <w:rPr>
                <w:rStyle w:val="a8"/>
                <w:rFonts w:ascii="Bookman Old Style" w:hAnsi="Bookman Old Style"/>
                <w:noProof/>
              </w:rPr>
              <w:t>7.3</w:t>
            </w:r>
            <w:r w:rsidR="00B26995" w:rsidRPr="00F45EC5">
              <w:rPr>
                <w:rFonts w:ascii="Bookman Old Style" w:hAnsi="Bookman Old Style" w:cstheme="minorBidi"/>
                <w:noProof/>
              </w:rPr>
              <w:tab/>
            </w:r>
            <w:r w:rsidR="00B26995" w:rsidRPr="00F45EC5">
              <w:rPr>
                <w:rStyle w:val="a8"/>
                <w:rFonts w:ascii="Bookman Old Style" w:hAnsi="Bookman Old Style"/>
                <w:noProof/>
              </w:rPr>
              <w:t>Порядок предоставления отчетности по выполнению Программы</w:t>
            </w:r>
            <w:r w:rsidR="00B26995" w:rsidRPr="00F45EC5">
              <w:rPr>
                <w:rFonts w:ascii="Bookman Old Style" w:hAnsi="Bookman Old Style"/>
                <w:noProof/>
                <w:webHidden/>
              </w:rPr>
              <w:tab/>
            </w:r>
            <w:r w:rsidR="00B26995" w:rsidRPr="00F45EC5">
              <w:rPr>
                <w:rFonts w:ascii="Bookman Old Style" w:hAnsi="Bookman Old Style"/>
                <w:noProof/>
                <w:webHidden/>
              </w:rPr>
              <w:fldChar w:fldCharType="begin"/>
            </w:r>
            <w:r w:rsidR="00B26995" w:rsidRPr="00F45EC5">
              <w:rPr>
                <w:rFonts w:ascii="Bookman Old Style" w:hAnsi="Bookman Old Style"/>
                <w:noProof/>
                <w:webHidden/>
              </w:rPr>
              <w:instrText xml:space="preserve"> PAGEREF _Toc442866213 \h </w:instrText>
            </w:r>
            <w:r w:rsidR="00B26995" w:rsidRPr="00F45EC5">
              <w:rPr>
                <w:rFonts w:ascii="Bookman Old Style" w:hAnsi="Bookman Old Style"/>
                <w:noProof/>
                <w:webHidden/>
              </w:rPr>
            </w:r>
            <w:r w:rsidR="00B26995" w:rsidRPr="00F45EC5">
              <w:rPr>
                <w:rFonts w:ascii="Bookman Old Style" w:hAnsi="Bookman Old Style"/>
                <w:noProof/>
                <w:webHidden/>
              </w:rPr>
              <w:fldChar w:fldCharType="separate"/>
            </w:r>
            <w:r w:rsidR="00B26995">
              <w:rPr>
                <w:rFonts w:ascii="Bookman Old Style" w:hAnsi="Bookman Old Style"/>
                <w:noProof/>
                <w:webHidden/>
              </w:rPr>
              <w:t>69</w:t>
            </w:r>
            <w:r w:rsidR="00B26995" w:rsidRPr="00F45EC5">
              <w:rPr>
                <w:rFonts w:ascii="Bookman Old Style" w:hAnsi="Bookman Old Style"/>
                <w:noProof/>
                <w:webHidden/>
              </w:rPr>
              <w:fldChar w:fldCharType="end"/>
            </w:r>
          </w:hyperlink>
        </w:p>
        <w:p w:rsidR="00B26995" w:rsidRPr="00F45EC5" w:rsidRDefault="003B5464" w:rsidP="00B26995">
          <w:pPr>
            <w:pStyle w:val="11"/>
            <w:tabs>
              <w:tab w:val="left" w:pos="660"/>
              <w:tab w:val="right" w:leader="dot" w:pos="9345"/>
            </w:tabs>
            <w:spacing w:line="240" w:lineRule="auto"/>
            <w:jc w:val="both"/>
            <w:rPr>
              <w:rFonts w:ascii="Bookman Old Style" w:hAnsi="Bookman Old Style" w:cstheme="minorBidi"/>
              <w:noProof/>
            </w:rPr>
          </w:pPr>
          <w:hyperlink w:anchor="_Toc442866214" w:history="1">
            <w:r w:rsidR="00B26995" w:rsidRPr="00F45EC5">
              <w:rPr>
                <w:rStyle w:val="a8"/>
                <w:rFonts w:ascii="Bookman Old Style" w:hAnsi="Bookman Old Style"/>
                <w:noProof/>
              </w:rPr>
              <w:t>7.4</w:t>
            </w:r>
            <w:r w:rsidR="00B26995" w:rsidRPr="00F45EC5">
              <w:rPr>
                <w:rFonts w:ascii="Bookman Old Style" w:hAnsi="Bookman Old Style" w:cstheme="minorBidi"/>
                <w:noProof/>
              </w:rPr>
              <w:tab/>
            </w:r>
            <w:r w:rsidR="00B26995" w:rsidRPr="00F45EC5">
              <w:rPr>
                <w:rStyle w:val="a8"/>
                <w:rFonts w:ascii="Bookman Old Style" w:hAnsi="Bookman Old Style"/>
                <w:noProof/>
              </w:rPr>
              <w:t>Порядок корректировки Программы</w:t>
            </w:r>
            <w:r w:rsidR="00B26995" w:rsidRPr="00F45EC5">
              <w:rPr>
                <w:rFonts w:ascii="Bookman Old Style" w:hAnsi="Bookman Old Style"/>
                <w:noProof/>
                <w:webHidden/>
              </w:rPr>
              <w:tab/>
            </w:r>
            <w:r w:rsidR="00B26995" w:rsidRPr="00F45EC5">
              <w:rPr>
                <w:rFonts w:ascii="Bookman Old Style" w:hAnsi="Bookman Old Style"/>
                <w:noProof/>
                <w:webHidden/>
              </w:rPr>
              <w:fldChar w:fldCharType="begin"/>
            </w:r>
            <w:r w:rsidR="00B26995" w:rsidRPr="00F45EC5">
              <w:rPr>
                <w:rFonts w:ascii="Bookman Old Style" w:hAnsi="Bookman Old Style"/>
                <w:noProof/>
                <w:webHidden/>
              </w:rPr>
              <w:instrText xml:space="preserve"> PAGEREF _Toc442866214 \h </w:instrText>
            </w:r>
            <w:r w:rsidR="00B26995" w:rsidRPr="00F45EC5">
              <w:rPr>
                <w:rFonts w:ascii="Bookman Old Style" w:hAnsi="Bookman Old Style"/>
                <w:noProof/>
                <w:webHidden/>
              </w:rPr>
            </w:r>
            <w:r w:rsidR="00B26995" w:rsidRPr="00F45EC5">
              <w:rPr>
                <w:rFonts w:ascii="Bookman Old Style" w:hAnsi="Bookman Old Style"/>
                <w:noProof/>
                <w:webHidden/>
              </w:rPr>
              <w:fldChar w:fldCharType="separate"/>
            </w:r>
            <w:r w:rsidR="00B26995">
              <w:rPr>
                <w:rFonts w:ascii="Bookman Old Style" w:hAnsi="Bookman Old Style"/>
                <w:noProof/>
                <w:webHidden/>
              </w:rPr>
              <w:t>70</w:t>
            </w:r>
            <w:r w:rsidR="00B26995" w:rsidRPr="00F45EC5">
              <w:rPr>
                <w:rFonts w:ascii="Bookman Old Style" w:hAnsi="Bookman Old Style"/>
                <w:noProof/>
                <w:webHidden/>
              </w:rPr>
              <w:fldChar w:fldCharType="end"/>
            </w:r>
          </w:hyperlink>
        </w:p>
        <w:p w:rsidR="00B26995" w:rsidRPr="007C55B5" w:rsidRDefault="00B26995" w:rsidP="00B26995">
          <w:pPr>
            <w:spacing w:line="240" w:lineRule="auto"/>
            <w:rPr>
              <w:highlight w:val="yellow"/>
            </w:rPr>
          </w:pPr>
          <w:r w:rsidRPr="00F45EC5">
            <w:rPr>
              <w:b/>
              <w:bCs/>
            </w:rPr>
            <w:fldChar w:fldCharType="end"/>
          </w:r>
        </w:p>
      </w:sdtContent>
    </w:sdt>
    <w:p w:rsidR="00B26995" w:rsidRPr="007C55B5" w:rsidRDefault="00B26995" w:rsidP="00B26995">
      <w:pPr>
        <w:spacing w:after="160" w:line="259" w:lineRule="auto"/>
        <w:rPr>
          <w:rFonts w:eastAsiaTheme="majorEastAsia" w:cstheme="majorBidi"/>
          <w:b/>
          <w:bCs/>
          <w:szCs w:val="28"/>
          <w:highlight w:val="yellow"/>
        </w:rPr>
      </w:pPr>
      <w:r w:rsidRPr="007C55B5">
        <w:rPr>
          <w:highlight w:val="yellow"/>
        </w:rPr>
        <w:br w:type="page"/>
      </w:r>
    </w:p>
    <w:p w:rsidR="00B26995" w:rsidRPr="007C55B5" w:rsidRDefault="00B26995" w:rsidP="00B26995">
      <w:pPr>
        <w:pStyle w:val="1"/>
        <w:numPr>
          <w:ilvl w:val="0"/>
          <w:numId w:val="3"/>
        </w:numPr>
        <w:ind w:left="284"/>
      </w:pPr>
      <w:bookmarkStart w:id="1" w:name="_Toc442866175"/>
      <w:r w:rsidRPr="007C55B5">
        <w:lastRenderedPageBreak/>
        <w:t>ПАСПОРТ ПРОГРАММЫ</w:t>
      </w:r>
      <w:bookmarkEnd w:id="1"/>
    </w:p>
    <w:p w:rsidR="00B26995" w:rsidRPr="007C55B5" w:rsidRDefault="00B26995" w:rsidP="00B26995">
      <w:pPr>
        <w:jc w:val="center"/>
        <w:rPr>
          <w:b/>
        </w:rPr>
      </w:pPr>
      <w:r w:rsidRPr="007C55B5">
        <w:rPr>
          <w:b/>
        </w:rPr>
        <w:t>ПАСПОРТ</w:t>
      </w:r>
    </w:p>
    <w:p w:rsidR="00B26995" w:rsidRPr="007C55B5" w:rsidRDefault="00B26995" w:rsidP="00B26995">
      <w:pPr>
        <w:jc w:val="center"/>
        <w:rPr>
          <w:b/>
        </w:rPr>
      </w:pPr>
      <w:r w:rsidRPr="007C55B5">
        <w:rPr>
          <w:b/>
        </w:rPr>
        <w:t xml:space="preserve">Комплексной программы развития систем коммунальной инфраструктуры </w:t>
      </w:r>
      <w:r>
        <w:rPr>
          <w:b/>
        </w:rPr>
        <w:t>с</w:t>
      </w:r>
      <w:r w:rsidRPr="007C55B5">
        <w:rPr>
          <w:b/>
        </w:rPr>
        <w:t>ельского поселения «Дон» Усть-Куломского района Республики Коми</w:t>
      </w:r>
    </w:p>
    <w:tbl>
      <w:tblPr>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7019"/>
      </w:tblGrid>
      <w:tr w:rsidR="00B26995" w:rsidRPr="007C55B5" w:rsidTr="009D244E">
        <w:trPr>
          <w:trHeight w:val="619"/>
        </w:trPr>
        <w:tc>
          <w:tcPr>
            <w:tcW w:w="1373" w:type="pct"/>
            <w:tcMar>
              <w:top w:w="28" w:type="dxa"/>
              <w:left w:w="28" w:type="dxa"/>
              <w:bottom w:w="28" w:type="dxa"/>
              <w:right w:w="28" w:type="dxa"/>
            </w:tcMar>
          </w:tcPr>
          <w:p w:rsidR="00B26995" w:rsidRPr="007C55B5" w:rsidRDefault="00B26995" w:rsidP="009D244E">
            <w:pPr>
              <w:pStyle w:val="a9"/>
              <w:spacing w:line="276" w:lineRule="auto"/>
              <w:jc w:val="left"/>
              <w:rPr>
                <w:sz w:val="24"/>
                <w:szCs w:val="24"/>
              </w:rPr>
            </w:pPr>
            <w:r w:rsidRPr="007C55B5">
              <w:rPr>
                <w:sz w:val="24"/>
                <w:szCs w:val="24"/>
              </w:rPr>
              <w:t>Наименование Программы</w:t>
            </w:r>
          </w:p>
        </w:tc>
        <w:tc>
          <w:tcPr>
            <w:tcW w:w="3627" w:type="pct"/>
            <w:tcMar>
              <w:top w:w="28" w:type="dxa"/>
              <w:left w:w="28" w:type="dxa"/>
              <w:bottom w:w="28" w:type="dxa"/>
              <w:right w:w="28" w:type="dxa"/>
            </w:tcMar>
            <w:vAlign w:val="center"/>
          </w:tcPr>
          <w:p w:rsidR="00B26995" w:rsidRPr="007C55B5" w:rsidRDefault="00B26995" w:rsidP="009D244E">
            <w:pPr>
              <w:pStyle w:val="a9"/>
              <w:spacing w:line="276" w:lineRule="auto"/>
              <w:jc w:val="both"/>
              <w:rPr>
                <w:sz w:val="24"/>
                <w:szCs w:val="24"/>
              </w:rPr>
            </w:pPr>
            <w:r w:rsidRPr="007C55B5">
              <w:rPr>
                <w:sz w:val="24"/>
                <w:szCs w:val="24"/>
              </w:rPr>
              <w:t>Программа комплексного развития систем коммунальной инфраструктуры сельского поселения «Дон» Усть-Куломского района Республики Коми на период 2016-2021 годы с перспективой до 2030 года</w:t>
            </w:r>
          </w:p>
        </w:tc>
      </w:tr>
      <w:tr w:rsidR="00B26995" w:rsidRPr="007C55B5" w:rsidTr="009D244E">
        <w:tc>
          <w:tcPr>
            <w:tcW w:w="1373" w:type="pct"/>
            <w:tcMar>
              <w:top w:w="28" w:type="dxa"/>
              <w:left w:w="28" w:type="dxa"/>
              <w:bottom w:w="28" w:type="dxa"/>
              <w:right w:w="28" w:type="dxa"/>
            </w:tcMar>
          </w:tcPr>
          <w:p w:rsidR="00B26995" w:rsidRPr="007C55B5" w:rsidRDefault="00B26995" w:rsidP="009D244E">
            <w:pPr>
              <w:pStyle w:val="a9"/>
              <w:spacing w:line="276" w:lineRule="auto"/>
              <w:jc w:val="left"/>
              <w:rPr>
                <w:sz w:val="24"/>
                <w:szCs w:val="24"/>
                <w:highlight w:val="yellow"/>
              </w:rPr>
            </w:pPr>
            <w:r w:rsidRPr="007C55B5">
              <w:rPr>
                <w:sz w:val="24"/>
                <w:szCs w:val="24"/>
              </w:rPr>
              <w:t>Основание для разработки Программы</w:t>
            </w:r>
          </w:p>
        </w:tc>
        <w:tc>
          <w:tcPr>
            <w:tcW w:w="3627" w:type="pct"/>
            <w:tcMar>
              <w:top w:w="28" w:type="dxa"/>
              <w:left w:w="28" w:type="dxa"/>
              <w:bottom w:w="28" w:type="dxa"/>
              <w:right w:w="28" w:type="dxa"/>
            </w:tcMar>
            <w:vAlign w:val="center"/>
          </w:tcPr>
          <w:p w:rsidR="00B26995" w:rsidRPr="007C55B5" w:rsidRDefault="00B26995" w:rsidP="009D244E">
            <w:pPr>
              <w:pStyle w:val="a9"/>
              <w:spacing w:line="276" w:lineRule="auto"/>
              <w:jc w:val="both"/>
              <w:rPr>
                <w:rFonts w:ascii="Verdana" w:hAnsi="Verdana"/>
                <w:color w:val="000000"/>
                <w:sz w:val="24"/>
                <w:szCs w:val="24"/>
                <w:shd w:val="clear" w:color="auto" w:fill="FFFFFF"/>
              </w:rPr>
            </w:pPr>
            <w:r w:rsidRPr="007C55B5">
              <w:rPr>
                <w:sz w:val="24"/>
                <w:szCs w:val="24"/>
              </w:rPr>
              <w:t>- Приказ Минрегиона РФ от 06.05.2011 № 204 «О разработке программ комплексного развития систем коммунальной инфраструктуры муниципальных образований»;</w:t>
            </w:r>
            <w:r w:rsidRPr="007C55B5">
              <w:rPr>
                <w:rFonts w:ascii="Verdana" w:hAnsi="Verdana"/>
                <w:color w:val="000000"/>
                <w:sz w:val="24"/>
                <w:szCs w:val="24"/>
                <w:shd w:val="clear" w:color="auto" w:fill="FFFFFF"/>
              </w:rPr>
              <w:t xml:space="preserve"> </w:t>
            </w:r>
          </w:p>
          <w:p w:rsidR="00B26995" w:rsidRPr="007C55B5" w:rsidRDefault="00B26995" w:rsidP="009D244E">
            <w:pPr>
              <w:pStyle w:val="a9"/>
              <w:spacing w:line="276" w:lineRule="auto"/>
              <w:jc w:val="both"/>
              <w:rPr>
                <w:sz w:val="24"/>
                <w:szCs w:val="24"/>
              </w:rPr>
            </w:pPr>
            <w:r w:rsidRPr="007C55B5">
              <w:rPr>
                <w:sz w:val="24"/>
                <w:szCs w:val="24"/>
              </w:rPr>
              <w:t xml:space="preserve">- Федеральный закон от 30.12.2004 № 210-ФЗ «Об основах регулирования тарифов организаций коммунального комплекса» </w:t>
            </w:r>
          </w:p>
          <w:p w:rsidR="00B26995" w:rsidRPr="007C55B5" w:rsidRDefault="00B26995" w:rsidP="009D244E">
            <w:pPr>
              <w:pStyle w:val="a9"/>
              <w:spacing w:line="276" w:lineRule="auto"/>
              <w:jc w:val="both"/>
              <w:rPr>
                <w:sz w:val="24"/>
                <w:szCs w:val="24"/>
                <w:highlight w:val="yellow"/>
              </w:rPr>
            </w:pPr>
            <w:r w:rsidRPr="007C55B5">
              <w:rPr>
                <w:sz w:val="24"/>
                <w:szCs w:val="24"/>
              </w:rPr>
              <w:t>- Генеральный план сельского поселения «Дон»</w:t>
            </w:r>
          </w:p>
        </w:tc>
      </w:tr>
      <w:tr w:rsidR="00B26995" w:rsidRPr="007C55B5" w:rsidTr="009D244E">
        <w:tc>
          <w:tcPr>
            <w:tcW w:w="1373" w:type="pct"/>
            <w:tcMar>
              <w:top w:w="28" w:type="dxa"/>
              <w:left w:w="28" w:type="dxa"/>
              <w:bottom w:w="28" w:type="dxa"/>
              <w:right w:w="28" w:type="dxa"/>
            </w:tcMar>
          </w:tcPr>
          <w:p w:rsidR="00B26995" w:rsidRPr="007C55B5" w:rsidRDefault="00B26995" w:rsidP="009D244E">
            <w:pPr>
              <w:pStyle w:val="a9"/>
              <w:spacing w:line="276" w:lineRule="auto"/>
              <w:jc w:val="left"/>
              <w:rPr>
                <w:sz w:val="24"/>
                <w:szCs w:val="24"/>
              </w:rPr>
            </w:pPr>
            <w:r w:rsidRPr="007C55B5">
              <w:rPr>
                <w:sz w:val="24"/>
                <w:szCs w:val="24"/>
              </w:rPr>
              <w:t>Муниципальный заказчик Программы</w:t>
            </w:r>
          </w:p>
        </w:tc>
        <w:tc>
          <w:tcPr>
            <w:tcW w:w="3627" w:type="pct"/>
            <w:tcMar>
              <w:top w:w="28" w:type="dxa"/>
              <w:left w:w="28" w:type="dxa"/>
              <w:bottom w:w="28" w:type="dxa"/>
              <w:right w:w="28" w:type="dxa"/>
            </w:tcMar>
            <w:vAlign w:val="center"/>
          </w:tcPr>
          <w:p w:rsidR="00B26995" w:rsidRPr="007C55B5" w:rsidRDefault="00B26995" w:rsidP="009D244E">
            <w:pPr>
              <w:pStyle w:val="a9"/>
              <w:spacing w:line="276" w:lineRule="auto"/>
              <w:jc w:val="both"/>
              <w:rPr>
                <w:sz w:val="24"/>
                <w:szCs w:val="24"/>
              </w:rPr>
            </w:pPr>
            <w:r w:rsidRPr="007C55B5">
              <w:rPr>
                <w:sz w:val="24"/>
                <w:szCs w:val="24"/>
              </w:rPr>
              <w:t>Администрация сельского поселения «Дон» Усть-Куломского района Республики Коми</w:t>
            </w:r>
          </w:p>
        </w:tc>
      </w:tr>
      <w:tr w:rsidR="00B26995" w:rsidRPr="007C55B5" w:rsidTr="009D244E">
        <w:trPr>
          <w:trHeight w:val="77"/>
        </w:trPr>
        <w:tc>
          <w:tcPr>
            <w:tcW w:w="1373" w:type="pct"/>
            <w:tcMar>
              <w:top w:w="28" w:type="dxa"/>
              <w:left w:w="28" w:type="dxa"/>
              <w:bottom w:w="28" w:type="dxa"/>
              <w:right w:w="28" w:type="dxa"/>
            </w:tcMar>
          </w:tcPr>
          <w:p w:rsidR="00B26995" w:rsidRPr="007C55B5" w:rsidRDefault="00B26995" w:rsidP="009D244E">
            <w:pPr>
              <w:pStyle w:val="a9"/>
              <w:spacing w:line="276" w:lineRule="auto"/>
              <w:jc w:val="left"/>
              <w:rPr>
                <w:sz w:val="24"/>
                <w:szCs w:val="24"/>
              </w:rPr>
            </w:pPr>
            <w:r w:rsidRPr="007C55B5">
              <w:rPr>
                <w:sz w:val="24"/>
                <w:szCs w:val="24"/>
              </w:rPr>
              <w:t>Основные разработчики Программы</w:t>
            </w:r>
          </w:p>
        </w:tc>
        <w:tc>
          <w:tcPr>
            <w:tcW w:w="3627" w:type="pct"/>
            <w:tcMar>
              <w:top w:w="28" w:type="dxa"/>
              <w:left w:w="28" w:type="dxa"/>
              <w:bottom w:w="28" w:type="dxa"/>
              <w:right w:w="28" w:type="dxa"/>
            </w:tcMar>
            <w:vAlign w:val="center"/>
          </w:tcPr>
          <w:p w:rsidR="00B26995" w:rsidRPr="007C55B5" w:rsidRDefault="00B26995" w:rsidP="009D244E">
            <w:pPr>
              <w:pStyle w:val="a9"/>
              <w:spacing w:line="276" w:lineRule="auto"/>
              <w:jc w:val="both"/>
              <w:rPr>
                <w:sz w:val="24"/>
                <w:szCs w:val="24"/>
              </w:rPr>
            </w:pPr>
            <w:r w:rsidRPr="007C55B5">
              <w:rPr>
                <w:sz w:val="24"/>
                <w:szCs w:val="24"/>
              </w:rPr>
              <w:t>Общество с ограниченной ответственностью «ЭнергоАудит»</w:t>
            </w:r>
          </w:p>
        </w:tc>
      </w:tr>
      <w:tr w:rsidR="00B26995" w:rsidRPr="007C55B5" w:rsidTr="009D244E">
        <w:tc>
          <w:tcPr>
            <w:tcW w:w="1373" w:type="pct"/>
            <w:tcMar>
              <w:top w:w="28" w:type="dxa"/>
              <w:left w:w="28" w:type="dxa"/>
              <w:bottom w:w="28" w:type="dxa"/>
              <w:right w:w="28" w:type="dxa"/>
            </w:tcMar>
          </w:tcPr>
          <w:p w:rsidR="00B26995" w:rsidRPr="007C55B5" w:rsidRDefault="00B26995" w:rsidP="009D244E">
            <w:pPr>
              <w:pStyle w:val="a9"/>
              <w:spacing w:line="276" w:lineRule="auto"/>
              <w:jc w:val="left"/>
              <w:rPr>
                <w:sz w:val="24"/>
                <w:szCs w:val="24"/>
              </w:rPr>
            </w:pPr>
            <w:r w:rsidRPr="007C55B5">
              <w:rPr>
                <w:sz w:val="24"/>
                <w:szCs w:val="24"/>
              </w:rPr>
              <w:t>Цель Программы</w:t>
            </w:r>
          </w:p>
        </w:tc>
        <w:tc>
          <w:tcPr>
            <w:tcW w:w="3627" w:type="pct"/>
            <w:tcMar>
              <w:top w:w="28" w:type="dxa"/>
              <w:left w:w="28" w:type="dxa"/>
              <w:bottom w:w="28" w:type="dxa"/>
              <w:right w:w="28" w:type="dxa"/>
            </w:tcMar>
            <w:vAlign w:val="center"/>
          </w:tcPr>
          <w:p w:rsidR="00B26995" w:rsidRPr="007C55B5" w:rsidRDefault="00B26995" w:rsidP="009D244E">
            <w:pPr>
              <w:pStyle w:val="a9"/>
              <w:spacing w:line="276" w:lineRule="auto"/>
              <w:jc w:val="both"/>
              <w:rPr>
                <w:sz w:val="24"/>
                <w:szCs w:val="24"/>
              </w:rPr>
            </w:pPr>
            <w:r w:rsidRPr="007C55B5">
              <w:rPr>
                <w:sz w:val="24"/>
                <w:szCs w:val="24"/>
              </w:rPr>
              <w:t>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w:t>
            </w:r>
          </w:p>
        </w:tc>
      </w:tr>
      <w:tr w:rsidR="00B26995" w:rsidRPr="007C55B5" w:rsidTr="009D244E">
        <w:tc>
          <w:tcPr>
            <w:tcW w:w="1373" w:type="pct"/>
            <w:tcMar>
              <w:top w:w="28" w:type="dxa"/>
              <w:left w:w="28" w:type="dxa"/>
              <w:bottom w:w="28" w:type="dxa"/>
              <w:right w:w="28" w:type="dxa"/>
            </w:tcMar>
          </w:tcPr>
          <w:p w:rsidR="00B26995" w:rsidRPr="007C55B5" w:rsidRDefault="00B26995" w:rsidP="009D244E">
            <w:pPr>
              <w:pStyle w:val="a9"/>
              <w:spacing w:line="276" w:lineRule="auto"/>
              <w:jc w:val="left"/>
              <w:rPr>
                <w:sz w:val="24"/>
                <w:szCs w:val="24"/>
              </w:rPr>
            </w:pPr>
            <w:r w:rsidRPr="007C55B5">
              <w:rPr>
                <w:sz w:val="24"/>
                <w:szCs w:val="24"/>
              </w:rPr>
              <w:t xml:space="preserve">Задачи Программы </w:t>
            </w:r>
          </w:p>
        </w:tc>
        <w:tc>
          <w:tcPr>
            <w:tcW w:w="3627" w:type="pct"/>
            <w:tcMar>
              <w:top w:w="28" w:type="dxa"/>
              <w:left w:w="28" w:type="dxa"/>
              <w:bottom w:w="28" w:type="dxa"/>
              <w:right w:w="28" w:type="dxa"/>
            </w:tcMar>
            <w:vAlign w:val="center"/>
          </w:tcPr>
          <w:p w:rsidR="00B26995" w:rsidRPr="007C55B5" w:rsidRDefault="00B26995" w:rsidP="009D244E">
            <w:pPr>
              <w:pStyle w:val="a9"/>
              <w:spacing w:line="276" w:lineRule="auto"/>
              <w:ind w:firstLine="243"/>
              <w:jc w:val="both"/>
              <w:rPr>
                <w:sz w:val="24"/>
                <w:szCs w:val="24"/>
              </w:rPr>
            </w:pPr>
            <w:r w:rsidRPr="007C55B5">
              <w:rPr>
                <w:sz w:val="24"/>
                <w:szCs w:val="24"/>
              </w:rPr>
              <w:t xml:space="preserve">1. Инженерно-техническая оптимизация коммунальных систем. </w:t>
            </w:r>
          </w:p>
          <w:p w:rsidR="00B26995" w:rsidRPr="007C55B5" w:rsidRDefault="00B26995" w:rsidP="009D244E">
            <w:pPr>
              <w:pStyle w:val="a9"/>
              <w:spacing w:line="276" w:lineRule="auto"/>
              <w:ind w:firstLine="243"/>
              <w:jc w:val="both"/>
              <w:rPr>
                <w:sz w:val="24"/>
                <w:szCs w:val="24"/>
              </w:rPr>
            </w:pPr>
            <w:r w:rsidRPr="007C55B5">
              <w:rPr>
                <w:sz w:val="24"/>
                <w:szCs w:val="24"/>
              </w:rPr>
              <w:t xml:space="preserve">2. Взаимосвязанное перспективное планирование развития систем. </w:t>
            </w:r>
          </w:p>
          <w:p w:rsidR="00B26995" w:rsidRPr="007C55B5" w:rsidRDefault="00B26995" w:rsidP="009D244E">
            <w:pPr>
              <w:pStyle w:val="a9"/>
              <w:spacing w:line="276" w:lineRule="auto"/>
              <w:ind w:firstLine="243"/>
              <w:jc w:val="both"/>
              <w:rPr>
                <w:sz w:val="24"/>
                <w:szCs w:val="24"/>
              </w:rPr>
            </w:pPr>
            <w:r w:rsidRPr="007C55B5">
              <w:rPr>
                <w:sz w:val="24"/>
                <w:szCs w:val="24"/>
              </w:rPr>
              <w:t xml:space="preserve">3. Обоснование мероприятий по комплексной реконструкции и модернизации. </w:t>
            </w:r>
          </w:p>
          <w:p w:rsidR="00B26995" w:rsidRPr="007C55B5" w:rsidRDefault="00B26995" w:rsidP="009D244E">
            <w:pPr>
              <w:pStyle w:val="a9"/>
              <w:spacing w:line="276" w:lineRule="auto"/>
              <w:ind w:firstLine="243"/>
              <w:jc w:val="both"/>
              <w:rPr>
                <w:sz w:val="24"/>
                <w:szCs w:val="24"/>
              </w:rPr>
            </w:pPr>
            <w:r w:rsidRPr="007C55B5">
              <w:rPr>
                <w:sz w:val="24"/>
                <w:szCs w:val="24"/>
              </w:rPr>
              <w:t xml:space="preserve">4. Повышение надежности систем и качества предоставления коммунальных услуг. </w:t>
            </w:r>
          </w:p>
          <w:p w:rsidR="00B26995" w:rsidRPr="007C55B5" w:rsidRDefault="00B26995" w:rsidP="009D244E">
            <w:pPr>
              <w:pStyle w:val="a9"/>
              <w:spacing w:line="276" w:lineRule="auto"/>
              <w:ind w:firstLine="243"/>
              <w:jc w:val="both"/>
              <w:rPr>
                <w:sz w:val="24"/>
                <w:szCs w:val="24"/>
              </w:rPr>
            </w:pPr>
            <w:r w:rsidRPr="007C55B5">
              <w:rPr>
                <w:sz w:val="24"/>
                <w:szCs w:val="24"/>
              </w:rPr>
              <w:t xml:space="preserve">5. Совершенствование механизмов развития энергосбережения и повышение энергоэффективности коммунальной инфраструктуры сельского поселения. </w:t>
            </w:r>
          </w:p>
          <w:p w:rsidR="00B26995" w:rsidRPr="007C55B5" w:rsidRDefault="00B26995" w:rsidP="009D244E">
            <w:pPr>
              <w:pStyle w:val="a9"/>
              <w:spacing w:line="276" w:lineRule="auto"/>
              <w:ind w:firstLine="243"/>
              <w:jc w:val="both"/>
              <w:rPr>
                <w:sz w:val="24"/>
                <w:szCs w:val="24"/>
              </w:rPr>
            </w:pPr>
            <w:r w:rsidRPr="007C55B5">
              <w:rPr>
                <w:sz w:val="24"/>
                <w:szCs w:val="24"/>
              </w:rPr>
              <w:t xml:space="preserve">6. Повышение инвестиционной привлекательности коммунальной инфраструктуры сельского поселения. </w:t>
            </w:r>
          </w:p>
          <w:p w:rsidR="00B26995" w:rsidRPr="007C55B5" w:rsidRDefault="00B26995" w:rsidP="009D244E">
            <w:pPr>
              <w:pStyle w:val="a9"/>
              <w:spacing w:line="276" w:lineRule="auto"/>
              <w:ind w:firstLine="243"/>
              <w:jc w:val="both"/>
              <w:rPr>
                <w:rFonts w:ascii="Calibri" w:hAnsi="Calibri" w:cs="Calibri"/>
                <w:sz w:val="24"/>
                <w:szCs w:val="24"/>
              </w:rPr>
            </w:pPr>
            <w:r w:rsidRPr="007C55B5">
              <w:rPr>
                <w:sz w:val="24"/>
                <w:szCs w:val="24"/>
              </w:rPr>
              <w:t xml:space="preserve">7. Обеспечение сбалансированности интересов субъектов коммунальной инфраструктуры и </w:t>
            </w:r>
            <w:r w:rsidRPr="007C55B5">
              <w:rPr>
                <w:sz w:val="24"/>
                <w:szCs w:val="24"/>
              </w:rPr>
              <w:lastRenderedPageBreak/>
              <w:t>потребителей.</w:t>
            </w:r>
            <w:r w:rsidRPr="007C55B5">
              <w:rPr>
                <w:rFonts w:ascii="Calibri" w:hAnsi="Calibri" w:cs="Calibri"/>
                <w:sz w:val="24"/>
                <w:szCs w:val="24"/>
              </w:rPr>
              <w:t xml:space="preserve"> </w:t>
            </w:r>
          </w:p>
        </w:tc>
      </w:tr>
      <w:tr w:rsidR="00B26995" w:rsidRPr="007C55B5" w:rsidTr="009D244E">
        <w:tc>
          <w:tcPr>
            <w:tcW w:w="1373" w:type="pct"/>
            <w:tcMar>
              <w:top w:w="28" w:type="dxa"/>
              <w:left w:w="28" w:type="dxa"/>
              <w:bottom w:w="28" w:type="dxa"/>
              <w:right w:w="28" w:type="dxa"/>
            </w:tcMar>
          </w:tcPr>
          <w:p w:rsidR="00B26995" w:rsidRPr="007C55B5" w:rsidRDefault="00B26995" w:rsidP="009D244E">
            <w:pPr>
              <w:pStyle w:val="a9"/>
              <w:spacing w:line="276" w:lineRule="auto"/>
              <w:jc w:val="left"/>
              <w:rPr>
                <w:sz w:val="24"/>
                <w:szCs w:val="24"/>
              </w:rPr>
            </w:pPr>
            <w:r w:rsidRPr="007C55B5">
              <w:rPr>
                <w:sz w:val="24"/>
                <w:szCs w:val="24"/>
              </w:rPr>
              <w:lastRenderedPageBreak/>
              <w:t>Сроки и этапы реализации Программы</w:t>
            </w:r>
          </w:p>
        </w:tc>
        <w:tc>
          <w:tcPr>
            <w:tcW w:w="3627" w:type="pct"/>
            <w:tcMar>
              <w:top w:w="28" w:type="dxa"/>
              <w:left w:w="28" w:type="dxa"/>
              <w:bottom w:w="28" w:type="dxa"/>
              <w:right w:w="28" w:type="dxa"/>
            </w:tcMar>
            <w:vAlign w:val="center"/>
          </w:tcPr>
          <w:p w:rsidR="00B26995" w:rsidRPr="007C55B5" w:rsidRDefault="00B26995" w:rsidP="009D244E">
            <w:pPr>
              <w:pStyle w:val="a9"/>
              <w:spacing w:line="276" w:lineRule="auto"/>
              <w:jc w:val="both"/>
              <w:rPr>
                <w:sz w:val="24"/>
                <w:szCs w:val="24"/>
              </w:rPr>
            </w:pPr>
            <w:r w:rsidRPr="007C55B5">
              <w:rPr>
                <w:sz w:val="24"/>
                <w:szCs w:val="24"/>
              </w:rPr>
              <w:t xml:space="preserve">Срок реализации Программы – 2016-2030 годы. </w:t>
            </w:r>
          </w:p>
          <w:p w:rsidR="00B26995" w:rsidRPr="007C55B5" w:rsidRDefault="00B26995" w:rsidP="009D244E">
            <w:pPr>
              <w:pStyle w:val="a9"/>
              <w:spacing w:line="276" w:lineRule="auto"/>
              <w:jc w:val="both"/>
              <w:rPr>
                <w:sz w:val="24"/>
                <w:szCs w:val="24"/>
              </w:rPr>
            </w:pPr>
            <w:r w:rsidRPr="007C55B5">
              <w:rPr>
                <w:sz w:val="24"/>
                <w:szCs w:val="24"/>
              </w:rPr>
              <w:t xml:space="preserve">Этапы осуществления Программы: </w:t>
            </w:r>
          </w:p>
          <w:p w:rsidR="00B26995" w:rsidRPr="007C55B5" w:rsidRDefault="00B26995" w:rsidP="009D244E">
            <w:pPr>
              <w:pStyle w:val="a9"/>
              <w:spacing w:line="276" w:lineRule="auto"/>
              <w:jc w:val="both"/>
              <w:rPr>
                <w:sz w:val="24"/>
                <w:szCs w:val="24"/>
              </w:rPr>
            </w:pPr>
            <w:r w:rsidRPr="007C55B5">
              <w:rPr>
                <w:sz w:val="24"/>
                <w:szCs w:val="24"/>
              </w:rPr>
              <w:t xml:space="preserve">первый этап – с 2016 года по 2021 год; </w:t>
            </w:r>
          </w:p>
          <w:p w:rsidR="00B26995" w:rsidRPr="007C55B5" w:rsidRDefault="00B26995" w:rsidP="009D244E">
            <w:pPr>
              <w:pStyle w:val="a9"/>
              <w:spacing w:line="276" w:lineRule="auto"/>
              <w:jc w:val="both"/>
              <w:rPr>
                <w:sz w:val="24"/>
                <w:szCs w:val="24"/>
              </w:rPr>
            </w:pPr>
            <w:r w:rsidRPr="007C55B5">
              <w:rPr>
                <w:sz w:val="24"/>
                <w:szCs w:val="24"/>
              </w:rPr>
              <w:t xml:space="preserve">второй этап – с 2022 года по 2030 год. </w:t>
            </w:r>
          </w:p>
        </w:tc>
      </w:tr>
      <w:tr w:rsidR="00B26995" w:rsidRPr="007C55B5" w:rsidTr="009D244E">
        <w:tc>
          <w:tcPr>
            <w:tcW w:w="1373" w:type="pct"/>
            <w:tcMar>
              <w:top w:w="28" w:type="dxa"/>
              <w:left w:w="28" w:type="dxa"/>
              <w:bottom w:w="28" w:type="dxa"/>
              <w:right w:w="28" w:type="dxa"/>
            </w:tcMar>
          </w:tcPr>
          <w:p w:rsidR="00B26995" w:rsidRPr="007C55B5" w:rsidRDefault="00B26995" w:rsidP="009D244E">
            <w:pPr>
              <w:pStyle w:val="a9"/>
              <w:spacing w:line="276" w:lineRule="auto"/>
              <w:jc w:val="left"/>
              <w:rPr>
                <w:sz w:val="24"/>
                <w:szCs w:val="24"/>
              </w:rPr>
            </w:pPr>
            <w:r w:rsidRPr="007C55B5">
              <w:rPr>
                <w:sz w:val="24"/>
                <w:szCs w:val="24"/>
              </w:rPr>
              <w:t>Ожидаемые результаты реализации Программы</w:t>
            </w:r>
          </w:p>
        </w:tc>
        <w:tc>
          <w:tcPr>
            <w:tcW w:w="3627" w:type="pct"/>
            <w:tcMar>
              <w:top w:w="28" w:type="dxa"/>
              <w:left w:w="28" w:type="dxa"/>
              <w:bottom w:w="28" w:type="dxa"/>
              <w:right w:w="28" w:type="dxa"/>
            </w:tcMar>
            <w:vAlign w:val="center"/>
          </w:tcPr>
          <w:p w:rsidR="00B26995" w:rsidRPr="007C55B5" w:rsidRDefault="00B26995" w:rsidP="009D244E">
            <w:pPr>
              <w:pStyle w:val="a9"/>
              <w:spacing w:line="276" w:lineRule="auto"/>
              <w:ind w:firstLine="243"/>
              <w:jc w:val="both"/>
              <w:rPr>
                <w:sz w:val="24"/>
                <w:szCs w:val="24"/>
              </w:rPr>
            </w:pPr>
            <w:r w:rsidRPr="007C55B5">
              <w:rPr>
                <w:sz w:val="24"/>
                <w:szCs w:val="24"/>
              </w:rPr>
              <w:t>Установлен</w:t>
            </w:r>
            <w:r w:rsidRPr="007C55B5">
              <w:rPr>
                <w:spacing w:val="1"/>
                <w:sz w:val="24"/>
                <w:szCs w:val="24"/>
              </w:rPr>
              <w:t>и</w:t>
            </w:r>
            <w:r w:rsidRPr="007C55B5">
              <w:rPr>
                <w:sz w:val="24"/>
                <w:szCs w:val="24"/>
              </w:rPr>
              <w:t>е оп</w:t>
            </w:r>
            <w:r w:rsidRPr="007C55B5">
              <w:rPr>
                <w:spacing w:val="-2"/>
                <w:sz w:val="24"/>
                <w:szCs w:val="24"/>
              </w:rPr>
              <w:t>ти</w:t>
            </w:r>
            <w:r w:rsidRPr="007C55B5">
              <w:rPr>
                <w:spacing w:val="-1"/>
                <w:sz w:val="24"/>
                <w:szCs w:val="24"/>
              </w:rPr>
              <w:t>ма</w:t>
            </w:r>
            <w:r w:rsidRPr="007C55B5">
              <w:rPr>
                <w:sz w:val="24"/>
                <w:szCs w:val="24"/>
              </w:rPr>
              <w:t xml:space="preserve">льного </w:t>
            </w:r>
            <w:r w:rsidRPr="007C55B5">
              <w:rPr>
                <w:spacing w:val="-2"/>
                <w:sz w:val="24"/>
                <w:szCs w:val="24"/>
              </w:rPr>
              <w:t>з</w:t>
            </w:r>
            <w:r w:rsidRPr="007C55B5">
              <w:rPr>
                <w:sz w:val="24"/>
                <w:szCs w:val="24"/>
              </w:rPr>
              <w:t>н</w:t>
            </w:r>
            <w:r w:rsidRPr="007C55B5">
              <w:rPr>
                <w:spacing w:val="-1"/>
                <w:sz w:val="24"/>
                <w:szCs w:val="24"/>
              </w:rPr>
              <w:t>аче</w:t>
            </w:r>
            <w:r w:rsidRPr="007C55B5">
              <w:rPr>
                <w:sz w:val="24"/>
                <w:szCs w:val="24"/>
              </w:rPr>
              <w:t>ния нор</w:t>
            </w:r>
            <w:r w:rsidRPr="007C55B5">
              <w:rPr>
                <w:spacing w:val="-1"/>
                <w:sz w:val="24"/>
                <w:szCs w:val="24"/>
              </w:rPr>
              <w:t>ма</w:t>
            </w:r>
            <w:r w:rsidRPr="007C55B5">
              <w:rPr>
                <w:sz w:val="24"/>
                <w:szCs w:val="24"/>
              </w:rPr>
              <w:t>тивов потр</w:t>
            </w:r>
            <w:r w:rsidRPr="007C55B5">
              <w:rPr>
                <w:spacing w:val="-1"/>
                <w:sz w:val="24"/>
                <w:szCs w:val="24"/>
              </w:rPr>
              <w:t>е</w:t>
            </w:r>
            <w:r w:rsidRPr="007C55B5">
              <w:rPr>
                <w:sz w:val="24"/>
                <w:szCs w:val="24"/>
              </w:rPr>
              <w:t>бления ко</w:t>
            </w:r>
            <w:r w:rsidRPr="007C55B5">
              <w:rPr>
                <w:spacing w:val="-1"/>
                <w:sz w:val="24"/>
                <w:szCs w:val="24"/>
              </w:rPr>
              <w:t>м</w:t>
            </w:r>
            <w:r w:rsidRPr="007C55B5">
              <w:rPr>
                <w:spacing w:val="1"/>
                <w:sz w:val="24"/>
                <w:szCs w:val="24"/>
              </w:rPr>
              <w:t>м</w:t>
            </w:r>
            <w:r w:rsidRPr="007C55B5">
              <w:rPr>
                <w:spacing w:val="-8"/>
                <w:sz w:val="24"/>
                <w:szCs w:val="24"/>
              </w:rPr>
              <w:t>у</w:t>
            </w:r>
            <w:r w:rsidRPr="007C55B5">
              <w:rPr>
                <w:sz w:val="24"/>
                <w:szCs w:val="24"/>
              </w:rPr>
              <w:t>н</w:t>
            </w:r>
            <w:r w:rsidRPr="007C55B5">
              <w:rPr>
                <w:spacing w:val="-1"/>
                <w:sz w:val="24"/>
                <w:szCs w:val="24"/>
              </w:rPr>
              <w:t>а</w:t>
            </w:r>
            <w:r w:rsidRPr="007C55B5">
              <w:rPr>
                <w:spacing w:val="2"/>
                <w:sz w:val="24"/>
                <w:szCs w:val="24"/>
              </w:rPr>
              <w:t>л</w:t>
            </w:r>
            <w:r w:rsidRPr="007C55B5">
              <w:rPr>
                <w:sz w:val="24"/>
                <w:szCs w:val="24"/>
              </w:rPr>
              <w:t>ьн</w:t>
            </w:r>
            <w:r w:rsidRPr="007C55B5">
              <w:rPr>
                <w:spacing w:val="-3"/>
                <w:sz w:val="24"/>
                <w:szCs w:val="24"/>
              </w:rPr>
              <w:t>ы</w:t>
            </w:r>
            <w:r w:rsidRPr="007C55B5">
              <w:rPr>
                <w:sz w:val="24"/>
                <w:szCs w:val="24"/>
              </w:rPr>
              <w:t>х</w:t>
            </w:r>
            <w:r w:rsidRPr="007C55B5">
              <w:rPr>
                <w:spacing w:val="16"/>
                <w:sz w:val="24"/>
                <w:szCs w:val="24"/>
              </w:rPr>
              <w:t xml:space="preserve"> </w:t>
            </w:r>
            <w:r w:rsidRPr="007C55B5">
              <w:rPr>
                <w:spacing w:val="-5"/>
                <w:sz w:val="24"/>
                <w:szCs w:val="24"/>
              </w:rPr>
              <w:t>у</w:t>
            </w:r>
            <w:r w:rsidRPr="007C55B5">
              <w:rPr>
                <w:spacing w:val="-1"/>
                <w:sz w:val="24"/>
                <w:szCs w:val="24"/>
              </w:rPr>
              <w:t>с</w:t>
            </w:r>
            <w:r w:rsidRPr="007C55B5">
              <w:rPr>
                <w:spacing w:val="4"/>
                <w:sz w:val="24"/>
                <w:szCs w:val="24"/>
              </w:rPr>
              <w:t>л</w:t>
            </w:r>
            <w:r w:rsidRPr="007C55B5">
              <w:rPr>
                <w:spacing w:val="-5"/>
                <w:sz w:val="24"/>
                <w:szCs w:val="24"/>
              </w:rPr>
              <w:t>у</w:t>
            </w:r>
            <w:r w:rsidRPr="007C55B5">
              <w:rPr>
                <w:sz w:val="24"/>
                <w:szCs w:val="24"/>
              </w:rPr>
              <w:t>г</w:t>
            </w:r>
            <w:r w:rsidRPr="007C55B5">
              <w:rPr>
                <w:spacing w:val="11"/>
                <w:sz w:val="24"/>
                <w:szCs w:val="24"/>
              </w:rPr>
              <w:t xml:space="preserve"> </w:t>
            </w:r>
            <w:r w:rsidRPr="007C55B5">
              <w:rPr>
                <w:sz w:val="24"/>
                <w:szCs w:val="24"/>
              </w:rPr>
              <w:t xml:space="preserve">с </w:t>
            </w:r>
            <w:r w:rsidRPr="007C55B5">
              <w:rPr>
                <w:spacing w:val="-5"/>
                <w:sz w:val="24"/>
                <w:szCs w:val="24"/>
              </w:rPr>
              <w:t>у</w:t>
            </w:r>
            <w:r w:rsidRPr="007C55B5">
              <w:rPr>
                <w:spacing w:val="-1"/>
                <w:sz w:val="24"/>
                <w:szCs w:val="24"/>
              </w:rPr>
              <w:t>че</w:t>
            </w:r>
            <w:r w:rsidRPr="007C55B5">
              <w:rPr>
                <w:sz w:val="24"/>
                <w:szCs w:val="24"/>
              </w:rPr>
              <w:t>том при</w:t>
            </w:r>
            <w:r w:rsidRPr="007C55B5">
              <w:rPr>
                <w:spacing w:val="-1"/>
                <w:sz w:val="24"/>
                <w:szCs w:val="24"/>
              </w:rPr>
              <w:t>ме</w:t>
            </w:r>
            <w:r w:rsidRPr="007C55B5">
              <w:rPr>
                <w:sz w:val="24"/>
                <w:szCs w:val="24"/>
              </w:rPr>
              <w:t>н</w:t>
            </w:r>
            <w:r w:rsidRPr="007C55B5">
              <w:rPr>
                <w:spacing w:val="-1"/>
                <w:sz w:val="24"/>
                <w:szCs w:val="24"/>
              </w:rPr>
              <w:t>е</w:t>
            </w:r>
            <w:r w:rsidRPr="007C55B5">
              <w:rPr>
                <w:sz w:val="24"/>
                <w:szCs w:val="24"/>
              </w:rPr>
              <w:t>ния эффекти</w:t>
            </w:r>
            <w:r w:rsidRPr="007C55B5">
              <w:rPr>
                <w:spacing w:val="-3"/>
                <w:sz w:val="24"/>
                <w:szCs w:val="24"/>
              </w:rPr>
              <w:t>в</w:t>
            </w:r>
            <w:r w:rsidRPr="007C55B5">
              <w:rPr>
                <w:sz w:val="24"/>
                <w:szCs w:val="24"/>
              </w:rPr>
              <w:t>ных т</w:t>
            </w:r>
            <w:r w:rsidRPr="007C55B5">
              <w:rPr>
                <w:spacing w:val="-1"/>
                <w:sz w:val="24"/>
                <w:szCs w:val="24"/>
              </w:rPr>
              <w:t>е</w:t>
            </w:r>
            <w:r w:rsidRPr="007C55B5">
              <w:rPr>
                <w:sz w:val="24"/>
                <w:szCs w:val="24"/>
              </w:rPr>
              <w:t>хнол</w:t>
            </w:r>
            <w:r w:rsidRPr="007C55B5">
              <w:rPr>
                <w:spacing w:val="-3"/>
                <w:sz w:val="24"/>
                <w:szCs w:val="24"/>
              </w:rPr>
              <w:t>о</w:t>
            </w:r>
            <w:r w:rsidRPr="007C55B5">
              <w:rPr>
                <w:sz w:val="24"/>
                <w:szCs w:val="24"/>
              </w:rPr>
              <w:t>ги</w:t>
            </w:r>
            <w:r w:rsidRPr="007C55B5">
              <w:rPr>
                <w:spacing w:val="-1"/>
                <w:sz w:val="24"/>
                <w:szCs w:val="24"/>
              </w:rPr>
              <w:t>чес</w:t>
            </w:r>
            <w:r w:rsidRPr="007C55B5">
              <w:rPr>
                <w:sz w:val="24"/>
                <w:szCs w:val="24"/>
              </w:rPr>
              <w:t>ких р</w:t>
            </w:r>
            <w:r w:rsidRPr="007C55B5">
              <w:rPr>
                <w:spacing w:val="-1"/>
                <w:sz w:val="24"/>
                <w:szCs w:val="24"/>
              </w:rPr>
              <w:t>е</w:t>
            </w:r>
            <w:r w:rsidRPr="007C55B5">
              <w:rPr>
                <w:sz w:val="24"/>
                <w:szCs w:val="24"/>
              </w:rPr>
              <w:t>ш</w:t>
            </w:r>
            <w:r w:rsidRPr="007C55B5">
              <w:rPr>
                <w:spacing w:val="3"/>
                <w:sz w:val="24"/>
                <w:szCs w:val="24"/>
              </w:rPr>
              <w:t>е</w:t>
            </w:r>
            <w:r w:rsidRPr="007C55B5">
              <w:rPr>
                <w:sz w:val="24"/>
                <w:szCs w:val="24"/>
              </w:rPr>
              <w:t>н</w:t>
            </w:r>
            <w:r w:rsidRPr="007C55B5">
              <w:rPr>
                <w:spacing w:val="-2"/>
                <w:sz w:val="24"/>
                <w:szCs w:val="24"/>
              </w:rPr>
              <w:t>и</w:t>
            </w:r>
            <w:r w:rsidRPr="007C55B5">
              <w:rPr>
                <w:sz w:val="24"/>
                <w:szCs w:val="24"/>
              </w:rPr>
              <w:t xml:space="preserve">й, </w:t>
            </w:r>
            <w:r w:rsidRPr="007C55B5">
              <w:rPr>
                <w:spacing w:val="-2"/>
                <w:sz w:val="24"/>
                <w:szCs w:val="24"/>
              </w:rPr>
              <w:t>и</w:t>
            </w:r>
            <w:r w:rsidRPr="007C55B5">
              <w:rPr>
                <w:spacing w:val="-1"/>
                <w:sz w:val="24"/>
                <w:szCs w:val="24"/>
              </w:rPr>
              <w:t>с</w:t>
            </w:r>
            <w:r w:rsidRPr="007C55B5">
              <w:rPr>
                <w:sz w:val="24"/>
                <w:szCs w:val="24"/>
              </w:rPr>
              <w:t>пользов</w:t>
            </w:r>
            <w:r w:rsidRPr="007C55B5">
              <w:rPr>
                <w:spacing w:val="-2"/>
                <w:sz w:val="24"/>
                <w:szCs w:val="24"/>
              </w:rPr>
              <w:t>а</w:t>
            </w:r>
            <w:r w:rsidRPr="007C55B5">
              <w:rPr>
                <w:sz w:val="24"/>
                <w:szCs w:val="24"/>
              </w:rPr>
              <w:t>н</w:t>
            </w:r>
            <w:r w:rsidRPr="007C55B5">
              <w:rPr>
                <w:spacing w:val="-2"/>
                <w:sz w:val="24"/>
                <w:szCs w:val="24"/>
              </w:rPr>
              <w:t>и</w:t>
            </w:r>
            <w:r w:rsidRPr="007C55B5">
              <w:rPr>
                <w:sz w:val="24"/>
                <w:szCs w:val="24"/>
              </w:rPr>
              <w:t xml:space="preserve">я </w:t>
            </w:r>
            <w:r w:rsidRPr="007C55B5">
              <w:rPr>
                <w:spacing w:val="-1"/>
                <w:sz w:val="24"/>
                <w:szCs w:val="24"/>
              </w:rPr>
              <w:t>с</w:t>
            </w:r>
            <w:r w:rsidRPr="007C55B5">
              <w:rPr>
                <w:sz w:val="24"/>
                <w:szCs w:val="24"/>
              </w:rPr>
              <w:t>овр</w:t>
            </w:r>
            <w:r w:rsidRPr="007C55B5">
              <w:rPr>
                <w:spacing w:val="-2"/>
                <w:sz w:val="24"/>
                <w:szCs w:val="24"/>
              </w:rPr>
              <w:t>е</w:t>
            </w:r>
            <w:r w:rsidRPr="007C55B5">
              <w:rPr>
                <w:spacing w:val="1"/>
                <w:sz w:val="24"/>
                <w:szCs w:val="24"/>
              </w:rPr>
              <w:t>м</w:t>
            </w:r>
            <w:r w:rsidRPr="007C55B5">
              <w:rPr>
                <w:spacing w:val="-1"/>
                <w:sz w:val="24"/>
                <w:szCs w:val="24"/>
              </w:rPr>
              <w:t>е</w:t>
            </w:r>
            <w:r w:rsidRPr="007C55B5">
              <w:rPr>
                <w:sz w:val="24"/>
                <w:szCs w:val="24"/>
              </w:rPr>
              <w:t>нных</w:t>
            </w:r>
            <w:r w:rsidRPr="007C55B5">
              <w:rPr>
                <w:spacing w:val="1"/>
                <w:sz w:val="24"/>
                <w:szCs w:val="24"/>
              </w:rPr>
              <w:t xml:space="preserve"> </w:t>
            </w:r>
            <w:r w:rsidRPr="007C55B5">
              <w:rPr>
                <w:spacing w:val="-1"/>
                <w:sz w:val="24"/>
                <w:szCs w:val="24"/>
              </w:rPr>
              <w:t>ма</w:t>
            </w:r>
            <w:r w:rsidRPr="007C55B5">
              <w:rPr>
                <w:sz w:val="24"/>
                <w:szCs w:val="24"/>
              </w:rPr>
              <w:t>т</w:t>
            </w:r>
            <w:r w:rsidRPr="007C55B5">
              <w:rPr>
                <w:spacing w:val="-1"/>
                <w:sz w:val="24"/>
                <w:szCs w:val="24"/>
              </w:rPr>
              <w:t>е</w:t>
            </w:r>
            <w:r w:rsidRPr="007C55B5">
              <w:rPr>
                <w:sz w:val="24"/>
                <w:szCs w:val="24"/>
              </w:rPr>
              <w:t>ри</w:t>
            </w:r>
            <w:r w:rsidRPr="007C55B5">
              <w:rPr>
                <w:spacing w:val="-1"/>
                <w:sz w:val="24"/>
                <w:szCs w:val="24"/>
              </w:rPr>
              <w:t>а</w:t>
            </w:r>
            <w:r w:rsidRPr="007C55B5">
              <w:rPr>
                <w:sz w:val="24"/>
                <w:szCs w:val="24"/>
              </w:rPr>
              <w:t>лов и обо</w:t>
            </w:r>
            <w:r w:rsidRPr="007C55B5">
              <w:rPr>
                <w:spacing w:val="2"/>
                <w:sz w:val="24"/>
                <w:szCs w:val="24"/>
              </w:rPr>
              <w:t>р</w:t>
            </w:r>
            <w:r w:rsidRPr="007C55B5">
              <w:rPr>
                <w:spacing w:val="-5"/>
                <w:sz w:val="24"/>
                <w:szCs w:val="24"/>
              </w:rPr>
              <w:t>у</w:t>
            </w:r>
            <w:r w:rsidRPr="007C55B5">
              <w:rPr>
                <w:sz w:val="24"/>
                <w:szCs w:val="24"/>
              </w:rPr>
              <w:t>дов</w:t>
            </w:r>
            <w:r w:rsidRPr="007C55B5">
              <w:rPr>
                <w:spacing w:val="-2"/>
                <w:sz w:val="24"/>
                <w:szCs w:val="24"/>
              </w:rPr>
              <w:t>а</w:t>
            </w:r>
            <w:r w:rsidRPr="007C55B5">
              <w:rPr>
                <w:sz w:val="24"/>
                <w:szCs w:val="24"/>
              </w:rPr>
              <w:t>ния.</w:t>
            </w:r>
          </w:p>
          <w:p w:rsidR="00B26995" w:rsidRPr="007C55B5" w:rsidRDefault="00B26995" w:rsidP="009D244E">
            <w:pPr>
              <w:pStyle w:val="a9"/>
              <w:spacing w:line="276" w:lineRule="auto"/>
              <w:ind w:firstLine="243"/>
              <w:jc w:val="both"/>
              <w:rPr>
                <w:sz w:val="24"/>
                <w:szCs w:val="24"/>
              </w:rPr>
            </w:pPr>
            <w:r w:rsidRPr="007C55B5">
              <w:rPr>
                <w:sz w:val="24"/>
                <w:szCs w:val="24"/>
              </w:rPr>
              <w:t>Пр</w:t>
            </w:r>
            <w:r w:rsidRPr="007C55B5">
              <w:rPr>
                <w:spacing w:val="-2"/>
                <w:sz w:val="24"/>
                <w:szCs w:val="24"/>
              </w:rPr>
              <w:t>е</w:t>
            </w:r>
            <w:r w:rsidRPr="007C55B5">
              <w:rPr>
                <w:sz w:val="24"/>
                <w:szCs w:val="24"/>
              </w:rPr>
              <w:t>дложен</w:t>
            </w:r>
            <w:r w:rsidRPr="007C55B5">
              <w:rPr>
                <w:spacing w:val="1"/>
                <w:sz w:val="24"/>
                <w:szCs w:val="24"/>
              </w:rPr>
              <w:t>и</w:t>
            </w:r>
            <w:r w:rsidRPr="007C55B5">
              <w:rPr>
                <w:sz w:val="24"/>
                <w:szCs w:val="24"/>
              </w:rPr>
              <w:t>я</w:t>
            </w:r>
            <w:r w:rsidRPr="007C55B5">
              <w:rPr>
                <w:spacing w:val="4"/>
                <w:sz w:val="24"/>
                <w:szCs w:val="24"/>
              </w:rPr>
              <w:t xml:space="preserve"> </w:t>
            </w:r>
            <w:r w:rsidRPr="007C55B5">
              <w:rPr>
                <w:sz w:val="24"/>
                <w:szCs w:val="24"/>
              </w:rPr>
              <w:t>по</w:t>
            </w:r>
            <w:r w:rsidRPr="007C55B5">
              <w:rPr>
                <w:spacing w:val="4"/>
                <w:sz w:val="24"/>
                <w:szCs w:val="24"/>
              </w:rPr>
              <w:t xml:space="preserve"> </w:t>
            </w:r>
            <w:r w:rsidRPr="007C55B5">
              <w:rPr>
                <w:spacing w:val="-1"/>
                <w:sz w:val="24"/>
                <w:szCs w:val="24"/>
              </w:rPr>
              <w:t>с</w:t>
            </w:r>
            <w:r w:rsidRPr="007C55B5">
              <w:rPr>
                <w:sz w:val="24"/>
                <w:szCs w:val="24"/>
              </w:rPr>
              <w:t>озд</w:t>
            </w:r>
            <w:r w:rsidRPr="007C55B5">
              <w:rPr>
                <w:spacing w:val="-4"/>
                <w:sz w:val="24"/>
                <w:szCs w:val="24"/>
              </w:rPr>
              <w:t>а</w:t>
            </w:r>
            <w:r w:rsidRPr="007C55B5">
              <w:rPr>
                <w:sz w:val="24"/>
                <w:szCs w:val="24"/>
              </w:rPr>
              <w:t>нию</w:t>
            </w:r>
            <w:r w:rsidRPr="007C55B5">
              <w:rPr>
                <w:spacing w:val="2"/>
                <w:sz w:val="24"/>
                <w:szCs w:val="24"/>
              </w:rPr>
              <w:t xml:space="preserve"> </w:t>
            </w:r>
            <w:r w:rsidRPr="007C55B5">
              <w:rPr>
                <w:sz w:val="24"/>
                <w:szCs w:val="24"/>
              </w:rPr>
              <w:t>эффек</w:t>
            </w:r>
            <w:r w:rsidRPr="007C55B5">
              <w:rPr>
                <w:spacing w:val="-2"/>
                <w:sz w:val="24"/>
                <w:szCs w:val="24"/>
              </w:rPr>
              <w:t>т</w:t>
            </w:r>
            <w:r w:rsidRPr="007C55B5">
              <w:rPr>
                <w:sz w:val="24"/>
                <w:szCs w:val="24"/>
              </w:rPr>
              <w:t>ивной</w:t>
            </w:r>
            <w:r w:rsidRPr="007C55B5">
              <w:rPr>
                <w:spacing w:val="3"/>
                <w:sz w:val="24"/>
                <w:szCs w:val="24"/>
              </w:rPr>
              <w:t xml:space="preserve"> </w:t>
            </w:r>
            <w:r w:rsidRPr="007C55B5">
              <w:rPr>
                <w:spacing w:val="-1"/>
                <w:sz w:val="24"/>
                <w:szCs w:val="24"/>
              </w:rPr>
              <w:t>с</w:t>
            </w:r>
            <w:r w:rsidRPr="007C55B5">
              <w:rPr>
                <w:sz w:val="24"/>
                <w:szCs w:val="24"/>
              </w:rPr>
              <w:t>и</w:t>
            </w:r>
            <w:r w:rsidRPr="007C55B5">
              <w:rPr>
                <w:spacing w:val="-1"/>
                <w:sz w:val="24"/>
                <w:szCs w:val="24"/>
              </w:rPr>
              <w:t>с</w:t>
            </w:r>
            <w:r w:rsidRPr="007C55B5">
              <w:rPr>
                <w:spacing w:val="-2"/>
                <w:sz w:val="24"/>
                <w:szCs w:val="24"/>
              </w:rPr>
              <w:t>т</w:t>
            </w:r>
            <w:r w:rsidRPr="007C55B5">
              <w:rPr>
                <w:spacing w:val="-1"/>
                <w:sz w:val="24"/>
                <w:szCs w:val="24"/>
              </w:rPr>
              <w:t>ем</w:t>
            </w:r>
            <w:r w:rsidRPr="007C55B5">
              <w:rPr>
                <w:sz w:val="24"/>
                <w:szCs w:val="24"/>
              </w:rPr>
              <w:t>ы контроля и</w:t>
            </w:r>
            <w:r w:rsidRPr="007C55B5">
              <w:rPr>
                <w:spacing w:val="-1"/>
                <w:sz w:val="24"/>
                <w:szCs w:val="24"/>
              </w:rPr>
              <w:t>с</w:t>
            </w:r>
            <w:r w:rsidRPr="007C55B5">
              <w:rPr>
                <w:sz w:val="24"/>
                <w:szCs w:val="24"/>
              </w:rPr>
              <w:t>пол</w:t>
            </w:r>
            <w:r w:rsidRPr="007C55B5">
              <w:rPr>
                <w:spacing w:val="1"/>
                <w:sz w:val="24"/>
                <w:szCs w:val="24"/>
              </w:rPr>
              <w:t>н</w:t>
            </w:r>
            <w:r w:rsidRPr="007C55B5">
              <w:rPr>
                <w:spacing w:val="-1"/>
                <w:sz w:val="24"/>
                <w:szCs w:val="24"/>
              </w:rPr>
              <w:t>е</w:t>
            </w:r>
            <w:r w:rsidRPr="007C55B5">
              <w:rPr>
                <w:spacing w:val="-2"/>
                <w:sz w:val="24"/>
                <w:szCs w:val="24"/>
              </w:rPr>
              <w:t>н</w:t>
            </w:r>
            <w:r w:rsidRPr="007C55B5">
              <w:rPr>
                <w:sz w:val="24"/>
                <w:szCs w:val="24"/>
              </w:rPr>
              <w:t>и</w:t>
            </w:r>
            <w:r w:rsidRPr="007C55B5">
              <w:rPr>
                <w:spacing w:val="-1"/>
                <w:sz w:val="24"/>
                <w:szCs w:val="24"/>
              </w:rPr>
              <w:t>е</w:t>
            </w:r>
            <w:r w:rsidRPr="007C55B5">
              <w:rPr>
                <w:sz w:val="24"/>
                <w:szCs w:val="24"/>
              </w:rPr>
              <w:t>м ин</w:t>
            </w:r>
            <w:r w:rsidRPr="007C55B5">
              <w:rPr>
                <w:spacing w:val="-3"/>
                <w:sz w:val="24"/>
                <w:szCs w:val="24"/>
              </w:rPr>
              <w:t>в</w:t>
            </w:r>
            <w:r w:rsidRPr="007C55B5">
              <w:rPr>
                <w:spacing w:val="-1"/>
                <w:sz w:val="24"/>
                <w:szCs w:val="24"/>
              </w:rPr>
              <w:t>ес</w:t>
            </w:r>
            <w:r w:rsidRPr="007C55B5">
              <w:rPr>
                <w:sz w:val="24"/>
                <w:szCs w:val="24"/>
              </w:rPr>
              <w:t>тицио</w:t>
            </w:r>
            <w:r w:rsidRPr="007C55B5">
              <w:rPr>
                <w:spacing w:val="-2"/>
                <w:sz w:val="24"/>
                <w:szCs w:val="24"/>
              </w:rPr>
              <w:t>н</w:t>
            </w:r>
            <w:r w:rsidRPr="007C55B5">
              <w:rPr>
                <w:sz w:val="24"/>
                <w:szCs w:val="24"/>
              </w:rPr>
              <w:t>н</w:t>
            </w:r>
            <w:r w:rsidRPr="007C55B5">
              <w:rPr>
                <w:spacing w:val="-3"/>
                <w:sz w:val="24"/>
                <w:szCs w:val="24"/>
              </w:rPr>
              <w:t>ы</w:t>
            </w:r>
            <w:r w:rsidRPr="007C55B5">
              <w:rPr>
                <w:sz w:val="24"/>
                <w:szCs w:val="24"/>
              </w:rPr>
              <w:t>х и про</w:t>
            </w:r>
            <w:r w:rsidRPr="007C55B5">
              <w:rPr>
                <w:spacing w:val="-2"/>
                <w:sz w:val="24"/>
                <w:szCs w:val="24"/>
              </w:rPr>
              <w:t>и</w:t>
            </w:r>
            <w:r w:rsidRPr="007C55B5">
              <w:rPr>
                <w:sz w:val="24"/>
                <w:szCs w:val="24"/>
              </w:rPr>
              <w:t>звод</w:t>
            </w:r>
            <w:r w:rsidRPr="007C55B5">
              <w:rPr>
                <w:spacing w:val="-2"/>
                <w:sz w:val="24"/>
                <w:szCs w:val="24"/>
              </w:rPr>
              <w:t>с</w:t>
            </w:r>
            <w:r w:rsidRPr="007C55B5">
              <w:rPr>
                <w:sz w:val="24"/>
                <w:szCs w:val="24"/>
              </w:rPr>
              <w:t>тв</w:t>
            </w:r>
            <w:r w:rsidRPr="007C55B5">
              <w:rPr>
                <w:spacing w:val="-2"/>
                <w:sz w:val="24"/>
                <w:szCs w:val="24"/>
              </w:rPr>
              <w:t>е</w:t>
            </w:r>
            <w:r w:rsidRPr="007C55B5">
              <w:rPr>
                <w:sz w:val="24"/>
                <w:szCs w:val="24"/>
              </w:rPr>
              <w:t>нн</w:t>
            </w:r>
            <w:r w:rsidRPr="007C55B5">
              <w:rPr>
                <w:spacing w:val="-3"/>
                <w:sz w:val="24"/>
                <w:szCs w:val="24"/>
              </w:rPr>
              <w:t>ы</w:t>
            </w:r>
            <w:r w:rsidRPr="007C55B5">
              <w:rPr>
                <w:sz w:val="24"/>
                <w:szCs w:val="24"/>
              </w:rPr>
              <w:t>х прогр</w:t>
            </w:r>
            <w:r w:rsidRPr="007C55B5">
              <w:rPr>
                <w:spacing w:val="-1"/>
                <w:sz w:val="24"/>
                <w:szCs w:val="24"/>
              </w:rPr>
              <w:t>ам</w:t>
            </w:r>
            <w:r w:rsidRPr="007C55B5">
              <w:rPr>
                <w:sz w:val="24"/>
                <w:szCs w:val="24"/>
              </w:rPr>
              <w:t>м</w:t>
            </w:r>
            <w:r w:rsidRPr="007C55B5">
              <w:rPr>
                <w:spacing w:val="-1"/>
                <w:sz w:val="24"/>
                <w:szCs w:val="24"/>
              </w:rPr>
              <w:t xml:space="preserve"> </w:t>
            </w:r>
            <w:r w:rsidRPr="007C55B5">
              <w:rPr>
                <w:sz w:val="24"/>
                <w:szCs w:val="24"/>
              </w:rPr>
              <w:t>орг</w:t>
            </w:r>
            <w:r w:rsidRPr="007C55B5">
              <w:rPr>
                <w:spacing w:val="-1"/>
                <w:sz w:val="24"/>
                <w:szCs w:val="24"/>
              </w:rPr>
              <w:t>а</w:t>
            </w:r>
            <w:r w:rsidRPr="007C55B5">
              <w:rPr>
                <w:sz w:val="24"/>
                <w:szCs w:val="24"/>
              </w:rPr>
              <w:t>низ</w:t>
            </w:r>
            <w:r w:rsidRPr="007C55B5">
              <w:rPr>
                <w:spacing w:val="-1"/>
                <w:sz w:val="24"/>
                <w:szCs w:val="24"/>
              </w:rPr>
              <w:t>а</w:t>
            </w:r>
            <w:r w:rsidRPr="007C55B5">
              <w:rPr>
                <w:sz w:val="24"/>
                <w:szCs w:val="24"/>
              </w:rPr>
              <w:t>ц</w:t>
            </w:r>
            <w:r w:rsidRPr="007C55B5">
              <w:rPr>
                <w:spacing w:val="-2"/>
                <w:sz w:val="24"/>
                <w:szCs w:val="24"/>
              </w:rPr>
              <w:t>и</w:t>
            </w:r>
            <w:r w:rsidRPr="007C55B5">
              <w:rPr>
                <w:sz w:val="24"/>
                <w:szCs w:val="24"/>
              </w:rPr>
              <w:t>и</w:t>
            </w:r>
            <w:r w:rsidRPr="007C55B5">
              <w:rPr>
                <w:spacing w:val="-2"/>
                <w:sz w:val="24"/>
                <w:szCs w:val="24"/>
              </w:rPr>
              <w:t xml:space="preserve"> </w:t>
            </w:r>
            <w:r w:rsidRPr="007C55B5">
              <w:rPr>
                <w:sz w:val="24"/>
                <w:szCs w:val="24"/>
              </w:rPr>
              <w:t>ко</w:t>
            </w:r>
            <w:r w:rsidRPr="007C55B5">
              <w:rPr>
                <w:spacing w:val="-1"/>
                <w:sz w:val="24"/>
                <w:szCs w:val="24"/>
              </w:rPr>
              <w:t>м</w:t>
            </w:r>
            <w:r w:rsidRPr="007C55B5">
              <w:rPr>
                <w:spacing w:val="1"/>
                <w:sz w:val="24"/>
                <w:szCs w:val="24"/>
              </w:rPr>
              <w:t>м</w:t>
            </w:r>
            <w:r w:rsidRPr="007C55B5">
              <w:rPr>
                <w:spacing w:val="-5"/>
                <w:sz w:val="24"/>
                <w:szCs w:val="24"/>
              </w:rPr>
              <w:t>у</w:t>
            </w:r>
            <w:r w:rsidRPr="007C55B5">
              <w:rPr>
                <w:sz w:val="24"/>
                <w:szCs w:val="24"/>
              </w:rPr>
              <w:t>н</w:t>
            </w:r>
            <w:r w:rsidRPr="007C55B5">
              <w:rPr>
                <w:spacing w:val="-1"/>
                <w:sz w:val="24"/>
                <w:szCs w:val="24"/>
              </w:rPr>
              <w:t>а</w:t>
            </w:r>
            <w:r w:rsidRPr="007C55B5">
              <w:rPr>
                <w:sz w:val="24"/>
                <w:szCs w:val="24"/>
              </w:rPr>
              <w:t>льного ко</w:t>
            </w:r>
            <w:r w:rsidRPr="007C55B5">
              <w:rPr>
                <w:spacing w:val="-1"/>
                <w:sz w:val="24"/>
                <w:szCs w:val="24"/>
              </w:rPr>
              <w:t>м</w:t>
            </w:r>
            <w:r w:rsidRPr="007C55B5">
              <w:rPr>
                <w:sz w:val="24"/>
                <w:szCs w:val="24"/>
              </w:rPr>
              <w:t>пл</w:t>
            </w:r>
            <w:r w:rsidRPr="007C55B5">
              <w:rPr>
                <w:spacing w:val="-1"/>
                <w:sz w:val="24"/>
                <w:szCs w:val="24"/>
              </w:rPr>
              <w:t>е</w:t>
            </w:r>
            <w:r w:rsidRPr="007C55B5">
              <w:rPr>
                <w:sz w:val="24"/>
                <w:szCs w:val="24"/>
              </w:rPr>
              <w:t>к</w:t>
            </w:r>
            <w:r w:rsidRPr="007C55B5">
              <w:rPr>
                <w:spacing w:val="-1"/>
                <w:sz w:val="24"/>
                <w:szCs w:val="24"/>
              </w:rPr>
              <w:t>са</w:t>
            </w:r>
            <w:r w:rsidRPr="007C55B5">
              <w:rPr>
                <w:sz w:val="24"/>
                <w:szCs w:val="24"/>
              </w:rPr>
              <w:t>.</w:t>
            </w:r>
          </w:p>
          <w:p w:rsidR="00B26995" w:rsidRPr="007C55B5" w:rsidRDefault="00B26995" w:rsidP="009D244E">
            <w:pPr>
              <w:pStyle w:val="a9"/>
              <w:spacing w:line="276" w:lineRule="auto"/>
              <w:ind w:firstLine="243"/>
              <w:jc w:val="both"/>
              <w:rPr>
                <w:sz w:val="24"/>
                <w:szCs w:val="24"/>
              </w:rPr>
            </w:pPr>
            <w:r w:rsidRPr="007C55B5">
              <w:rPr>
                <w:spacing w:val="-2"/>
                <w:sz w:val="24"/>
                <w:szCs w:val="24"/>
              </w:rPr>
              <w:t>В</w:t>
            </w:r>
            <w:r w:rsidRPr="007C55B5">
              <w:rPr>
                <w:sz w:val="24"/>
                <w:szCs w:val="24"/>
              </w:rPr>
              <w:t>н</w:t>
            </w:r>
            <w:r w:rsidRPr="007C55B5">
              <w:rPr>
                <w:spacing w:val="-1"/>
                <w:sz w:val="24"/>
                <w:szCs w:val="24"/>
              </w:rPr>
              <w:t>е</w:t>
            </w:r>
            <w:r w:rsidRPr="007C55B5">
              <w:rPr>
                <w:sz w:val="24"/>
                <w:szCs w:val="24"/>
              </w:rPr>
              <w:t>др</w:t>
            </w:r>
            <w:r w:rsidRPr="007C55B5">
              <w:rPr>
                <w:spacing w:val="-1"/>
                <w:sz w:val="24"/>
                <w:szCs w:val="24"/>
              </w:rPr>
              <w:t>е</w:t>
            </w:r>
            <w:r w:rsidRPr="007C55B5">
              <w:rPr>
                <w:sz w:val="24"/>
                <w:szCs w:val="24"/>
              </w:rPr>
              <w:t>ние нов</w:t>
            </w:r>
            <w:r w:rsidRPr="007C55B5">
              <w:rPr>
                <w:spacing w:val="-1"/>
                <w:sz w:val="24"/>
                <w:szCs w:val="24"/>
              </w:rPr>
              <w:t>ы</w:t>
            </w:r>
            <w:r w:rsidRPr="007C55B5">
              <w:rPr>
                <w:sz w:val="24"/>
                <w:szCs w:val="24"/>
              </w:rPr>
              <w:t xml:space="preserve">х </w:t>
            </w:r>
            <w:r w:rsidRPr="007C55B5">
              <w:rPr>
                <w:spacing w:val="-1"/>
                <w:sz w:val="24"/>
                <w:szCs w:val="24"/>
              </w:rPr>
              <w:t>ме</w:t>
            </w:r>
            <w:r w:rsidRPr="007C55B5">
              <w:rPr>
                <w:spacing w:val="-2"/>
                <w:sz w:val="24"/>
                <w:szCs w:val="24"/>
              </w:rPr>
              <w:t>т</w:t>
            </w:r>
            <w:r w:rsidRPr="007C55B5">
              <w:rPr>
                <w:sz w:val="24"/>
                <w:szCs w:val="24"/>
              </w:rPr>
              <w:t>од</w:t>
            </w:r>
            <w:r w:rsidRPr="007C55B5">
              <w:rPr>
                <w:spacing w:val="1"/>
                <w:sz w:val="24"/>
                <w:szCs w:val="24"/>
              </w:rPr>
              <w:t>и</w:t>
            </w:r>
            <w:r w:rsidRPr="007C55B5">
              <w:rPr>
                <w:sz w:val="24"/>
                <w:szCs w:val="24"/>
              </w:rPr>
              <w:t xml:space="preserve">к и </w:t>
            </w:r>
            <w:r w:rsidRPr="007C55B5">
              <w:rPr>
                <w:spacing w:val="-1"/>
                <w:sz w:val="24"/>
                <w:szCs w:val="24"/>
              </w:rPr>
              <w:t>с</w:t>
            </w:r>
            <w:r w:rsidRPr="007C55B5">
              <w:rPr>
                <w:sz w:val="24"/>
                <w:szCs w:val="24"/>
              </w:rPr>
              <w:t>овр</w:t>
            </w:r>
            <w:r w:rsidRPr="007C55B5">
              <w:rPr>
                <w:spacing w:val="-2"/>
                <w:sz w:val="24"/>
                <w:szCs w:val="24"/>
              </w:rPr>
              <w:t>е</w:t>
            </w:r>
            <w:r w:rsidRPr="007C55B5">
              <w:rPr>
                <w:spacing w:val="-1"/>
                <w:sz w:val="24"/>
                <w:szCs w:val="24"/>
              </w:rPr>
              <w:t>ме</w:t>
            </w:r>
            <w:r w:rsidRPr="007C55B5">
              <w:rPr>
                <w:sz w:val="24"/>
                <w:szCs w:val="24"/>
              </w:rPr>
              <w:t xml:space="preserve">нных </w:t>
            </w:r>
            <w:r w:rsidRPr="007C55B5">
              <w:rPr>
                <w:spacing w:val="-2"/>
                <w:sz w:val="24"/>
                <w:szCs w:val="24"/>
              </w:rPr>
              <w:t>т</w:t>
            </w:r>
            <w:r w:rsidRPr="007C55B5">
              <w:rPr>
                <w:spacing w:val="-1"/>
                <w:sz w:val="24"/>
                <w:szCs w:val="24"/>
              </w:rPr>
              <w:t>е</w:t>
            </w:r>
            <w:r w:rsidRPr="007C55B5">
              <w:rPr>
                <w:spacing w:val="2"/>
                <w:sz w:val="24"/>
                <w:szCs w:val="24"/>
              </w:rPr>
              <w:t>х</w:t>
            </w:r>
            <w:r w:rsidRPr="007C55B5">
              <w:rPr>
                <w:sz w:val="24"/>
                <w:szCs w:val="24"/>
              </w:rPr>
              <w:t>ноло</w:t>
            </w:r>
            <w:r w:rsidRPr="007C55B5">
              <w:rPr>
                <w:spacing w:val="-3"/>
                <w:sz w:val="24"/>
                <w:szCs w:val="24"/>
              </w:rPr>
              <w:t>г</w:t>
            </w:r>
            <w:r w:rsidRPr="007C55B5">
              <w:rPr>
                <w:sz w:val="24"/>
                <w:szCs w:val="24"/>
              </w:rPr>
              <w:t xml:space="preserve">ий, в том </w:t>
            </w:r>
            <w:r w:rsidRPr="007C55B5">
              <w:rPr>
                <w:spacing w:val="-1"/>
                <w:sz w:val="24"/>
                <w:szCs w:val="24"/>
              </w:rPr>
              <w:t>ч</w:t>
            </w:r>
            <w:r w:rsidRPr="007C55B5">
              <w:rPr>
                <w:sz w:val="24"/>
                <w:szCs w:val="24"/>
              </w:rPr>
              <w:t>и</w:t>
            </w:r>
            <w:r w:rsidRPr="007C55B5">
              <w:rPr>
                <w:spacing w:val="-1"/>
                <w:sz w:val="24"/>
                <w:szCs w:val="24"/>
              </w:rPr>
              <w:t>с</w:t>
            </w:r>
            <w:r w:rsidRPr="007C55B5">
              <w:rPr>
                <w:sz w:val="24"/>
                <w:szCs w:val="24"/>
              </w:rPr>
              <w:t>ле э</w:t>
            </w:r>
            <w:r w:rsidRPr="007C55B5">
              <w:rPr>
                <w:spacing w:val="1"/>
                <w:sz w:val="24"/>
                <w:szCs w:val="24"/>
              </w:rPr>
              <w:t>н</w:t>
            </w:r>
            <w:r w:rsidRPr="007C55B5">
              <w:rPr>
                <w:spacing w:val="-1"/>
                <w:sz w:val="24"/>
                <w:szCs w:val="24"/>
              </w:rPr>
              <w:t>е</w:t>
            </w:r>
            <w:r w:rsidRPr="007C55B5">
              <w:rPr>
                <w:sz w:val="24"/>
                <w:szCs w:val="24"/>
              </w:rPr>
              <w:t>рго</w:t>
            </w:r>
            <w:r w:rsidRPr="007C55B5">
              <w:rPr>
                <w:spacing w:val="-1"/>
                <w:sz w:val="24"/>
                <w:szCs w:val="24"/>
              </w:rPr>
              <w:t>с</w:t>
            </w:r>
            <w:r w:rsidRPr="007C55B5">
              <w:rPr>
                <w:spacing w:val="2"/>
                <w:sz w:val="24"/>
                <w:szCs w:val="24"/>
              </w:rPr>
              <w:t>б</w:t>
            </w:r>
            <w:r w:rsidRPr="007C55B5">
              <w:rPr>
                <w:spacing w:val="-1"/>
                <w:sz w:val="24"/>
                <w:szCs w:val="24"/>
              </w:rPr>
              <w:t>е</w:t>
            </w:r>
            <w:r w:rsidRPr="007C55B5">
              <w:rPr>
                <w:sz w:val="24"/>
                <w:szCs w:val="24"/>
              </w:rPr>
              <w:t>р</w:t>
            </w:r>
            <w:r w:rsidRPr="007C55B5">
              <w:rPr>
                <w:spacing w:val="-1"/>
                <w:sz w:val="24"/>
                <w:szCs w:val="24"/>
              </w:rPr>
              <w:t>е</w:t>
            </w:r>
            <w:r w:rsidRPr="007C55B5">
              <w:rPr>
                <w:sz w:val="24"/>
                <w:szCs w:val="24"/>
              </w:rPr>
              <w:t>г</w:t>
            </w:r>
            <w:r w:rsidRPr="007C55B5">
              <w:rPr>
                <w:spacing w:val="-1"/>
                <w:sz w:val="24"/>
                <w:szCs w:val="24"/>
              </w:rPr>
              <w:t>а</w:t>
            </w:r>
            <w:r w:rsidRPr="007C55B5">
              <w:rPr>
                <w:sz w:val="24"/>
                <w:szCs w:val="24"/>
              </w:rPr>
              <w:t>ющи</w:t>
            </w:r>
            <w:r w:rsidRPr="007C55B5">
              <w:rPr>
                <w:spacing w:val="2"/>
                <w:sz w:val="24"/>
                <w:szCs w:val="24"/>
              </w:rPr>
              <w:t>х</w:t>
            </w:r>
            <w:r w:rsidRPr="007C55B5">
              <w:rPr>
                <w:sz w:val="24"/>
                <w:szCs w:val="24"/>
              </w:rPr>
              <w:t xml:space="preserve">, в </w:t>
            </w:r>
            <w:r w:rsidRPr="007C55B5">
              <w:rPr>
                <w:spacing w:val="2"/>
                <w:sz w:val="24"/>
                <w:szCs w:val="24"/>
              </w:rPr>
              <w:t>ф</w:t>
            </w:r>
            <w:r w:rsidRPr="007C55B5">
              <w:rPr>
                <w:spacing w:val="-8"/>
                <w:sz w:val="24"/>
                <w:szCs w:val="24"/>
              </w:rPr>
              <w:t>у</w:t>
            </w:r>
            <w:r w:rsidRPr="007C55B5">
              <w:rPr>
                <w:sz w:val="24"/>
                <w:szCs w:val="24"/>
              </w:rPr>
              <w:t>н</w:t>
            </w:r>
            <w:r w:rsidRPr="007C55B5">
              <w:rPr>
                <w:spacing w:val="3"/>
                <w:sz w:val="24"/>
                <w:szCs w:val="24"/>
              </w:rPr>
              <w:t>к</w:t>
            </w:r>
            <w:r w:rsidRPr="007C55B5">
              <w:rPr>
                <w:sz w:val="24"/>
                <w:szCs w:val="24"/>
              </w:rPr>
              <w:t>цио</w:t>
            </w:r>
            <w:r w:rsidRPr="007C55B5">
              <w:rPr>
                <w:spacing w:val="-2"/>
                <w:sz w:val="24"/>
                <w:szCs w:val="24"/>
              </w:rPr>
              <w:t>н</w:t>
            </w:r>
            <w:r w:rsidRPr="007C55B5">
              <w:rPr>
                <w:sz w:val="24"/>
                <w:szCs w:val="24"/>
              </w:rPr>
              <w:t>иров</w:t>
            </w:r>
            <w:r w:rsidRPr="007C55B5">
              <w:rPr>
                <w:spacing w:val="-2"/>
                <w:sz w:val="24"/>
                <w:szCs w:val="24"/>
              </w:rPr>
              <w:t>ани</w:t>
            </w:r>
            <w:r w:rsidRPr="007C55B5">
              <w:rPr>
                <w:sz w:val="24"/>
                <w:szCs w:val="24"/>
              </w:rPr>
              <w:t xml:space="preserve">и </w:t>
            </w:r>
            <w:r w:rsidRPr="007C55B5">
              <w:rPr>
                <w:spacing w:val="-1"/>
                <w:sz w:val="24"/>
                <w:szCs w:val="24"/>
              </w:rPr>
              <w:t>с</w:t>
            </w:r>
            <w:r w:rsidRPr="007C55B5">
              <w:rPr>
                <w:sz w:val="24"/>
                <w:szCs w:val="24"/>
              </w:rPr>
              <w:t>и</w:t>
            </w:r>
            <w:r w:rsidRPr="007C55B5">
              <w:rPr>
                <w:spacing w:val="-1"/>
                <w:sz w:val="24"/>
                <w:szCs w:val="24"/>
              </w:rPr>
              <w:t>с</w:t>
            </w:r>
            <w:r w:rsidRPr="007C55B5">
              <w:rPr>
                <w:sz w:val="24"/>
                <w:szCs w:val="24"/>
              </w:rPr>
              <w:t>т</w:t>
            </w:r>
            <w:r w:rsidRPr="007C55B5">
              <w:rPr>
                <w:spacing w:val="-1"/>
                <w:sz w:val="24"/>
                <w:szCs w:val="24"/>
              </w:rPr>
              <w:t>е</w:t>
            </w:r>
            <w:r w:rsidRPr="007C55B5">
              <w:rPr>
                <w:sz w:val="24"/>
                <w:szCs w:val="24"/>
              </w:rPr>
              <w:t>м</w:t>
            </w:r>
            <w:r w:rsidRPr="007C55B5">
              <w:rPr>
                <w:spacing w:val="-1"/>
                <w:sz w:val="24"/>
                <w:szCs w:val="24"/>
              </w:rPr>
              <w:t xml:space="preserve"> </w:t>
            </w:r>
            <w:r w:rsidRPr="007C55B5">
              <w:rPr>
                <w:sz w:val="24"/>
                <w:szCs w:val="24"/>
              </w:rPr>
              <w:t>ко</w:t>
            </w:r>
            <w:r w:rsidRPr="007C55B5">
              <w:rPr>
                <w:spacing w:val="-1"/>
                <w:sz w:val="24"/>
                <w:szCs w:val="24"/>
              </w:rPr>
              <w:t>м</w:t>
            </w:r>
            <w:r w:rsidRPr="007C55B5">
              <w:rPr>
                <w:spacing w:val="3"/>
                <w:sz w:val="24"/>
                <w:szCs w:val="24"/>
              </w:rPr>
              <w:t>м</w:t>
            </w:r>
            <w:r w:rsidRPr="007C55B5">
              <w:rPr>
                <w:spacing w:val="-8"/>
                <w:sz w:val="24"/>
                <w:szCs w:val="24"/>
              </w:rPr>
              <w:t>у</w:t>
            </w:r>
            <w:r w:rsidRPr="007C55B5">
              <w:rPr>
                <w:spacing w:val="3"/>
                <w:sz w:val="24"/>
                <w:szCs w:val="24"/>
              </w:rPr>
              <w:t>н</w:t>
            </w:r>
            <w:r w:rsidRPr="007C55B5">
              <w:rPr>
                <w:spacing w:val="-1"/>
                <w:sz w:val="24"/>
                <w:szCs w:val="24"/>
              </w:rPr>
              <w:t>а</w:t>
            </w:r>
            <w:r w:rsidRPr="007C55B5">
              <w:rPr>
                <w:sz w:val="24"/>
                <w:szCs w:val="24"/>
              </w:rPr>
              <w:t>льной</w:t>
            </w:r>
            <w:r w:rsidRPr="007C55B5">
              <w:rPr>
                <w:spacing w:val="58"/>
                <w:sz w:val="24"/>
                <w:szCs w:val="24"/>
              </w:rPr>
              <w:t xml:space="preserve"> </w:t>
            </w:r>
            <w:r w:rsidRPr="007C55B5">
              <w:rPr>
                <w:sz w:val="24"/>
                <w:szCs w:val="24"/>
              </w:rPr>
              <w:t>инфра</w:t>
            </w:r>
            <w:r w:rsidRPr="007C55B5">
              <w:rPr>
                <w:spacing w:val="-2"/>
                <w:sz w:val="24"/>
                <w:szCs w:val="24"/>
              </w:rPr>
              <w:t>с</w:t>
            </w:r>
            <w:r w:rsidRPr="007C55B5">
              <w:rPr>
                <w:sz w:val="24"/>
                <w:szCs w:val="24"/>
              </w:rPr>
              <w:t>т</w:t>
            </w:r>
            <w:r w:rsidRPr="007C55B5">
              <w:rPr>
                <w:spacing w:val="2"/>
                <w:sz w:val="24"/>
                <w:szCs w:val="24"/>
              </w:rPr>
              <w:t>р</w:t>
            </w:r>
            <w:r w:rsidRPr="007C55B5">
              <w:rPr>
                <w:spacing w:val="-8"/>
                <w:sz w:val="24"/>
                <w:szCs w:val="24"/>
              </w:rPr>
              <w:t>у</w:t>
            </w:r>
            <w:r w:rsidRPr="007C55B5">
              <w:rPr>
                <w:sz w:val="24"/>
                <w:szCs w:val="24"/>
              </w:rPr>
              <w:t>к</w:t>
            </w:r>
            <w:r w:rsidRPr="007C55B5">
              <w:rPr>
                <w:spacing w:val="5"/>
                <w:sz w:val="24"/>
                <w:szCs w:val="24"/>
              </w:rPr>
              <w:t>т</w:t>
            </w:r>
            <w:r w:rsidRPr="007C55B5">
              <w:rPr>
                <w:spacing w:val="-5"/>
                <w:sz w:val="24"/>
                <w:szCs w:val="24"/>
              </w:rPr>
              <w:t>у</w:t>
            </w:r>
            <w:r w:rsidRPr="007C55B5">
              <w:rPr>
                <w:sz w:val="24"/>
                <w:szCs w:val="24"/>
              </w:rPr>
              <w:t>ры.</w:t>
            </w:r>
          </w:p>
          <w:p w:rsidR="00B26995" w:rsidRPr="007C55B5" w:rsidRDefault="00B26995" w:rsidP="009D244E">
            <w:pPr>
              <w:pStyle w:val="a9"/>
              <w:spacing w:line="276" w:lineRule="auto"/>
              <w:ind w:firstLine="243"/>
              <w:jc w:val="both"/>
              <w:rPr>
                <w:sz w:val="24"/>
                <w:szCs w:val="24"/>
              </w:rPr>
            </w:pPr>
            <w:r w:rsidRPr="007C55B5">
              <w:rPr>
                <w:sz w:val="24"/>
                <w:szCs w:val="24"/>
              </w:rPr>
              <w:t xml:space="preserve">Прогноз </w:t>
            </w:r>
            <w:r w:rsidRPr="007C55B5">
              <w:rPr>
                <w:spacing w:val="-1"/>
                <w:sz w:val="24"/>
                <w:szCs w:val="24"/>
              </w:rPr>
              <w:t>с</w:t>
            </w:r>
            <w:r w:rsidRPr="007C55B5">
              <w:rPr>
                <w:sz w:val="24"/>
                <w:szCs w:val="24"/>
              </w:rPr>
              <w:t>тои</w:t>
            </w:r>
            <w:r w:rsidRPr="007C55B5">
              <w:rPr>
                <w:spacing w:val="-1"/>
                <w:sz w:val="24"/>
                <w:szCs w:val="24"/>
              </w:rPr>
              <w:t>м</w:t>
            </w:r>
            <w:r w:rsidRPr="007C55B5">
              <w:rPr>
                <w:sz w:val="24"/>
                <w:szCs w:val="24"/>
              </w:rPr>
              <w:t>о</w:t>
            </w:r>
            <w:r w:rsidRPr="007C55B5">
              <w:rPr>
                <w:spacing w:val="-1"/>
                <w:sz w:val="24"/>
                <w:szCs w:val="24"/>
              </w:rPr>
              <w:t>с</w:t>
            </w:r>
            <w:r w:rsidRPr="007C55B5">
              <w:rPr>
                <w:sz w:val="24"/>
                <w:szCs w:val="24"/>
              </w:rPr>
              <w:t>ти в</w:t>
            </w:r>
            <w:r w:rsidRPr="007C55B5">
              <w:rPr>
                <w:spacing w:val="-2"/>
                <w:sz w:val="24"/>
                <w:szCs w:val="24"/>
              </w:rPr>
              <w:t>с</w:t>
            </w:r>
            <w:r w:rsidRPr="007C55B5">
              <w:rPr>
                <w:spacing w:val="-1"/>
                <w:sz w:val="24"/>
                <w:szCs w:val="24"/>
              </w:rPr>
              <w:t>е</w:t>
            </w:r>
            <w:r w:rsidRPr="007C55B5">
              <w:rPr>
                <w:sz w:val="24"/>
                <w:szCs w:val="24"/>
              </w:rPr>
              <w:t>х</w:t>
            </w:r>
            <w:r w:rsidRPr="007C55B5">
              <w:rPr>
                <w:spacing w:val="2"/>
                <w:sz w:val="24"/>
                <w:szCs w:val="24"/>
              </w:rPr>
              <w:t xml:space="preserve"> </w:t>
            </w:r>
            <w:r w:rsidRPr="007C55B5">
              <w:rPr>
                <w:sz w:val="24"/>
                <w:szCs w:val="24"/>
              </w:rPr>
              <w:t>ко</w:t>
            </w:r>
            <w:r w:rsidRPr="007C55B5">
              <w:rPr>
                <w:spacing w:val="-1"/>
                <w:sz w:val="24"/>
                <w:szCs w:val="24"/>
              </w:rPr>
              <w:t>м</w:t>
            </w:r>
            <w:r w:rsidRPr="007C55B5">
              <w:rPr>
                <w:spacing w:val="1"/>
                <w:sz w:val="24"/>
                <w:szCs w:val="24"/>
              </w:rPr>
              <w:t>м</w:t>
            </w:r>
            <w:r w:rsidRPr="007C55B5">
              <w:rPr>
                <w:spacing w:val="-8"/>
                <w:sz w:val="24"/>
                <w:szCs w:val="24"/>
              </w:rPr>
              <w:t>у</w:t>
            </w:r>
            <w:r w:rsidRPr="007C55B5">
              <w:rPr>
                <w:sz w:val="24"/>
                <w:szCs w:val="24"/>
              </w:rPr>
              <w:t>н</w:t>
            </w:r>
            <w:r w:rsidRPr="007C55B5">
              <w:rPr>
                <w:spacing w:val="-1"/>
                <w:sz w:val="24"/>
                <w:szCs w:val="24"/>
              </w:rPr>
              <w:t>а</w:t>
            </w:r>
            <w:r w:rsidRPr="007C55B5">
              <w:rPr>
                <w:sz w:val="24"/>
                <w:szCs w:val="24"/>
              </w:rPr>
              <w:t>льных</w:t>
            </w:r>
            <w:r w:rsidRPr="007C55B5">
              <w:rPr>
                <w:spacing w:val="1"/>
                <w:sz w:val="24"/>
                <w:szCs w:val="24"/>
              </w:rPr>
              <w:t xml:space="preserve"> </w:t>
            </w:r>
            <w:r w:rsidRPr="007C55B5">
              <w:rPr>
                <w:sz w:val="24"/>
                <w:szCs w:val="24"/>
              </w:rPr>
              <w:t>р</w:t>
            </w:r>
            <w:r w:rsidRPr="007C55B5">
              <w:rPr>
                <w:spacing w:val="-1"/>
                <w:sz w:val="24"/>
                <w:szCs w:val="24"/>
              </w:rPr>
              <w:t>е</w:t>
            </w:r>
            <w:r w:rsidRPr="007C55B5">
              <w:rPr>
                <w:spacing w:val="1"/>
                <w:sz w:val="24"/>
                <w:szCs w:val="24"/>
              </w:rPr>
              <w:t>с</w:t>
            </w:r>
            <w:r w:rsidRPr="007C55B5">
              <w:rPr>
                <w:sz w:val="24"/>
                <w:szCs w:val="24"/>
              </w:rPr>
              <w:t>у</w:t>
            </w:r>
            <w:r w:rsidRPr="007C55B5">
              <w:rPr>
                <w:spacing w:val="2"/>
                <w:sz w:val="24"/>
                <w:szCs w:val="24"/>
              </w:rPr>
              <w:t>р</w:t>
            </w:r>
            <w:r w:rsidRPr="007C55B5">
              <w:rPr>
                <w:spacing w:val="1"/>
                <w:sz w:val="24"/>
                <w:szCs w:val="24"/>
              </w:rPr>
              <w:t>с</w:t>
            </w:r>
            <w:r w:rsidRPr="007C55B5">
              <w:rPr>
                <w:sz w:val="24"/>
                <w:szCs w:val="24"/>
              </w:rPr>
              <w:t>ов.</w:t>
            </w:r>
          </w:p>
          <w:p w:rsidR="00B26995" w:rsidRPr="007C55B5" w:rsidRDefault="00B26995" w:rsidP="009D244E">
            <w:pPr>
              <w:pStyle w:val="a9"/>
              <w:spacing w:line="276" w:lineRule="auto"/>
              <w:ind w:firstLine="243"/>
              <w:jc w:val="both"/>
              <w:rPr>
                <w:sz w:val="24"/>
                <w:szCs w:val="24"/>
              </w:rPr>
            </w:pPr>
            <w:r w:rsidRPr="007C55B5">
              <w:rPr>
                <w:sz w:val="24"/>
                <w:szCs w:val="24"/>
              </w:rPr>
              <w:t>Опр</w:t>
            </w:r>
            <w:r w:rsidRPr="007C55B5">
              <w:rPr>
                <w:spacing w:val="-1"/>
                <w:sz w:val="24"/>
                <w:szCs w:val="24"/>
              </w:rPr>
              <w:t>е</w:t>
            </w:r>
            <w:r w:rsidRPr="007C55B5">
              <w:rPr>
                <w:sz w:val="24"/>
                <w:szCs w:val="24"/>
              </w:rPr>
              <w:t>д</w:t>
            </w:r>
            <w:r w:rsidRPr="007C55B5">
              <w:rPr>
                <w:spacing w:val="-1"/>
                <w:sz w:val="24"/>
                <w:szCs w:val="24"/>
              </w:rPr>
              <w:t>е</w:t>
            </w:r>
            <w:r w:rsidRPr="007C55B5">
              <w:rPr>
                <w:sz w:val="24"/>
                <w:szCs w:val="24"/>
              </w:rPr>
              <w:t>л</w:t>
            </w:r>
            <w:r w:rsidRPr="007C55B5">
              <w:rPr>
                <w:spacing w:val="-1"/>
                <w:sz w:val="24"/>
                <w:szCs w:val="24"/>
              </w:rPr>
              <w:t>е</w:t>
            </w:r>
            <w:r w:rsidRPr="007C55B5">
              <w:rPr>
                <w:sz w:val="24"/>
                <w:szCs w:val="24"/>
              </w:rPr>
              <w:t>ние з</w:t>
            </w:r>
            <w:r w:rsidRPr="007C55B5">
              <w:rPr>
                <w:spacing w:val="-1"/>
                <w:sz w:val="24"/>
                <w:szCs w:val="24"/>
              </w:rPr>
              <w:t>а</w:t>
            </w:r>
            <w:r w:rsidRPr="007C55B5">
              <w:rPr>
                <w:sz w:val="24"/>
                <w:szCs w:val="24"/>
              </w:rPr>
              <w:t>тр</w:t>
            </w:r>
            <w:r w:rsidRPr="007C55B5">
              <w:rPr>
                <w:spacing w:val="-1"/>
                <w:sz w:val="24"/>
                <w:szCs w:val="24"/>
              </w:rPr>
              <w:t>а</w:t>
            </w:r>
            <w:r w:rsidRPr="007C55B5">
              <w:rPr>
                <w:sz w:val="24"/>
                <w:szCs w:val="24"/>
              </w:rPr>
              <w:t>т на р</w:t>
            </w:r>
            <w:r w:rsidRPr="007C55B5">
              <w:rPr>
                <w:spacing w:val="-1"/>
                <w:sz w:val="24"/>
                <w:szCs w:val="24"/>
              </w:rPr>
              <w:t>еа</w:t>
            </w:r>
            <w:r w:rsidRPr="007C55B5">
              <w:rPr>
                <w:sz w:val="24"/>
                <w:szCs w:val="24"/>
              </w:rPr>
              <w:t>л</w:t>
            </w:r>
            <w:r w:rsidRPr="007C55B5">
              <w:rPr>
                <w:spacing w:val="1"/>
                <w:sz w:val="24"/>
                <w:szCs w:val="24"/>
              </w:rPr>
              <w:t>и</w:t>
            </w:r>
            <w:r w:rsidRPr="007C55B5">
              <w:rPr>
                <w:sz w:val="24"/>
                <w:szCs w:val="24"/>
              </w:rPr>
              <w:t>з</w:t>
            </w:r>
            <w:r w:rsidRPr="007C55B5">
              <w:rPr>
                <w:spacing w:val="-1"/>
                <w:sz w:val="24"/>
                <w:szCs w:val="24"/>
              </w:rPr>
              <w:t>а</w:t>
            </w:r>
            <w:r w:rsidRPr="007C55B5">
              <w:rPr>
                <w:sz w:val="24"/>
                <w:szCs w:val="24"/>
              </w:rPr>
              <w:t>ц</w:t>
            </w:r>
            <w:r w:rsidRPr="007C55B5">
              <w:rPr>
                <w:spacing w:val="-2"/>
                <w:sz w:val="24"/>
                <w:szCs w:val="24"/>
              </w:rPr>
              <w:t>и</w:t>
            </w:r>
            <w:r w:rsidRPr="007C55B5">
              <w:rPr>
                <w:sz w:val="24"/>
                <w:szCs w:val="24"/>
              </w:rPr>
              <w:t xml:space="preserve">ю </w:t>
            </w:r>
            <w:r w:rsidRPr="007C55B5">
              <w:rPr>
                <w:spacing w:val="-1"/>
                <w:sz w:val="24"/>
                <w:szCs w:val="24"/>
              </w:rPr>
              <w:t>ме</w:t>
            </w:r>
            <w:r w:rsidRPr="007C55B5">
              <w:rPr>
                <w:sz w:val="24"/>
                <w:szCs w:val="24"/>
              </w:rPr>
              <w:t>роприят</w:t>
            </w:r>
            <w:r w:rsidRPr="007C55B5">
              <w:rPr>
                <w:spacing w:val="-2"/>
                <w:sz w:val="24"/>
                <w:szCs w:val="24"/>
              </w:rPr>
              <w:t>и</w:t>
            </w:r>
            <w:r w:rsidRPr="007C55B5">
              <w:rPr>
                <w:sz w:val="24"/>
                <w:szCs w:val="24"/>
              </w:rPr>
              <w:t>й прогр</w:t>
            </w:r>
            <w:r w:rsidRPr="007C55B5">
              <w:rPr>
                <w:spacing w:val="-1"/>
                <w:sz w:val="24"/>
                <w:szCs w:val="24"/>
              </w:rPr>
              <w:t>амм</w:t>
            </w:r>
            <w:r w:rsidRPr="007C55B5">
              <w:rPr>
                <w:sz w:val="24"/>
                <w:szCs w:val="24"/>
              </w:rPr>
              <w:t>ы, эффекты, возн</w:t>
            </w:r>
            <w:r w:rsidRPr="007C55B5">
              <w:rPr>
                <w:spacing w:val="-2"/>
                <w:sz w:val="24"/>
                <w:szCs w:val="24"/>
              </w:rPr>
              <w:t>и</w:t>
            </w:r>
            <w:r w:rsidRPr="007C55B5">
              <w:rPr>
                <w:sz w:val="24"/>
                <w:szCs w:val="24"/>
              </w:rPr>
              <w:t>к</w:t>
            </w:r>
            <w:r w:rsidRPr="007C55B5">
              <w:rPr>
                <w:spacing w:val="-1"/>
                <w:sz w:val="24"/>
                <w:szCs w:val="24"/>
              </w:rPr>
              <w:t>а</w:t>
            </w:r>
            <w:r w:rsidRPr="007C55B5">
              <w:rPr>
                <w:sz w:val="24"/>
                <w:szCs w:val="24"/>
              </w:rPr>
              <w:t>ющие в р</w:t>
            </w:r>
            <w:r w:rsidRPr="007C55B5">
              <w:rPr>
                <w:spacing w:val="-1"/>
                <w:sz w:val="24"/>
                <w:szCs w:val="24"/>
              </w:rPr>
              <w:t>е</w:t>
            </w:r>
            <w:r w:rsidRPr="007C55B5">
              <w:rPr>
                <w:spacing w:val="3"/>
                <w:sz w:val="24"/>
                <w:szCs w:val="24"/>
              </w:rPr>
              <w:t>з</w:t>
            </w:r>
            <w:r w:rsidRPr="007C55B5">
              <w:rPr>
                <w:sz w:val="24"/>
                <w:szCs w:val="24"/>
              </w:rPr>
              <w:t>ульт</w:t>
            </w:r>
            <w:r w:rsidRPr="007C55B5">
              <w:rPr>
                <w:spacing w:val="-1"/>
                <w:sz w:val="24"/>
                <w:szCs w:val="24"/>
              </w:rPr>
              <w:t>а</w:t>
            </w:r>
            <w:r w:rsidRPr="007C55B5">
              <w:rPr>
                <w:sz w:val="24"/>
                <w:szCs w:val="24"/>
              </w:rPr>
              <w:t>те р</w:t>
            </w:r>
            <w:r w:rsidRPr="007C55B5">
              <w:rPr>
                <w:spacing w:val="-1"/>
                <w:sz w:val="24"/>
                <w:szCs w:val="24"/>
              </w:rPr>
              <w:t>еа</w:t>
            </w:r>
            <w:r w:rsidRPr="007C55B5">
              <w:rPr>
                <w:sz w:val="24"/>
                <w:szCs w:val="24"/>
              </w:rPr>
              <w:t>л</w:t>
            </w:r>
            <w:r w:rsidRPr="007C55B5">
              <w:rPr>
                <w:spacing w:val="1"/>
                <w:sz w:val="24"/>
                <w:szCs w:val="24"/>
              </w:rPr>
              <w:t>и</w:t>
            </w:r>
            <w:r w:rsidRPr="007C55B5">
              <w:rPr>
                <w:sz w:val="24"/>
                <w:szCs w:val="24"/>
              </w:rPr>
              <w:t>з</w:t>
            </w:r>
            <w:r w:rsidRPr="007C55B5">
              <w:rPr>
                <w:spacing w:val="-1"/>
                <w:sz w:val="24"/>
                <w:szCs w:val="24"/>
              </w:rPr>
              <w:t>а</w:t>
            </w:r>
            <w:r w:rsidRPr="007C55B5">
              <w:rPr>
                <w:sz w:val="24"/>
                <w:szCs w:val="24"/>
              </w:rPr>
              <w:t xml:space="preserve">ции </w:t>
            </w:r>
            <w:r w:rsidRPr="007C55B5">
              <w:rPr>
                <w:spacing w:val="-1"/>
                <w:sz w:val="24"/>
                <w:szCs w:val="24"/>
              </w:rPr>
              <w:t>ме</w:t>
            </w:r>
            <w:r w:rsidRPr="007C55B5">
              <w:rPr>
                <w:sz w:val="24"/>
                <w:szCs w:val="24"/>
              </w:rPr>
              <w:t>ропр</w:t>
            </w:r>
            <w:r w:rsidRPr="007C55B5">
              <w:rPr>
                <w:spacing w:val="-2"/>
                <w:sz w:val="24"/>
                <w:szCs w:val="24"/>
              </w:rPr>
              <w:t>и</w:t>
            </w:r>
            <w:r w:rsidRPr="007C55B5">
              <w:rPr>
                <w:sz w:val="24"/>
                <w:szCs w:val="24"/>
              </w:rPr>
              <w:t xml:space="preserve">ятий </w:t>
            </w:r>
            <w:r w:rsidRPr="007C55B5">
              <w:rPr>
                <w:spacing w:val="4"/>
                <w:sz w:val="24"/>
                <w:szCs w:val="24"/>
              </w:rPr>
              <w:t>п</w:t>
            </w:r>
            <w:r w:rsidRPr="007C55B5">
              <w:rPr>
                <w:sz w:val="24"/>
                <w:szCs w:val="24"/>
              </w:rPr>
              <w:t>рогр</w:t>
            </w:r>
            <w:r w:rsidRPr="007C55B5">
              <w:rPr>
                <w:spacing w:val="-1"/>
                <w:sz w:val="24"/>
                <w:szCs w:val="24"/>
              </w:rPr>
              <w:t>амм</w:t>
            </w:r>
            <w:r w:rsidRPr="007C55B5">
              <w:rPr>
                <w:sz w:val="24"/>
                <w:szCs w:val="24"/>
              </w:rPr>
              <w:t>ы и и</w:t>
            </w:r>
            <w:r w:rsidRPr="007C55B5">
              <w:rPr>
                <w:spacing w:val="-1"/>
                <w:sz w:val="24"/>
                <w:szCs w:val="24"/>
              </w:rPr>
              <w:t>с</w:t>
            </w:r>
            <w:r w:rsidRPr="007C55B5">
              <w:rPr>
                <w:sz w:val="24"/>
                <w:szCs w:val="24"/>
              </w:rPr>
              <w:t>то</w:t>
            </w:r>
            <w:r w:rsidRPr="007C55B5">
              <w:rPr>
                <w:spacing w:val="-1"/>
                <w:sz w:val="24"/>
                <w:szCs w:val="24"/>
              </w:rPr>
              <w:t>ч</w:t>
            </w:r>
            <w:r w:rsidRPr="007C55B5">
              <w:rPr>
                <w:sz w:val="24"/>
                <w:szCs w:val="24"/>
              </w:rPr>
              <w:t>ни</w:t>
            </w:r>
            <w:r w:rsidRPr="007C55B5">
              <w:rPr>
                <w:spacing w:val="-2"/>
                <w:sz w:val="24"/>
                <w:szCs w:val="24"/>
              </w:rPr>
              <w:t>к</w:t>
            </w:r>
            <w:r w:rsidRPr="007C55B5">
              <w:rPr>
                <w:sz w:val="24"/>
                <w:szCs w:val="24"/>
              </w:rPr>
              <w:t>и инв</w:t>
            </w:r>
            <w:r w:rsidRPr="007C55B5">
              <w:rPr>
                <w:spacing w:val="-2"/>
                <w:sz w:val="24"/>
                <w:szCs w:val="24"/>
              </w:rPr>
              <w:t>е</w:t>
            </w:r>
            <w:r w:rsidRPr="007C55B5">
              <w:rPr>
                <w:spacing w:val="-1"/>
                <w:sz w:val="24"/>
                <w:szCs w:val="24"/>
              </w:rPr>
              <w:t>с</w:t>
            </w:r>
            <w:r w:rsidRPr="007C55B5">
              <w:rPr>
                <w:sz w:val="24"/>
                <w:szCs w:val="24"/>
              </w:rPr>
              <w:t>ти</w:t>
            </w:r>
            <w:r w:rsidRPr="007C55B5">
              <w:rPr>
                <w:spacing w:val="-2"/>
                <w:sz w:val="24"/>
                <w:szCs w:val="24"/>
              </w:rPr>
              <w:t>ц</w:t>
            </w:r>
            <w:r w:rsidRPr="007C55B5">
              <w:rPr>
                <w:sz w:val="24"/>
                <w:szCs w:val="24"/>
              </w:rPr>
              <w:t>ий для ре</w:t>
            </w:r>
            <w:r w:rsidRPr="007C55B5">
              <w:rPr>
                <w:spacing w:val="-2"/>
                <w:sz w:val="24"/>
                <w:szCs w:val="24"/>
              </w:rPr>
              <w:t>а</w:t>
            </w:r>
            <w:r w:rsidRPr="007C55B5">
              <w:rPr>
                <w:sz w:val="24"/>
                <w:szCs w:val="24"/>
              </w:rPr>
              <w:t>л</w:t>
            </w:r>
            <w:r w:rsidRPr="007C55B5">
              <w:rPr>
                <w:spacing w:val="-1"/>
                <w:sz w:val="24"/>
                <w:szCs w:val="24"/>
              </w:rPr>
              <w:t>и</w:t>
            </w:r>
            <w:r w:rsidRPr="007C55B5">
              <w:rPr>
                <w:spacing w:val="-2"/>
                <w:sz w:val="24"/>
                <w:szCs w:val="24"/>
              </w:rPr>
              <w:t>з</w:t>
            </w:r>
            <w:r w:rsidRPr="007C55B5">
              <w:rPr>
                <w:spacing w:val="-1"/>
                <w:sz w:val="24"/>
                <w:szCs w:val="24"/>
              </w:rPr>
              <w:t>а</w:t>
            </w:r>
            <w:r w:rsidRPr="007C55B5">
              <w:rPr>
                <w:sz w:val="24"/>
                <w:szCs w:val="24"/>
              </w:rPr>
              <w:t xml:space="preserve">ции </w:t>
            </w:r>
            <w:r w:rsidRPr="007C55B5">
              <w:rPr>
                <w:spacing w:val="-1"/>
                <w:sz w:val="24"/>
                <w:szCs w:val="24"/>
              </w:rPr>
              <w:t>ме</w:t>
            </w:r>
            <w:r w:rsidRPr="007C55B5">
              <w:rPr>
                <w:sz w:val="24"/>
                <w:szCs w:val="24"/>
              </w:rPr>
              <w:t>ропри</w:t>
            </w:r>
            <w:r w:rsidRPr="007C55B5">
              <w:rPr>
                <w:spacing w:val="-3"/>
                <w:sz w:val="24"/>
                <w:szCs w:val="24"/>
              </w:rPr>
              <w:t>я</w:t>
            </w:r>
            <w:r w:rsidRPr="007C55B5">
              <w:rPr>
                <w:sz w:val="24"/>
                <w:szCs w:val="24"/>
              </w:rPr>
              <w:t>т</w:t>
            </w:r>
            <w:r w:rsidRPr="007C55B5">
              <w:rPr>
                <w:spacing w:val="-2"/>
                <w:sz w:val="24"/>
                <w:szCs w:val="24"/>
              </w:rPr>
              <w:t>и</w:t>
            </w:r>
            <w:r w:rsidRPr="007C55B5">
              <w:rPr>
                <w:sz w:val="24"/>
                <w:szCs w:val="24"/>
              </w:rPr>
              <w:t>й про</w:t>
            </w:r>
            <w:r w:rsidRPr="007C55B5">
              <w:rPr>
                <w:spacing w:val="-3"/>
                <w:sz w:val="24"/>
                <w:szCs w:val="24"/>
              </w:rPr>
              <w:t>г</w:t>
            </w:r>
            <w:r w:rsidRPr="007C55B5">
              <w:rPr>
                <w:sz w:val="24"/>
                <w:szCs w:val="24"/>
              </w:rPr>
              <w:t>р</w:t>
            </w:r>
            <w:r w:rsidRPr="007C55B5">
              <w:rPr>
                <w:spacing w:val="-1"/>
                <w:sz w:val="24"/>
                <w:szCs w:val="24"/>
              </w:rPr>
              <w:t>амм</w:t>
            </w:r>
            <w:r w:rsidRPr="007C55B5">
              <w:rPr>
                <w:sz w:val="24"/>
                <w:szCs w:val="24"/>
              </w:rPr>
              <w:t>ы.</w:t>
            </w:r>
          </w:p>
        </w:tc>
      </w:tr>
    </w:tbl>
    <w:p w:rsidR="00B26995" w:rsidRPr="007C55B5" w:rsidRDefault="00B26995" w:rsidP="00B26995">
      <w:pPr>
        <w:rPr>
          <w:highlight w:val="yellow"/>
        </w:rPr>
      </w:pPr>
    </w:p>
    <w:p w:rsidR="00B26995" w:rsidRPr="007C55B5" w:rsidRDefault="00B26995" w:rsidP="00B26995">
      <w:pPr>
        <w:spacing w:after="160" w:line="259" w:lineRule="auto"/>
        <w:rPr>
          <w:highlight w:val="yellow"/>
        </w:rPr>
      </w:pPr>
      <w:r w:rsidRPr="007C55B5">
        <w:rPr>
          <w:highlight w:val="yellow"/>
        </w:rPr>
        <w:br w:type="page"/>
      </w:r>
    </w:p>
    <w:p w:rsidR="00B26995" w:rsidRPr="00091D5F" w:rsidRDefault="00B26995" w:rsidP="00B26995">
      <w:pPr>
        <w:pStyle w:val="1"/>
        <w:numPr>
          <w:ilvl w:val="0"/>
          <w:numId w:val="3"/>
        </w:numPr>
        <w:ind w:left="284"/>
      </w:pPr>
      <w:bookmarkStart w:id="2" w:name="_Toc442866176"/>
      <w:r w:rsidRPr="00091D5F">
        <w:lastRenderedPageBreak/>
        <w:t>ЗАДАЧИ СОВЕРШЕНСТВОВАНИЯ И РАЗВИТИЯ КОММУНАЛЬНОГО КОМПЛЕКСА СЕЛЬСКОГО ПОСЕЛЕНИЯ «ДОН»</w:t>
      </w:r>
      <w:bookmarkEnd w:id="2"/>
    </w:p>
    <w:p w:rsidR="00B26995" w:rsidRPr="00091D5F" w:rsidRDefault="00B26995" w:rsidP="00B26995">
      <w:r w:rsidRPr="00091D5F">
        <w:t xml:space="preserve">Целью разработки Программы комплексного развития систем коммунальной инфраструктуры сельского поселения «Дон» 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 </w:t>
      </w:r>
    </w:p>
    <w:p w:rsidR="00B26995" w:rsidRPr="00091D5F" w:rsidRDefault="00B26995" w:rsidP="00B26995">
      <w:r w:rsidRPr="00091D5F">
        <w:t xml:space="preserve">Программа комплексного развития систем коммунальной инфраструктуры сельского поселения «Дон» является базовым документом для разработки Инвестиционных и Производственных программ организаций, обслуживающих системы коммунальной инфраструктуры сельского поселения. </w:t>
      </w:r>
    </w:p>
    <w:p w:rsidR="00B26995" w:rsidRPr="00091D5F" w:rsidRDefault="00B26995" w:rsidP="00B26995">
      <w:r w:rsidRPr="00091D5F">
        <w:t xml:space="preserve">Программа комплексного развития систем коммунальной инфраструктуры сельского поселения «Дон»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сельского поселения «Дон». </w:t>
      </w:r>
    </w:p>
    <w:p w:rsidR="00B26995" w:rsidRPr="00091D5F" w:rsidRDefault="00B26995" w:rsidP="00B26995">
      <w:r w:rsidRPr="00091D5F">
        <w:rPr>
          <w:u w:val="single"/>
        </w:rPr>
        <w:t>Основными задачами Программы</w:t>
      </w:r>
      <w:r w:rsidRPr="00091D5F">
        <w:t xml:space="preserve"> комплексного развития систем коммунальной инфраструктуры сельского поселения «Дон» являются:</w:t>
      </w:r>
    </w:p>
    <w:p w:rsidR="00B26995" w:rsidRPr="00091D5F" w:rsidRDefault="00B26995" w:rsidP="00B26995">
      <w:pPr>
        <w:pStyle w:val="a4"/>
        <w:numPr>
          <w:ilvl w:val="0"/>
          <w:numId w:val="4"/>
        </w:numPr>
        <w:spacing w:after="120"/>
        <w:ind w:left="0" w:firstLine="284"/>
        <w:jc w:val="both"/>
      </w:pPr>
      <w:r w:rsidRPr="00091D5F">
        <w:t>Инженерно-техническая оптимизация коммунальных систем.</w:t>
      </w:r>
    </w:p>
    <w:p w:rsidR="00B26995" w:rsidRPr="00091D5F" w:rsidRDefault="00B26995" w:rsidP="00B26995">
      <w:pPr>
        <w:pStyle w:val="a4"/>
        <w:numPr>
          <w:ilvl w:val="0"/>
          <w:numId w:val="4"/>
        </w:numPr>
        <w:spacing w:after="120"/>
        <w:ind w:left="0" w:firstLine="284"/>
        <w:jc w:val="both"/>
      </w:pPr>
      <w:r w:rsidRPr="00091D5F">
        <w:t>Взаимосвязанное перспективное планирование развития коммунальных систем.</w:t>
      </w:r>
    </w:p>
    <w:p w:rsidR="00B26995" w:rsidRPr="00091D5F" w:rsidRDefault="00B26995" w:rsidP="00B26995">
      <w:pPr>
        <w:pStyle w:val="a4"/>
        <w:numPr>
          <w:ilvl w:val="0"/>
          <w:numId w:val="4"/>
        </w:numPr>
        <w:spacing w:after="120"/>
        <w:ind w:left="0" w:firstLine="284"/>
        <w:jc w:val="both"/>
      </w:pPr>
      <w:r w:rsidRPr="00091D5F">
        <w:t>Обоснование мероприятий по комплексной реконструкции и модернизации.</w:t>
      </w:r>
    </w:p>
    <w:p w:rsidR="00B26995" w:rsidRPr="00091D5F" w:rsidRDefault="00B26995" w:rsidP="00B26995">
      <w:pPr>
        <w:pStyle w:val="a4"/>
        <w:numPr>
          <w:ilvl w:val="0"/>
          <w:numId w:val="4"/>
        </w:numPr>
        <w:spacing w:after="120"/>
        <w:ind w:left="0" w:firstLine="284"/>
        <w:jc w:val="both"/>
      </w:pPr>
      <w:r w:rsidRPr="00091D5F">
        <w:t>Повышение надежности систем и качества предоставления коммунальных услуг.</w:t>
      </w:r>
    </w:p>
    <w:p w:rsidR="00B26995" w:rsidRPr="00091D5F" w:rsidRDefault="00B26995" w:rsidP="00B26995">
      <w:pPr>
        <w:pStyle w:val="a4"/>
        <w:numPr>
          <w:ilvl w:val="0"/>
          <w:numId w:val="4"/>
        </w:numPr>
        <w:spacing w:after="120"/>
        <w:ind w:left="0" w:firstLine="284"/>
        <w:jc w:val="both"/>
      </w:pPr>
      <w:r w:rsidRPr="00091D5F">
        <w:t>Совершенствование механизмов развития энергосбережения и повышение энергоэффективности коммунальной инфраструктуры.</w:t>
      </w:r>
    </w:p>
    <w:p w:rsidR="00B26995" w:rsidRPr="00091D5F" w:rsidRDefault="00B26995" w:rsidP="00B26995">
      <w:pPr>
        <w:pStyle w:val="a4"/>
        <w:numPr>
          <w:ilvl w:val="0"/>
          <w:numId w:val="4"/>
        </w:numPr>
        <w:spacing w:after="120"/>
        <w:ind w:left="0" w:firstLine="284"/>
        <w:jc w:val="both"/>
      </w:pPr>
      <w:r w:rsidRPr="00091D5F">
        <w:t>Повышение инвестиционной привлекательности коммунальной инфраструктуры сельского поселения.</w:t>
      </w:r>
    </w:p>
    <w:p w:rsidR="00B26995" w:rsidRPr="00091D5F" w:rsidRDefault="00B26995" w:rsidP="00B26995">
      <w:pPr>
        <w:pStyle w:val="a4"/>
        <w:numPr>
          <w:ilvl w:val="0"/>
          <w:numId w:val="4"/>
        </w:numPr>
        <w:spacing w:after="120"/>
        <w:ind w:left="0" w:firstLine="284"/>
        <w:jc w:val="both"/>
      </w:pPr>
      <w:r w:rsidRPr="00091D5F">
        <w:t>Обеспечение сбалансированности интересов субъектов коммунальной инфраструктуры и потребителей.</w:t>
      </w:r>
    </w:p>
    <w:p w:rsidR="00B26995" w:rsidRPr="00091D5F" w:rsidRDefault="00B26995" w:rsidP="00B26995">
      <w:r w:rsidRPr="00091D5F">
        <w:t>Формирование и реализация Программы комплексного развития систем коммунальной инфраструктуры сельского поселения «Дон» базируются на следующих принципах:</w:t>
      </w:r>
    </w:p>
    <w:p w:rsidR="00B26995" w:rsidRPr="00091D5F" w:rsidRDefault="00B26995" w:rsidP="00B26995">
      <w:r w:rsidRPr="00091D5F">
        <w:rPr>
          <w:i/>
        </w:rPr>
        <w:t>системность</w:t>
      </w:r>
      <w:r w:rsidRPr="00091D5F">
        <w:t xml:space="preserve"> – рассмотрение Программы комплексного развития коммунальной инфраструктуры сельского поселения «Дон» как единой системы с учетом взаимного влияния разделов и мероприятий Программы друг на друга;</w:t>
      </w:r>
    </w:p>
    <w:p w:rsidR="00B26995" w:rsidRPr="00091D5F" w:rsidRDefault="00B26995" w:rsidP="00B26995">
      <w:r w:rsidRPr="00091D5F">
        <w:rPr>
          <w:i/>
        </w:rPr>
        <w:t>комплексность</w:t>
      </w:r>
      <w:r w:rsidRPr="00091D5F">
        <w:t xml:space="preserve"> – формирование Программы комплексного развития коммунальной инфраструктуры сельского поселения «Дон» в увязке с различными целевыми программами (федеральными, региональными, муниципальными). </w:t>
      </w:r>
    </w:p>
    <w:p w:rsidR="00B26995" w:rsidRPr="00091D5F" w:rsidRDefault="00B26995" w:rsidP="00B26995">
      <w:r w:rsidRPr="00091D5F">
        <w:rPr>
          <w:u w:val="single"/>
        </w:rPr>
        <w:t>Полномочия органов местного самоуправления</w:t>
      </w:r>
      <w:r w:rsidRPr="00091D5F">
        <w:t xml:space="preserve"> при разработке, утверждении и реализации Программы комплексного развития систем коммунальной инфраструктуры сельского поселения «Дон». </w:t>
      </w:r>
    </w:p>
    <w:p w:rsidR="00B26995" w:rsidRPr="00091D5F" w:rsidRDefault="00B26995" w:rsidP="00B26995">
      <w:r w:rsidRPr="00091D5F">
        <w:t xml:space="preserve">В соответствии со </w:t>
      </w:r>
      <w:hyperlink r:id="rId6" w:history="1">
        <w:r w:rsidRPr="00091D5F">
          <w:t>статьей 11</w:t>
        </w:r>
      </w:hyperlink>
      <w:r w:rsidRPr="00091D5F">
        <w:t xml:space="preserve"> Федерального закона от 30.12.2004 № 210-ФЗ «Об основах регулирования тарифов организаций коммунального комплекса» Программа комплексного развития систем коммунальной инфраструктуры разработана в соответствии с документами </w:t>
      </w:r>
      <w:r w:rsidRPr="00091D5F">
        <w:lastRenderedPageBreak/>
        <w:t xml:space="preserve">территориального планирования сельского поселения «Дон», при этом органы местного самоуправления имеют следующие полномочия: </w:t>
      </w:r>
    </w:p>
    <w:p w:rsidR="00B26995" w:rsidRPr="00091D5F" w:rsidRDefault="00B26995" w:rsidP="00B26995">
      <w:r w:rsidRPr="00091D5F">
        <w:rPr>
          <w:i/>
        </w:rPr>
        <w:t>1. Представительный орган</w:t>
      </w:r>
      <w:r w:rsidRPr="00091D5F">
        <w:t xml:space="preserve"> –</w:t>
      </w:r>
      <w:r>
        <w:t xml:space="preserve"> </w:t>
      </w:r>
      <w:r w:rsidRPr="00091D5F">
        <w:t xml:space="preserve">сельское поселение </w:t>
      </w:r>
      <w:r>
        <w:t xml:space="preserve">«Дон» </w:t>
      </w:r>
      <w:r w:rsidRPr="00091D5F">
        <w:t xml:space="preserve">осуществляет рассмотрение и утверждение Программы. </w:t>
      </w:r>
    </w:p>
    <w:p w:rsidR="00B26995" w:rsidRPr="00091D5F" w:rsidRDefault="00B26995" w:rsidP="00B26995">
      <w:r w:rsidRPr="00091D5F">
        <w:t xml:space="preserve">Сельское поселение «Дон» имеет право: </w:t>
      </w:r>
    </w:p>
    <w:p w:rsidR="00B26995" w:rsidRPr="00091D5F" w:rsidRDefault="00B26995" w:rsidP="00B26995">
      <w:pPr>
        <w:pStyle w:val="a4"/>
        <w:numPr>
          <w:ilvl w:val="0"/>
          <w:numId w:val="5"/>
        </w:numPr>
        <w:spacing w:after="120"/>
        <w:ind w:left="0" w:firstLine="426"/>
        <w:jc w:val="both"/>
      </w:pPr>
      <w:r w:rsidRPr="00091D5F">
        <w:t xml:space="preserve">запрашивать и получать от потребителей и организаций коммунального комплекса, осуществляющих эксплуатацию системы коммунальной инфраструктуры в границах сельского поселения «Дон», необходимую для осуществления своих полномочий информацию; </w:t>
      </w:r>
    </w:p>
    <w:p w:rsidR="00B26995" w:rsidRPr="00091D5F" w:rsidRDefault="00B26995" w:rsidP="00B26995">
      <w:pPr>
        <w:pStyle w:val="a4"/>
        <w:numPr>
          <w:ilvl w:val="0"/>
          <w:numId w:val="5"/>
        </w:numPr>
        <w:spacing w:after="120"/>
        <w:ind w:left="0" w:firstLine="426"/>
        <w:jc w:val="both"/>
      </w:pPr>
      <w:r w:rsidRPr="00091D5F">
        <w:t xml:space="preserve">разрабатывать и утверждать в соответствии с действующим законодательством экономические и правовые нормы и нормативы по обеспечению реализации мероприятий, предусмотренных в Программе комплексного развития систем коммунальной инфраструктуры сельского поселения «Дон»; </w:t>
      </w:r>
    </w:p>
    <w:p w:rsidR="00B26995" w:rsidRPr="00091D5F" w:rsidRDefault="00B26995" w:rsidP="00B26995">
      <w:pPr>
        <w:pStyle w:val="a4"/>
        <w:numPr>
          <w:ilvl w:val="0"/>
          <w:numId w:val="5"/>
        </w:numPr>
        <w:spacing w:after="120"/>
        <w:ind w:left="0" w:firstLine="426"/>
        <w:jc w:val="both"/>
      </w:pPr>
      <w:r w:rsidRPr="00091D5F">
        <w:t xml:space="preserve">рассматривать жалобы и предложения потребителей и организаций коммунального комплекса, осуществляющих эксплуатацию систем коммунальной инфраструктуры в границах сельского поселения, возникающие в ходе разработки, утверждения и реализации Программы. </w:t>
      </w:r>
    </w:p>
    <w:p w:rsidR="00B26995" w:rsidRPr="00F45EC5" w:rsidRDefault="00B26995" w:rsidP="00B26995">
      <w:pPr>
        <w:rPr>
          <w:iCs/>
        </w:rPr>
      </w:pPr>
      <w:r w:rsidRPr="00091D5F">
        <w:rPr>
          <w:i/>
          <w:iCs/>
        </w:rPr>
        <w:t xml:space="preserve">2. Глава сельского поселения «Дон» </w:t>
      </w:r>
      <w:r w:rsidRPr="00F45EC5">
        <w:rPr>
          <w:iCs/>
        </w:rPr>
        <w:t xml:space="preserve">осуществляет принятие решения о разработке Программы комплексного развития систем коммунальной инфраструктуры сельского поселения «Дон»; утверждение перечня функций по управлению реализацией Программы, передаваемых структурным подразделениям администрации сельского поселения или сторонней организации. </w:t>
      </w:r>
    </w:p>
    <w:p w:rsidR="00B26995" w:rsidRPr="00091D5F" w:rsidRDefault="00B26995" w:rsidP="00B26995">
      <w:r w:rsidRPr="00091D5F">
        <w:t>Глава сельского поселения «Дон» имеет право:</w:t>
      </w:r>
    </w:p>
    <w:p w:rsidR="00B26995" w:rsidRPr="00091D5F" w:rsidRDefault="00B26995" w:rsidP="00B26995">
      <w:pPr>
        <w:pStyle w:val="a4"/>
        <w:numPr>
          <w:ilvl w:val="0"/>
          <w:numId w:val="6"/>
        </w:numPr>
        <w:spacing w:after="120"/>
        <w:ind w:left="0" w:firstLine="426"/>
        <w:jc w:val="both"/>
      </w:pPr>
      <w:r w:rsidRPr="00091D5F">
        <w:t>запрашивать и получать от потребителей и организаций коммунального комплекса, осуществляющих эксплуатацию систем коммунальной инфраструктуры в границах сельского поселения «Дон», необходимую для осуществления своих полномочий информацию;</w:t>
      </w:r>
    </w:p>
    <w:p w:rsidR="00B26995" w:rsidRPr="00091D5F" w:rsidRDefault="00B26995" w:rsidP="00B26995">
      <w:pPr>
        <w:pStyle w:val="a4"/>
        <w:numPr>
          <w:ilvl w:val="0"/>
          <w:numId w:val="6"/>
        </w:numPr>
        <w:spacing w:after="120"/>
        <w:ind w:left="0" w:firstLine="426"/>
        <w:jc w:val="both"/>
      </w:pPr>
      <w:r w:rsidRPr="00091D5F">
        <w:t>выносить предложения о разработке правовых актов местного значения, необходимых для реализации мероприятий Программы;</w:t>
      </w:r>
    </w:p>
    <w:p w:rsidR="00B26995" w:rsidRPr="00091D5F" w:rsidRDefault="00B26995" w:rsidP="00B26995">
      <w:pPr>
        <w:pStyle w:val="a4"/>
        <w:numPr>
          <w:ilvl w:val="0"/>
          <w:numId w:val="6"/>
        </w:numPr>
        <w:spacing w:after="120"/>
        <w:ind w:left="0" w:firstLine="426"/>
        <w:jc w:val="both"/>
      </w:pPr>
      <w:r w:rsidRPr="00091D5F">
        <w:t>рассматривать жалобы и предложения потребителей и организаций коммунального комплекса, осуществляющих эксплуатацию систем коммунальной инфраструктуры в границах сельского поселения «Дон», возникающие в ходе разработки, утверждения и реализации Программы.</w:t>
      </w:r>
    </w:p>
    <w:p w:rsidR="00B26995" w:rsidRPr="00F45EC5" w:rsidRDefault="00B26995" w:rsidP="00B26995">
      <w:pPr>
        <w:rPr>
          <w:i/>
        </w:rPr>
      </w:pPr>
      <w:r w:rsidRPr="00F45EC5">
        <w:rPr>
          <w:i/>
        </w:rPr>
        <w:t>3. Администрация сельского поселения «Дон»:</w:t>
      </w:r>
    </w:p>
    <w:p w:rsidR="00B26995" w:rsidRPr="00091D5F" w:rsidRDefault="00B26995" w:rsidP="00B26995">
      <w:pPr>
        <w:pStyle w:val="a4"/>
        <w:numPr>
          <w:ilvl w:val="0"/>
          <w:numId w:val="7"/>
        </w:numPr>
        <w:spacing w:after="120"/>
        <w:ind w:left="0" w:firstLine="426"/>
        <w:jc w:val="both"/>
      </w:pPr>
      <w:r w:rsidRPr="00091D5F">
        <w:t>выступает заказчиком Программы комплексного развития систем коммунальной инфраструктуры сельского поселения «Дон»;</w:t>
      </w:r>
    </w:p>
    <w:p w:rsidR="00B26995" w:rsidRPr="00091D5F" w:rsidRDefault="00B26995" w:rsidP="00B26995">
      <w:pPr>
        <w:pStyle w:val="a4"/>
        <w:numPr>
          <w:ilvl w:val="0"/>
          <w:numId w:val="7"/>
        </w:numPr>
        <w:spacing w:after="120"/>
        <w:ind w:left="0" w:firstLine="426"/>
        <w:jc w:val="both"/>
      </w:pPr>
      <w:r w:rsidRPr="00091D5F">
        <w:t>организует проведение конкурса инвестиционных проектов субъектов коммунального комплекса для включения в Программу комплексного развития систем коммунальной инфраструктуры сельского поселения «Дон»;</w:t>
      </w:r>
    </w:p>
    <w:p w:rsidR="00B26995" w:rsidRPr="00091D5F" w:rsidRDefault="00B26995" w:rsidP="00B26995">
      <w:pPr>
        <w:pStyle w:val="a4"/>
        <w:numPr>
          <w:ilvl w:val="0"/>
          <w:numId w:val="7"/>
        </w:numPr>
        <w:spacing w:after="120"/>
        <w:ind w:left="0" w:firstLine="426"/>
        <w:jc w:val="both"/>
      </w:pPr>
      <w:r w:rsidRPr="00091D5F">
        <w:t>организует реализацию и мониторинг Программы.</w:t>
      </w:r>
    </w:p>
    <w:p w:rsidR="00B26995" w:rsidRPr="00091D5F" w:rsidRDefault="00B26995" w:rsidP="00B26995">
      <w:r w:rsidRPr="00091D5F">
        <w:t>Администрация Сельского поселения «Дон» имеет право:</w:t>
      </w:r>
    </w:p>
    <w:p w:rsidR="00B26995" w:rsidRPr="00091D5F" w:rsidRDefault="00B26995" w:rsidP="00B26995">
      <w:pPr>
        <w:pStyle w:val="a4"/>
        <w:numPr>
          <w:ilvl w:val="0"/>
          <w:numId w:val="8"/>
        </w:numPr>
        <w:spacing w:after="120"/>
        <w:ind w:left="0" w:firstLine="426"/>
        <w:jc w:val="both"/>
      </w:pPr>
      <w:r w:rsidRPr="00091D5F">
        <w:t>запрашивать и получать от потребителей и организаций коммунального комплекса, осуществляющих эксплуатацию систем коммунальной инфраструктуры в границах сельского поселения «Дон», необходимую для осуществления своих полномочий информацию;</w:t>
      </w:r>
    </w:p>
    <w:p w:rsidR="00B26995" w:rsidRPr="00091D5F" w:rsidRDefault="00B26995" w:rsidP="00B26995">
      <w:pPr>
        <w:pStyle w:val="a4"/>
        <w:numPr>
          <w:ilvl w:val="0"/>
          <w:numId w:val="8"/>
        </w:numPr>
        <w:spacing w:after="120"/>
        <w:ind w:left="0" w:firstLine="426"/>
        <w:jc w:val="both"/>
      </w:pPr>
      <w:r w:rsidRPr="00091D5F">
        <w:lastRenderedPageBreak/>
        <w:t>выносить предложения о разработке правовых актов местного значения, необходимых для реализации мероприятий Программы;</w:t>
      </w:r>
    </w:p>
    <w:p w:rsidR="00B26995" w:rsidRPr="00091D5F" w:rsidRDefault="00B26995" w:rsidP="00B26995">
      <w:pPr>
        <w:pStyle w:val="a4"/>
        <w:numPr>
          <w:ilvl w:val="0"/>
          <w:numId w:val="8"/>
        </w:numPr>
        <w:spacing w:after="120"/>
        <w:ind w:left="0" w:firstLine="426"/>
        <w:jc w:val="both"/>
      </w:pPr>
      <w:r w:rsidRPr="00091D5F">
        <w:t>рассматривать жалобы и предложения потребителей и организаций коммунального комплекса, осуществляющих эксплуатацию систем коммунальной инфраструктуры в границах сельского поселения «Дон», возникающие в ходе разработки, утверждения и реализации Программы.</w:t>
      </w:r>
    </w:p>
    <w:p w:rsidR="00B26995" w:rsidRDefault="00B26995" w:rsidP="00B26995"/>
    <w:p w:rsidR="00B26995" w:rsidRPr="00091D5F" w:rsidRDefault="00B26995" w:rsidP="00B26995">
      <w:r w:rsidRPr="00091D5F">
        <w:t>Сроки и этапы:</w:t>
      </w:r>
    </w:p>
    <w:p w:rsidR="00B26995" w:rsidRPr="00091D5F" w:rsidRDefault="00B26995" w:rsidP="00B26995">
      <w:r w:rsidRPr="00091D5F">
        <w:t xml:space="preserve">Программа комплексного развития систем коммунальной инфраструктуры сельского поселения «Дон» разрабатывается на период с 2016 до 2030 года. </w:t>
      </w:r>
    </w:p>
    <w:p w:rsidR="00B26995" w:rsidRPr="00091D5F" w:rsidRDefault="00B26995" w:rsidP="00B26995">
      <w:r w:rsidRPr="00091D5F">
        <w:t>Этапы осуществления Программы комплексного развития систем коммунальной инфраструктуры сельского поселения «Дон»:</w:t>
      </w:r>
    </w:p>
    <w:p w:rsidR="00B26995" w:rsidRPr="00091D5F" w:rsidRDefault="00B26995" w:rsidP="00B26995">
      <w:pPr>
        <w:pStyle w:val="a4"/>
        <w:numPr>
          <w:ilvl w:val="0"/>
          <w:numId w:val="9"/>
        </w:numPr>
        <w:spacing w:after="120"/>
        <w:ind w:left="0" w:firstLine="993"/>
        <w:jc w:val="both"/>
      </w:pPr>
      <w:r w:rsidRPr="00091D5F">
        <w:t>этап – 2016 - 2021 годы;</w:t>
      </w:r>
    </w:p>
    <w:p w:rsidR="00B26995" w:rsidRPr="00091D5F" w:rsidRDefault="00B26995" w:rsidP="00B26995">
      <w:pPr>
        <w:pStyle w:val="a4"/>
        <w:numPr>
          <w:ilvl w:val="0"/>
          <w:numId w:val="9"/>
        </w:numPr>
        <w:spacing w:after="120"/>
        <w:ind w:left="0" w:firstLine="993"/>
        <w:jc w:val="both"/>
      </w:pPr>
      <w:r w:rsidRPr="00091D5F">
        <w:t xml:space="preserve">этап – 2022 - 2030 годы. </w:t>
      </w:r>
    </w:p>
    <w:p w:rsidR="00B26995" w:rsidRPr="00091D5F" w:rsidRDefault="00B26995" w:rsidP="00B26995">
      <w:pPr>
        <w:spacing w:after="160" w:line="259" w:lineRule="auto"/>
      </w:pPr>
      <w:r w:rsidRPr="00091D5F">
        <w:br w:type="page"/>
      </w:r>
    </w:p>
    <w:p w:rsidR="00B26995" w:rsidRPr="00974AE0" w:rsidRDefault="00B26995" w:rsidP="00B26995">
      <w:pPr>
        <w:pStyle w:val="1"/>
        <w:numPr>
          <w:ilvl w:val="0"/>
          <w:numId w:val="9"/>
        </w:numPr>
        <w:ind w:left="851"/>
      </w:pPr>
      <w:bookmarkStart w:id="3" w:name="_Toc442866177"/>
      <w:r w:rsidRPr="00974AE0">
        <w:lastRenderedPageBreak/>
        <w:t>ХАРАКТЕРИСТИКА СУЩЕСТВУЮЩЕГО СОСТОЯНИЯ КОММУНАЛЬНОЙ ИНФРАСТРУКТУРЫ СЕЛЬСКОГО ПОСЕЛЕНИЯ «ДОН»</w:t>
      </w:r>
      <w:bookmarkEnd w:id="3"/>
    </w:p>
    <w:p w:rsidR="00B26995" w:rsidRPr="00974AE0" w:rsidRDefault="00B26995" w:rsidP="00B26995">
      <w:r w:rsidRPr="00974AE0">
        <w:t>Одним из приоритетов жилищной политики сельского поселения «Дон» Усть-Куломского района Республики Коми является обеспечение комфортных условий проживания граждан и доступности коммунальных услуг для населения.</w:t>
      </w:r>
    </w:p>
    <w:p w:rsidR="00B26995" w:rsidRPr="0024755A" w:rsidRDefault="00B26995" w:rsidP="00B26995">
      <w:r w:rsidRPr="0024755A">
        <w:t>В настоящее время, в целом, деятельность коммунального комплекса сельского поселения «Дон» Усть-Куломского района характеризуется недостаточно качественным уровнем предоставления коммунальных услуг и требует повышения эффективности использования природных ресурсов, в т.ч. воды, электроэнергии и как следствие, снижения уровня загрязнения окружающей среды.</w:t>
      </w:r>
    </w:p>
    <w:p w:rsidR="00B26995" w:rsidRPr="0024755A" w:rsidRDefault="00B26995" w:rsidP="00B26995">
      <w:r w:rsidRPr="0024755A">
        <w:t>Причинами возникновения этих проблем являются:</w:t>
      </w:r>
    </w:p>
    <w:p w:rsidR="00B26995" w:rsidRPr="00F45EC5" w:rsidRDefault="00B26995" w:rsidP="00B26995">
      <w:r w:rsidRPr="00F45EC5">
        <w:t>- высокий уровень износа объектов коммунальной инфраструктуры и их технологическая отсталость;</w:t>
      </w:r>
    </w:p>
    <w:p w:rsidR="00B26995" w:rsidRPr="00F45EC5" w:rsidRDefault="00B26995" w:rsidP="00B26995">
      <w:r w:rsidRPr="00F45EC5">
        <w:t>- низкая эффективность системы управления в этом секторе экономики, непрозрачные методы ценообразования на товары и услуги организаций коммунального комплекса, отсутствие прогнозирования спроса на предоставляемые услуги;</w:t>
      </w:r>
    </w:p>
    <w:p w:rsidR="00B26995" w:rsidRPr="0024755A" w:rsidRDefault="00B26995" w:rsidP="00B26995">
      <w:pPr>
        <w:rPr>
          <w:i/>
        </w:rPr>
      </w:pPr>
      <w:r w:rsidRPr="00F45EC5">
        <w:t>- недостаточное финансирование данной отрасли экономики.</w:t>
      </w:r>
    </w:p>
    <w:p w:rsidR="00B26995" w:rsidRPr="0024755A" w:rsidRDefault="00B26995" w:rsidP="00B26995">
      <w:r w:rsidRPr="0024755A">
        <w:t>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w:t>
      </w:r>
    </w:p>
    <w:p w:rsidR="00B26995" w:rsidRPr="0024755A" w:rsidRDefault="00B26995" w:rsidP="00B26995">
      <w:r w:rsidRPr="0024755A">
        <w:t>Реконструкция и модернизация объектов коммунальной инфраструктуры отвечают стратегическим интересам Российской Федерации, и соответственно сельского поселения «Дон» Усть-Куломского района Республики Коми и позволит:</w:t>
      </w:r>
    </w:p>
    <w:p w:rsidR="00B26995" w:rsidRPr="0024755A" w:rsidRDefault="00B26995" w:rsidP="00B26995">
      <w:r w:rsidRPr="0024755A">
        <w:t>- обеспечить более комфортные условия проживания населению сельского поселения путем повышения надежности и качества предоставляемых коммунальных услуг;</w:t>
      </w:r>
    </w:p>
    <w:p w:rsidR="00B26995" w:rsidRPr="0024755A" w:rsidRDefault="00B26995" w:rsidP="00B26995">
      <w:r w:rsidRPr="0024755A">
        <w:t>- снизить потребление энергетических ресурсов в результате снижения потерь в процессе производства и доставки коммунальных ресурсов потребителям;</w:t>
      </w:r>
    </w:p>
    <w:p w:rsidR="00B26995" w:rsidRPr="0024755A" w:rsidRDefault="00B26995" w:rsidP="00B26995">
      <w:r w:rsidRPr="0024755A">
        <w:t>- обеспечить рациональное использование природных ресурсов;</w:t>
      </w:r>
    </w:p>
    <w:p w:rsidR="00B26995" w:rsidRPr="0024755A" w:rsidRDefault="00B26995" w:rsidP="00B26995">
      <w:r w:rsidRPr="0024755A">
        <w:t>- улучшить экологическое состояние территории сельского поселения.</w:t>
      </w:r>
    </w:p>
    <w:p w:rsidR="00B26995" w:rsidRPr="007C55B5" w:rsidRDefault="00B26995" w:rsidP="00B26995">
      <w:pPr>
        <w:rPr>
          <w:highlight w:val="yellow"/>
        </w:rPr>
      </w:pPr>
    </w:p>
    <w:p w:rsidR="00B26995" w:rsidRPr="0024755A" w:rsidRDefault="00B26995" w:rsidP="00B26995">
      <w:pPr>
        <w:jc w:val="center"/>
        <w:rPr>
          <w:b/>
        </w:rPr>
      </w:pPr>
      <w:r w:rsidRPr="0024755A">
        <w:rPr>
          <w:b/>
        </w:rPr>
        <w:t>Общие сведения о сельском поселении «Дон» Усть-Куломского района Республики Коми</w:t>
      </w:r>
    </w:p>
    <w:p w:rsidR="00B26995" w:rsidRPr="0024755A" w:rsidRDefault="00B26995" w:rsidP="00B26995">
      <w:r w:rsidRPr="0024755A">
        <w:t>Краткая характеристика</w:t>
      </w:r>
    </w:p>
    <w:p w:rsidR="00B26995" w:rsidRPr="0024755A" w:rsidRDefault="00B26995" w:rsidP="00B26995">
      <w:pPr>
        <w:jc w:val="right"/>
      </w:pPr>
      <w:r w:rsidRPr="0024755A">
        <w:t>Таблица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237"/>
        <w:gridCol w:w="2098"/>
      </w:tblGrid>
      <w:tr w:rsidR="00B26995" w:rsidRPr="0024755A" w:rsidTr="009D244E">
        <w:trPr>
          <w:trHeight w:val="339"/>
        </w:trPr>
        <w:tc>
          <w:tcPr>
            <w:tcW w:w="1129" w:type="dxa"/>
            <w:tcBorders>
              <w:top w:val="single" w:sz="4" w:space="0" w:color="auto"/>
              <w:left w:val="single" w:sz="4" w:space="0" w:color="auto"/>
              <w:bottom w:val="single" w:sz="4" w:space="0" w:color="auto"/>
              <w:right w:val="single" w:sz="4" w:space="0" w:color="auto"/>
            </w:tcBorders>
            <w:vAlign w:val="center"/>
            <w:hideMark/>
          </w:tcPr>
          <w:p w:rsidR="00B26995" w:rsidRPr="0024755A" w:rsidRDefault="00B26995" w:rsidP="009D244E">
            <w:pPr>
              <w:pStyle w:val="a9"/>
              <w:rPr>
                <w:b/>
              </w:rPr>
            </w:pPr>
            <w:r w:rsidRPr="0024755A">
              <w:rPr>
                <w:b/>
              </w:rPr>
              <w:t>№ п/п</w:t>
            </w:r>
          </w:p>
        </w:tc>
        <w:tc>
          <w:tcPr>
            <w:tcW w:w="6237" w:type="dxa"/>
            <w:tcBorders>
              <w:top w:val="single" w:sz="4" w:space="0" w:color="auto"/>
              <w:left w:val="single" w:sz="4" w:space="0" w:color="auto"/>
              <w:bottom w:val="single" w:sz="4" w:space="0" w:color="auto"/>
              <w:right w:val="single" w:sz="4" w:space="0" w:color="auto"/>
            </w:tcBorders>
            <w:vAlign w:val="center"/>
            <w:hideMark/>
          </w:tcPr>
          <w:p w:rsidR="00B26995" w:rsidRPr="0024755A" w:rsidRDefault="00B26995" w:rsidP="009D244E">
            <w:pPr>
              <w:pStyle w:val="a9"/>
              <w:rPr>
                <w:b/>
              </w:rPr>
            </w:pPr>
            <w:r w:rsidRPr="0024755A">
              <w:rPr>
                <w:b/>
              </w:rPr>
              <w:t>Наименование показателей</w:t>
            </w:r>
          </w:p>
        </w:tc>
        <w:tc>
          <w:tcPr>
            <w:tcW w:w="2098" w:type="dxa"/>
            <w:tcBorders>
              <w:top w:val="single" w:sz="4" w:space="0" w:color="auto"/>
              <w:left w:val="single" w:sz="4" w:space="0" w:color="auto"/>
              <w:bottom w:val="single" w:sz="4" w:space="0" w:color="auto"/>
              <w:right w:val="single" w:sz="4" w:space="0" w:color="auto"/>
            </w:tcBorders>
            <w:vAlign w:val="center"/>
            <w:hideMark/>
          </w:tcPr>
          <w:p w:rsidR="00B26995" w:rsidRPr="0024755A" w:rsidRDefault="00B26995" w:rsidP="009D244E">
            <w:pPr>
              <w:pStyle w:val="a9"/>
              <w:rPr>
                <w:b/>
              </w:rPr>
            </w:pPr>
            <w:r w:rsidRPr="0024755A">
              <w:rPr>
                <w:b/>
              </w:rPr>
              <w:t>с</w:t>
            </w:r>
            <w:r>
              <w:rPr>
                <w:b/>
              </w:rPr>
              <w:t>/</w:t>
            </w:r>
            <w:r w:rsidRPr="0024755A">
              <w:rPr>
                <w:b/>
              </w:rPr>
              <w:t>п «Дон»</w:t>
            </w:r>
          </w:p>
        </w:tc>
      </w:tr>
      <w:tr w:rsidR="00B26995" w:rsidRPr="0024755A" w:rsidTr="009D244E">
        <w:trPr>
          <w:trHeight w:val="683"/>
        </w:trPr>
        <w:tc>
          <w:tcPr>
            <w:tcW w:w="1129" w:type="dxa"/>
            <w:tcBorders>
              <w:top w:val="single" w:sz="4" w:space="0" w:color="auto"/>
              <w:left w:val="single" w:sz="4" w:space="0" w:color="auto"/>
              <w:bottom w:val="single" w:sz="4" w:space="0" w:color="auto"/>
              <w:right w:val="single" w:sz="4" w:space="0" w:color="auto"/>
            </w:tcBorders>
            <w:vAlign w:val="center"/>
          </w:tcPr>
          <w:p w:rsidR="00B26995" w:rsidRPr="0024755A" w:rsidRDefault="00B26995" w:rsidP="009D244E">
            <w:pPr>
              <w:pStyle w:val="a9"/>
            </w:pPr>
            <w:r w:rsidRPr="0024755A">
              <w:lastRenderedPageBreak/>
              <w:t>1.</w:t>
            </w:r>
          </w:p>
          <w:p w:rsidR="00B26995" w:rsidRPr="0024755A" w:rsidRDefault="00B26995" w:rsidP="009D244E">
            <w:pPr>
              <w:pStyle w:val="a9"/>
            </w:pPr>
            <w:r w:rsidRPr="0024755A">
              <w:t>2.</w:t>
            </w:r>
          </w:p>
          <w:p w:rsidR="00B26995" w:rsidRPr="0024755A" w:rsidRDefault="00B26995" w:rsidP="009D244E">
            <w:pPr>
              <w:pStyle w:val="a9"/>
            </w:pPr>
            <w:r w:rsidRPr="0024755A">
              <w:t>3.</w:t>
            </w:r>
          </w:p>
        </w:tc>
        <w:tc>
          <w:tcPr>
            <w:tcW w:w="6237" w:type="dxa"/>
            <w:tcBorders>
              <w:top w:val="single" w:sz="4" w:space="0" w:color="auto"/>
              <w:left w:val="single" w:sz="4" w:space="0" w:color="auto"/>
              <w:bottom w:val="single" w:sz="4" w:space="0" w:color="auto"/>
              <w:right w:val="single" w:sz="4" w:space="0" w:color="auto"/>
            </w:tcBorders>
            <w:vAlign w:val="center"/>
          </w:tcPr>
          <w:p w:rsidR="00B26995" w:rsidRPr="0024755A" w:rsidRDefault="00B26995" w:rsidP="009D244E">
            <w:pPr>
              <w:pStyle w:val="a9"/>
            </w:pPr>
            <w:r w:rsidRPr="0024755A">
              <w:t>Территория, км</w:t>
            </w:r>
            <w:r w:rsidRPr="0024755A">
              <w:rPr>
                <w:vertAlign w:val="superscript"/>
              </w:rPr>
              <w:t>2</w:t>
            </w:r>
          </w:p>
          <w:p w:rsidR="00B26995" w:rsidRPr="0024755A" w:rsidRDefault="00B26995" w:rsidP="009D244E">
            <w:pPr>
              <w:pStyle w:val="a9"/>
            </w:pPr>
            <w:r w:rsidRPr="0024755A">
              <w:t>Население (всего), чел.</w:t>
            </w:r>
          </w:p>
          <w:p w:rsidR="00B26995" w:rsidRPr="0024755A" w:rsidRDefault="00B26995" w:rsidP="009D244E">
            <w:pPr>
              <w:pStyle w:val="a9"/>
            </w:pPr>
            <w:r w:rsidRPr="0024755A">
              <w:t xml:space="preserve">Количество населенных пунктов </w:t>
            </w:r>
          </w:p>
        </w:tc>
        <w:tc>
          <w:tcPr>
            <w:tcW w:w="2098" w:type="dxa"/>
            <w:tcBorders>
              <w:top w:val="single" w:sz="4" w:space="0" w:color="auto"/>
              <w:left w:val="single" w:sz="4" w:space="0" w:color="auto"/>
              <w:bottom w:val="single" w:sz="4" w:space="0" w:color="auto"/>
              <w:right w:val="single" w:sz="4" w:space="0" w:color="auto"/>
            </w:tcBorders>
            <w:vAlign w:val="center"/>
            <w:hideMark/>
          </w:tcPr>
          <w:p w:rsidR="00B26995" w:rsidRPr="0024755A" w:rsidRDefault="00B26995" w:rsidP="009D244E">
            <w:pPr>
              <w:pStyle w:val="a9"/>
            </w:pPr>
            <w:r w:rsidRPr="0024755A">
              <w:t>29,06</w:t>
            </w:r>
          </w:p>
          <w:p w:rsidR="00B26995" w:rsidRPr="0024755A" w:rsidRDefault="00B26995" w:rsidP="009D244E">
            <w:pPr>
              <w:pStyle w:val="a9"/>
            </w:pPr>
            <w:r w:rsidRPr="0024755A">
              <w:t>709</w:t>
            </w:r>
          </w:p>
          <w:p w:rsidR="00B26995" w:rsidRPr="0024755A" w:rsidRDefault="00B26995" w:rsidP="009D244E">
            <w:pPr>
              <w:pStyle w:val="a9"/>
            </w:pPr>
            <w:r w:rsidRPr="0024755A">
              <w:t>3</w:t>
            </w:r>
          </w:p>
        </w:tc>
      </w:tr>
    </w:tbl>
    <w:p w:rsidR="00B26995" w:rsidRDefault="00B26995" w:rsidP="00B26995"/>
    <w:p w:rsidR="00B26995" w:rsidRPr="0024755A" w:rsidRDefault="00B26995" w:rsidP="00B26995">
      <w:r w:rsidRPr="0024755A">
        <w:t>Основные показатели</w:t>
      </w:r>
    </w:p>
    <w:p w:rsidR="00B26995" w:rsidRPr="0024755A" w:rsidRDefault="00B26995" w:rsidP="00B26995">
      <w:pPr>
        <w:jc w:val="right"/>
      </w:pPr>
      <w:r w:rsidRPr="0024755A">
        <w:t>Таблица 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5587"/>
        <w:gridCol w:w="1701"/>
        <w:gridCol w:w="1559"/>
      </w:tblGrid>
      <w:tr w:rsidR="00B26995" w:rsidRPr="007C55B5" w:rsidTr="009D244E">
        <w:trPr>
          <w:trHeight w:val="20"/>
        </w:trPr>
        <w:tc>
          <w:tcPr>
            <w:tcW w:w="617" w:type="dxa"/>
            <w:tcBorders>
              <w:top w:val="single" w:sz="4" w:space="0" w:color="auto"/>
              <w:left w:val="single" w:sz="4" w:space="0" w:color="auto"/>
              <w:bottom w:val="single" w:sz="4" w:space="0" w:color="auto"/>
              <w:right w:val="single" w:sz="4" w:space="0" w:color="auto"/>
            </w:tcBorders>
            <w:vAlign w:val="center"/>
            <w:hideMark/>
          </w:tcPr>
          <w:p w:rsidR="00B26995" w:rsidRPr="00FB4386" w:rsidRDefault="00B26995" w:rsidP="009D244E">
            <w:pPr>
              <w:pStyle w:val="a9"/>
              <w:rPr>
                <w:b/>
              </w:rPr>
            </w:pPr>
            <w:r w:rsidRPr="00FB4386">
              <w:rPr>
                <w:b/>
              </w:rPr>
              <w:t>№ п/п</w:t>
            </w:r>
          </w:p>
        </w:tc>
        <w:tc>
          <w:tcPr>
            <w:tcW w:w="5587" w:type="dxa"/>
            <w:tcBorders>
              <w:top w:val="single" w:sz="4" w:space="0" w:color="auto"/>
              <w:left w:val="single" w:sz="4" w:space="0" w:color="auto"/>
              <w:bottom w:val="single" w:sz="4" w:space="0" w:color="auto"/>
              <w:right w:val="single" w:sz="4" w:space="0" w:color="auto"/>
            </w:tcBorders>
            <w:vAlign w:val="center"/>
            <w:hideMark/>
          </w:tcPr>
          <w:p w:rsidR="00B26995" w:rsidRPr="00FB4386" w:rsidRDefault="00B26995" w:rsidP="009D244E">
            <w:pPr>
              <w:pStyle w:val="a9"/>
              <w:rPr>
                <w:b/>
              </w:rPr>
            </w:pPr>
            <w:r w:rsidRPr="00FB4386">
              <w:rPr>
                <w:b/>
              </w:rPr>
              <w:t>Показатель по факту 2010г.</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6995" w:rsidRPr="00FB4386" w:rsidRDefault="00B26995" w:rsidP="009D244E">
            <w:pPr>
              <w:pStyle w:val="a9"/>
              <w:rPr>
                <w:b/>
              </w:rPr>
            </w:pPr>
            <w:r w:rsidRPr="00FB4386">
              <w:rPr>
                <w:b/>
              </w:rPr>
              <w:t>Единица измерения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B26995" w:rsidRPr="00FB4386" w:rsidRDefault="00B26995" w:rsidP="009D244E">
            <w:pPr>
              <w:pStyle w:val="a9"/>
              <w:rPr>
                <w:b/>
              </w:rPr>
            </w:pPr>
            <w:r w:rsidRPr="00FB4386">
              <w:rPr>
                <w:b/>
              </w:rPr>
              <w:t>Величина показателя</w:t>
            </w:r>
          </w:p>
        </w:tc>
      </w:tr>
      <w:tr w:rsidR="00B26995" w:rsidRPr="007C55B5" w:rsidTr="009D244E">
        <w:trPr>
          <w:trHeight w:val="20"/>
        </w:trPr>
        <w:tc>
          <w:tcPr>
            <w:tcW w:w="617" w:type="dxa"/>
            <w:tcBorders>
              <w:top w:val="single" w:sz="4" w:space="0" w:color="auto"/>
              <w:left w:val="single" w:sz="4" w:space="0" w:color="auto"/>
              <w:bottom w:val="single" w:sz="4" w:space="0" w:color="auto"/>
              <w:right w:val="single" w:sz="4" w:space="0" w:color="auto"/>
            </w:tcBorders>
            <w:vAlign w:val="center"/>
            <w:hideMark/>
          </w:tcPr>
          <w:p w:rsidR="00B26995" w:rsidRPr="00FB4386" w:rsidRDefault="00B26995" w:rsidP="009D244E">
            <w:pPr>
              <w:pStyle w:val="a9"/>
              <w:rPr>
                <w:sz w:val="22"/>
                <w:szCs w:val="22"/>
              </w:rPr>
            </w:pPr>
            <w:r w:rsidRPr="00FB4386">
              <w:t>1</w:t>
            </w:r>
          </w:p>
        </w:tc>
        <w:tc>
          <w:tcPr>
            <w:tcW w:w="5587" w:type="dxa"/>
            <w:tcBorders>
              <w:top w:val="single" w:sz="4" w:space="0" w:color="auto"/>
              <w:left w:val="single" w:sz="4" w:space="0" w:color="auto"/>
              <w:bottom w:val="single" w:sz="4" w:space="0" w:color="auto"/>
              <w:right w:val="single" w:sz="4" w:space="0" w:color="auto"/>
            </w:tcBorders>
            <w:vAlign w:val="center"/>
          </w:tcPr>
          <w:p w:rsidR="00B26995" w:rsidRPr="00FB4386" w:rsidRDefault="00B26995" w:rsidP="009D244E">
            <w:pPr>
              <w:pStyle w:val="a9"/>
              <w:rPr>
                <w:sz w:val="22"/>
                <w:szCs w:val="22"/>
              </w:rPr>
            </w:pPr>
            <w:r w:rsidRPr="00FB4386">
              <w:t xml:space="preserve">Общая площадь жилищного фонда </w:t>
            </w:r>
          </w:p>
        </w:tc>
        <w:tc>
          <w:tcPr>
            <w:tcW w:w="1701" w:type="dxa"/>
            <w:tcBorders>
              <w:top w:val="single" w:sz="4" w:space="0" w:color="auto"/>
              <w:left w:val="single" w:sz="4" w:space="0" w:color="auto"/>
              <w:bottom w:val="single" w:sz="4" w:space="0" w:color="auto"/>
              <w:right w:val="single" w:sz="4" w:space="0" w:color="auto"/>
            </w:tcBorders>
            <w:vAlign w:val="center"/>
          </w:tcPr>
          <w:p w:rsidR="00B26995" w:rsidRPr="00FB4386" w:rsidRDefault="00B26995" w:rsidP="009D244E">
            <w:pPr>
              <w:pStyle w:val="a9"/>
              <w:rPr>
                <w:sz w:val="22"/>
                <w:szCs w:val="22"/>
              </w:rPr>
            </w:pPr>
            <w:r w:rsidRPr="00FB4386">
              <w:t>га</w:t>
            </w:r>
          </w:p>
        </w:tc>
        <w:tc>
          <w:tcPr>
            <w:tcW w:w="1559" w:type="dxa"/>
            <w:tcBorders>
              <w:top w:val="single" w:sz="4" w:space="0" w:color="auto"/>
              <w:left w:val="single" w:sz="4" w:space="0" w:color="auto"/>
              <w:bottom w:val="single" w:sz="4" w:space="0" w:color="auto"/>
              <w:right w:val="single" w:sz="4" w:space="0" w:color="auto"/>
            </w:tcBorders>
            <w:vAlign w:val="center"/>
          </w:tcPr>
          <w:p w:rsidR="00B26995" w:rsidRPr="00FB4386" w:rsidRDefault="00B26995" w:rsidP="009D244E">
            <w:pPr>
              <w:pStyle w:val="a9"/>
              <w:rPr>
                <w:szCs w:val="20"/>
              </w:rPr>
            </w:pPr>
            <w:r w:rsidRPr="00FB4386">
              <w:rPr>
                <w:szCs w:val="20"/>
              </w:rPr>
              <w:t>-</w:t>
            </w:r>
          </w:p>
        </w:tc>
      </w:tr>
      <w:tr w:rsidR="00B26995" w:rsidRPr="007C55B5" w:rsidTr="009D244E">
        <w:trPr>
          <w:trHeight w:val="20"/>
        </w:trPr>
        <w:tc>
          <w:tcPr>
            <w:tcW w:w="617" w:type="dxa"/>
            <w:tcBorders>
              <w:top w:val="single" w:sz="4" w:space="0" w:color="auto"/>
              <w:left w:val="single" w:sz="4" w:space="0" w:color="auto"/>
              <w:bottom w:val="single" w:sz="4" w:space="0" w:color="auto"/>
              <w:right w:val="single" w:sz="4" w:space="0" w:color="auto"/>
            </w:tcBorders>
            <w:vAlign w:val="center"/>
            <w:hideMark/>
          </w:tcPr>
          <w:p w:rsidR="00B26995" w:rsidRPr="00FB4386" w:rsidRDefault="00B26995" w:rsidP="009D244E">
            <w:pPr>
              <w:pStyle w:val="a9"/>
              <w:rPr>
                <w:sz w:val="22"/>
                <w:szCs w:val="22"/>
              </w:rPr>
            </w:pPr>
            <w:r w:rsidRPr="00FB4386">
              <w:t>2</w:t>
            </w:r>
          </w:p>
        </w:tc>
        <w:tc>
          <w:tcPr>
            <w:tcW w:w="5587" w:type="dxa"/>
            <w:tcBorders>
              <w:top w:val="single" w:sz="4" w:space="0" w:color="auto"/>
              <w:left w:val="single" w:sz="4" w:space="0" w:color="auto"/>
              <w:bottom w:val="single" w:sz="4" w:space="0" w:color="auto"/>
              <w:right w:val="single" w:sz="4" w:space="0" w:color="auto"/>
            </w:tcBorders>
            <w:vAlign w:val="center"/>
          </w:tcPr>
          <w:p w:rsidR="00B26995" w:rsidRPr="00FB4386" w:rsidRDefault="00B26995" w:rsidP="009D244E">
            <w:pPr>
              <w:pStyle w:val="a9"/>
              <w:rPr>
                <w:sz w:val="22"/>
                <w:szCs w:val="22"/>
              </w:rPr>
            </w:pPr>
            <w:r w:rsidRPr="00FB4386">
              <w:t>Темп роста общей площади жилищного фонда (2008/2010 г.г.)</w:t>
            </w:r>
          </w:p>
        </w:tc>
        <w:tc>
          <w:tcPr>
            <w:tcW w:w="1701" w:type="dxa"/>
            <w:tcBorders>
              <w:top w:val="single" w:sz="4" w:space="0" w:color="auto"/>
              <w:left w:val="single" w:sz="4" w:space="0" w:color="auto"/>
              <w:bottom w:val="single" w:sz="4" w:space="0" w:color="auto"/>
              <w:right w:val="single" w:sz="4" w:space="0" w:color="auto"/>
            </w:tcBorders>
            <w:vAlign w:val="center"/>
          </w:tcPr>
          <w:p w:rsidR="00B26995" w:rsidRPr="00FB4386" w:rsidRDefault="00B26995" w:rsidP="009D244E">
            <w:pPr>
              <w:pStyle w:val="a9"/>
              <w:rPr>
                <w:sz w:val="22"/>
                <w:szCs w:val="22"/>
              </w:rPr>
            </w:pPr>
            <w:r w:rsidRPr="00FB4386">
              <w:t>%</w:t>
            </w:r>
          </w:p>
        </w:tc>
        <w:tc>
          <w:tcPr>
            <w:tcW w:w="1559" w:type="dxa"/>
            <w:tcBorders>
              <w:top w:val="single" w:sz="4" w:space="0" w:color="auto"/>
              <w:left w:val="single" w:sz="4" w:space="0" w:color="auto"/>
              <w:bottom w:val="single" w:sz="4" w:space="0" w:color="auto"/>
              <w:right w:val="single" w:sz="4" w:space="0" w:color="auto"/>
            </w:tcBorders>
            <w:vAlign w:val="center"/>
          </w:tcPr>
          <w:p w:rsidR="00B26995" w:rsidRPr="00FB4386" w:rsidRDefault="00B26995" w:rsidP="009D244E">
            <w:pPr>
              <w:pStyle w:val="a9"/>
              <w:rPr>
                <w:szCs w:val="20"/>
              </w:rPr>
            </w:pPr>
            <w:r w:rsidRPr="00FB4386">
              <w:rPr>
                <w:szCs w:val="20"/>
              </w:rPr>
              <w:t>-</w:t>
            </w:r>
          </w:p>
        </w:tc>
      </w:tr>
      <w:tr w:rsidR="00B26995" w:rsidRPr="007C55B5" w:rsidTr="009D244E">
        <w:trPr>
          <w:trHeight w:val="20"/>
        </w:trPr>
        <w:tc>
          <w:tcPr>
            <w:tcW w:w="617" w:type="dxa"/>
            <w:tcBorders>
              <w:top w:val="single" w:sz="4" w:space="0" w:color="auto"/>
              <w:left w:val="single" w:sz="4" w:space="0" w:color="auto"/>
              <w:bottom w:val="single" w:sz="4" w:space="0" w:color="auto"/>
              <w:right w:val="single" w:sz="4" w:space="0" w:color="auto"/>
            </w:tcBorders>
            <w:vAlign w:val="center"/>
            <w:hideMark/>
          </w:tcPr>
          <w:p w:rsidR="00B26995" w:rsidRPr="008A48F0" w:rsidRDefault="00B26995" w:rsidP="009D244E">
            <w:pPr>
              <w:pStyle w:val="a9"/>
              <w:rPr>
                <w:sz w:val="22"/>
                <w:szCs w:val="22"/>
              </w:rPr>
            </w:pPr>
            <w:r w:rsidRPr="008A48F0">
              <w:t>3</w:t>
            </w:r>
          </w:p>
        </w:tc>
        <w:tc>
          <w:tcPr>
            <w:tcW w:w="5587" w:type="dxa"/>
            <w:tcBorders>
              <w:top w:val="single" w:sz="4" w:space="0" w:color="auto"/>
              <w:left w:val="single" w:sz="4" w:space="0" w:color="auto"/>
              <w:bottom w:val="single" w:sz="4" w:space="0" w:color="auto"/>
              <w:right w:val="single" w:sz="4" w:space="0" w:color="auto"/>
            </w:tcBorders>
            <w:vAlign w:val="center"/>
          </w:tcPr>
          <w:p w:rsidR="00B26995" w:rsidRPr="008A48F0" w:rsidRDefault="00B26995" w:rsidP="009D244E">
            <w:pPr>
              <w:pStyle w:val="a9"/>
              <w:rPr>
                <w:sz w:val="22"/>
                <w:szCs w:val="22"/>
              </w:rPr>
            </w:pPr>
            <w:r w:rsidRPr="008A48F0">
              <w:t>Число источников тепла</w:t>
            </w:r>
          </w:p>
        </w:tc>
        <w:tc>
          <w:tcPr>
            <w:tcW w:w="1701" w:type="dxa"/>
            <w:tcBorders>
              <w:top w:val="single" w:sz="4" w:space="0" w:color="auto"/>
              <w:left w:val="single" w:sz="4" w:space="0" w:color="auto"/>
              <w:bottom w:val="single" w:sz="4" w:space="0" w:color="auto"/>
              <w:right w:val="single" w:sz="4" w:space="0" w:color="auto"/>
            </w:tcBorders>
            <w:vAlign w:val="center"/>
          </w:tcPr>
          <w:p w:rsidR="00B26995" w:rsidRPr="008A48F0" w:rsidRDefault="00B26995" w:rsidP="009D244E">
            <w:pPr>
              <w:pStyle w:val="a9"/>
              <w:rPr>
                <w:sz w:val="22"/>
                <w:szCs w:val="22"/>
              </w:rPr>
            </w:pPr>
            <w:r w:rsidRPr="008A48F0">
              <w:t>ед</w:t>
            </w:r>
          </w:p>
        </w:tc>
        <w:tc>
          <w:tcPr>
            <w:tcW w:w="1559" w:type="dxa"/>
            <w:tcBorders>
              <w:top w:val="single" w:sz="4" w:space="0" w:color="auto"/>
              <w:left w:val="single" w:sz="4" w:space="0" w:color="auto"/>
              <w:bottom w:val="single" w:sz="4" w:space="0" w:color="auto"/>
              <w:right w:val="single" w:sz="4" w:space="0" w:color="auto"/>
            </w:tcBorders>
            <w:vAlign w:val="center"/>
          </w:tcPr>
          <w:p w:rsidR="00B26995" w:rsidRPr="008A48F0" w:rsidRDefault="00B26995" w:rsidP="009D244E">
            <w:pPr>
              <w:pStyle w:val="a9"/>
              <w:rPr>
                <w:szCs w:val="20"/>
              </w:rPr>
            </w:pPr>
            <w:r w:rsidRPr="008A48F0">
              <w:rPr>
                <w:szCs w:val="20"/>
              </w:rPr>
              <w:t>1</w:t>
            </w:r>
          </w:p>
        </w:tc>
      </w:tr>
      <w:tr w:rsidR="00B26995" w:rsidRPr="007C55B5" w:rsidTr="009D244E">
        <w:trPr>
          <w:trHeight w:val="20"/>
        </w:trPr>
        <w:tc>
          <w:tcPr>
            <w:tcW w:w="617" w:type="dxa"/>
            <w:tcBorders>
              <w:top w:val="single" w:sz="4" w:space="0" w:color="auto"/>
              <w:left w:val="single" w:sz="4" w:space="0" w:color="auto"/>
              <w:bottom w:val="single" w:sz="4" w:space="0" w:color="auto"/>
              <w:right w:val="single" w:sz="4" w:space="0" w:color="auto"/>
            </w:tcBorders>
            <w:vAlign w:val="center"/>
            <w:hideMark/>
          </w:tcPr>
          <w:p w:rsidR="00B26995" w:rsidRPr="008A48F0" w:rsidRDefault="00B26995" w:rsidP="009D244E">
            <w:pPr>
              <w:pStyle w:val="a9"/>
              <w:rPr>
                <w:sz w:val="22"/>
                <w:szCs w:val="22"/>
              </w:rPr>
            </w:pPr>
            <w:r w:rsidRPr="008A48F0">
              <w:t>4</w:t>
            </w:r>
          </w:p>
        </w:tc>
        <w:tc>
          <w:tcPr>
            <w:tcW w:w="5587" w:type="dxa"/>
            <w:tcBorders>
              <w:top w:val="single" w:sz="4" w:space="0" w:color="auto"/>
              <w:left w:val="single" w:sz="4" w:space="0" w:color="auto"/>
              <w:bottom w:val="single" w:sz="4" w:space="0" w:color="auto"/>
              <w:right w:val="single" w:sz="4" w:space="0" w:color="auto"/>
            </w:tcBorders>
            <w:vAlign w:val="center"/>
          </w:tcPr>
          <w:p w:rsidR="00B26995" w:rsidRPr="008A48F0" w:rsidRDefault="00B26995" w:rsidP="009D244E">
            <w:pPr>
              <w:pStyle w:val="a9"/>
              <w:rPr>
                <w:sz w:val="22"/>
                <w:szCs w:val="22"/>
              </w:rPr>
            </w:pPr>
            <w:r w:rsidRPr="008A48F0">
              <w:t>Число источников воды (артскважины)</w:t>
            </w:r>
          </w:p>
        </w:tc>
        <w:tc>
          <w:tcPr>
            <w:tcW w:w="1701" w:type="dxa"/>
            <w:tcBorders>
              <w:top w:val="single" w:sz="4" w:space="0" w:color="auto"/>
              <w:left w:val="single" w:sz="4" w:space="0" w:color="auto"/>
              <w:bottom w:val="single" w:sz="4" w:space="0" w:color="auto"/>
              <w:right w:val="single" w:sz="4" w:space="0" w:color="auto"/>
            </w:tcBorders>
            <w:vAlign w:val="center"/>
          </w:tcPr>
          <w:p w:rsidR="00B26995" w:rsidRPr="008A48F0" w:rsidRDefault="00B26995" w:rsidP="009D244E">
            <w:pPr>
              <w:pStyle w:val="a9"/>
              <w:rPr>
                <w:sz w:val="22"/>
                <w:szCs w:val="22"/>
              </w:rPr>
            </w:pPr>
            <w:r w:rsidRPr="008A48F0">
              <w:t>ед</w:t>
            </w:r>
          </w:p>
        </w:tc>
        <w:tc>
          <w:tcPr>
            <w:tcW w:w="1559" w:type="dxa"/>
            <w:tcBorders>
              <w:top w:val="single" w:sz="4" w:space="0" w:color="auto"/>
              <w:left w:val="single" w:sz="4" w:space="0" w:color="auto"/>
              <w:bottom w:val="single" w:sz="4" w:space="0" w:color="auto"/>
              <w:right w:val="single" w:sz="4" w:space="0" w:color="auto"/>
            </w:tcBorders>
            <w:vAlign w:val="center"/>
          </w:tcPr>
          <w:p w:rsidR="00B26995" w:rsidRPr="008A48F0" w:rsidRDefault="00B26995" w:rsidP="009D244E">
            <w:pPr>
              <w:pStyle w:val="a9"/>
              <w:rPr>
                <w:szCs w:val="20"/>
              </w:rPr>
            </w:pPr>
            <w:r w:rsidRPr="00FB4386">
              <w:rPr>
                <w:szCs w:val="20"/>
              </w:rPr>
              <w:t>1</w:t>
            </w:r>
          </w:p>
        </w:tc>
      </w:tr>
      <w:tr w:rsidR="00B26995" w:rsidRPr="007C55B5" w:rsidTr="009D244E">
        <w:trPr>
          <w:trHeight w:val="20"/>
        </w:trPr>
        <w:tc>
          <w:tcPr>
            <w:tcW w:w="617" w:type="dxa"/>
            <w:tcBorders>
              <w:top w:val="single" w:sz="4" w:space="0" w:color="auto"/>
              <w:left w:val="single" w:sz="4" w:space="0" w:color="auto"/>
              <w:bottom w:val="single" w:sz="4" w:space="0" w:color="auto"/>
              <w:right w:val="single" w:sz="4" w:space="0" w:color="auto"/>
            </w:tcBorders>
            <w:vAlign w:val="center"/>
            <w:hideMark/>
          </w:tcPr>
          <w:p w:rsidR="00B26995" w:rsidRPr="008A48F0" w:rsidRDefault="00B26995" w:rsidP="009D244E">
            <w:pPr>
              <w:pStyle w:val="a9"/>
              <w:rPr>
                <w:sz w:val="22"/>
                <w:szCs w:val="22"/>
              </w:rPr>
            </w:pPr>
            <w:r w:rsidRPr="008A48F0">
              <w:t>5</w:t>
            </w:r>
          </w:p>
        </w:tc>
        <w:tc>
          <w:tcPr>
            <w:tcW w:w="5587" w:type="dxa"/>
            <w:tcBorders>
              <w:top w:val="single" w:sz="4" w:space="0" w:color="auto"/>
              <w:left w:val="single" w:sz="4" w:space="0" w:color="auto"/>
              <w:bottom w:val="single" w:sz="4" w:space="0" w:color="auto"/>
              <w:right w:val="single" w:sz="4" w:space="0" w:color="auto"/>
            </w:tcBorders>
            <w:vAlign w:val="center"/>
          </w:tcPr>
          <w:p w:rsidR="00B26995" w:rsidRPr="008A48F0" w:rsidRDefault="00B26995" w:rsidP="009D244E">
            <w:pPr>
              <w:pStyle w:val="a9"/>
              <w:rPr>
                <w:sz w:val="22"/>
                <w:szCs w:val="22"/>
              </w:rPr>
            </w:pPr>
            <w:r w:rsidRPr="008A48F0">
              <w:t xml:space="preserve">Протяженность сетей водопроводных </w:t>
            </w:r>
          </w:p>
        </w:tc>
        <w:tc>
          <w:tcPr>
            <w:tcW w:w="1701" w:type="dxa"/>
            <w:tcBorders>
              <w:top w:val="single" w:sz="4" w:space="0" w:color="auto"/>
              <w:left w:val="single" w:sz="4" w:space="0" w:color="auto"/>
              <w:bottom w:val="single" w:sz="4" w:space="0" w:color="auto"/>
              <w:right w:val="single" w:sz="4" w:space="0" w:color="auto"/>
            </w:tcBorders>
            <w:vAlign w:val="center"/>
          </w:tcPr>
          <w:p w:rsidR="00B26995" w:rsidRPr="008A48F0" w:rsidRDefault="00B26995" w:rsidP="009D244E">
            <w:pPr>
              <w:pStyle w:val="a9"/>
              <w:rPr>
                <w:sz w:val="22"/>
                <w:szCs w:val="22"/>
              </w:rPr>
            </w:pPr>
            <w:r w:rsidRPr="008A48F0">
              <w:t>км</w:t>
            </w:r>
          </w:p>
        </w:tc>
        <w:tc>
          <w:tcPr>
            <w:tcW w:w="1559" w:type="dxa"/>
            <w:tcBorders>
              <w:top w:val="single" w:sz="4" w:space="0" w:color="auto"/>
              <w:left w:val="single" w:sz="4" w:space="0" w:color="auto"/>
              <w:bottom w:val="single" w:sz="4" w:space="0" w:color="auto"/>
              <w:right w:val="single" w:sz="4" w:space="0" w:color="auto"/>
            </w:tcBorders>
            <w:vAlign w:val="center"/>
          </w:tcPr>
          <w:p w:rsidR="00B26995" w:rsidRPr="008A48F0" w:rsidRDefault="00B26995" w:rsidP="009D244E">
            <w:pPr>
              <w:pStyle w:val="a9"/>
              <w:rPr>
                <w:szCs w:val="20"/>
              </w:rPr>
            </w:pPr>
            <w:r w:rsidRPr="008A48F0">
              <w:rPr>
                <w:szCs w:val="20"/>
              </w:rPr>
              <w:t>1,</w:t>
            </w:r>
            <w:r>
              <w:rPr>
                <w:szCs w:val="20"/>
              </w:rPr>
              <w:t>5</w:t>
            </w:r>
          </w:p>
        </w:tc>
      </w:tr>
      <w:tr w:rsidR="00B26995" w:rsidRPr="007C55B5" w:rsidTr="009D244E">
        <w:trPr>
          <w:trHeight w:val="20"/>
        </w:trPr>
        <w:tc>
          <w:tcPr>
            <w:tcW w:w="617" w:type="dxa"/>
            <w:tcBorders>
              <w:top w:val="single" w:sz="4" w:space="0" w:color="auto"/>
              <w:left w:val="single" w:sz="4" w:space="0" w:color="auto"/>
              <w:bottom w:val="single" w:sz="4" w:space="0" w:color="auto"/>
              <w:right w:val="single" w:sz="4" w:space="0" w:color="auto"/>
            </w:tcBorders>
            <w:vAlign w:val="center"/>
            <w:hideMark/>
          </w:tcPr>
          <w:p w:rsidR="00B26995" w:rsidRPr="008A48F0" w:rsidRDefault="00B26995" w:rsidP="009D244E">
            <w:pPr>
              <w:pStyle w:val="a9"/>
              <w:rPr>
                <w:sz w:val="22"/>
                <w:szCs w:val="22"/>
              </w:rPr>
            </w:pPr>
            <w:r w:rsidRPr="008A48F0">
              <w:t>6</w:t>
            </w:r>
          </w:p>
        </w:tc>
        <w:tc>
          <w:tcPr>
            <w:tcW w:w="5587" w:type="dxa"/>
            <w:tcBorders>
              <w:top w:val="single" w:sz="4" w:space="0" w:color="auto"/>
              <w:left w:val="single" w:sz="4" w:space="0" w:color="auto"/>
              <w:bottom w:val="single" w:sz="4" w:space="0" w:color="auto"/>
              <w:right w:val="single" w:sz="4" w:space="0" w:color="auto"/>
            </w:tcBorders>
            <w:vAlign w:val="center"/>
          </w:tcPr>
          <w:p w:rsidR="00B26995" w:rsidRPr="008A48F0" w:rsidRDefault="00B26995" w:rsidP="009D244E">
            <w:pPr>
              <w:pStyle w:val="a9"/>
              <w:rPr>
                <w:sz w:val="22"/>
                <w:szCs w:val="22"/>
              </w:rPr>
            </w:pPr>
            <w:r w:rsidRPr="008A48F0">
              <w:t>Протяженность сетей тепловых в 2-х трубном исчислении</w:t>
            </w:r>
          </w:p>
        </w:tc>
        <w:tc>
          <w:tcPr>
            <w:tcW w:w="1701" w:type="dxa"/>
            <w:tcBorders>
              <w:top w:val="single" w:sz="4" w:space="0" w:color="auto"/>
              <w:left w:val="single" w:sz="4" w:space="0" w:color="auto"/>
              <w:bottom w:val="single" w:sz="4" w:space="0" w:color="auto"/>
              <w:right w:val="single" w:sz="4" w:space="0" w:color="auto"/>
            </w:tcBorders>
            <w:vAlign w:val="center"/>
          </w:tcPr>
          <w:p w:rsidR="00B26995" w:rsidRPr="008A48F0" w:rsidRDefault="00B26995" w:rsidP="009D244E">
            <w:pPr>
              <w:pStyle w:val="a9"/>
              <w:rPr>
                <w:sz w:val="22"/>
                <w:szCs w:val="22"/>
              </w:rPr>
            </w:pPr>
            <w:r w:rsidRPr="008A48F0">
              <w:t>км</w:t>
            </w:r>
          </w:p>
        </w:tc>
        <w:tc>
          <w:tcPr>
            <w:tcW w:w="1559" w:type="dxa"/>
            <w:tcBorders>
              <w:top w:val="single" w:sz="4" w:space="0" w:color="auto"/>
              <w:left w:val="single" w:sz="4" w:space="0" w:color="auto"/>
              <w:bottom w:val="single" w:sz="4" w:space="0" w:color="auto"/>
              <w:right w:val="single" w:sz="4" w:space="0" w:color="auto"/>
            </w:tcBorders>
            <w:vAlign w:val="center"/>
          </w:tcPr>
          <w:p w:rsidR="00B26995" w:rsidRPr="008A48F0" w:rsidRDefault="00B26995" w:rsidP="009D244E">
            <w:pPr>
              <w:pStyle w:val="a9"/>
              <w:rPr>
                <w:szCs w:val="20"/>
              </w:rPr>
            </w:pPr>
            <w:r w:rsidRPr="00FB4386">
              <w:rPr>
                <w:szCs w:val="20"/>
              </w:rPr>
              <w:t>0,440</w:t>
            </w:r>
          </w:p>
        </w:tc>
      </w:tr>
      <w:tr w:rsidR="00B26995" w:rsidRPr="007C55B5" w:rsidTr="009D244E">
        <w:trPr>
          <w:trHeight w:val="20"/>
        </w:trPr>
        <w:tc>
          <w:tcPr>
            <w:tcW w:w="617" w:type="dxa"/>
            <w:tcBorders>
              <w:top w:val="single" w:sz="4" w:space="0" w:color="auto"/>
              <w:left w:val="single" w:sz="4" w:space="0" w:color="auto"/>
              <w:bottom w:val="single" w:sz="4" w:space="0" w:color="auto"/>
              <w:right w:val="single" w:sz="4" w:space="0" w:color="auto"/>
            </w:tcBorders>
            <w:vAlign w:val="center"/>
            <w:hideMark/>
          </w:tcPr>
          <w:p w:rsidR="00B26995" w:rsidRPr="008A48F0" w:rsidRDefault="00B26995" w:rsidP="009D244E">
            <w:pPr>
              <w:pStyle w:val="a9"/>
              <w:rPr>
                <w:sz w:val="22"/>
                <w:szCs w:val="22"/>
              </w:rPr>
            </w:pPr>
            <w:r w:rsidRPr="008A48F0">
              <w:t>7</w:t>
            </w:r>
          </w:p>
        </w:tc>
        <w:tc>
          <w:tcPr>
            <w:tcW w:w="5587" w:type="dxa"/>
            <w:tcBorders>
              <w:top w:val="single" w:sz="4" w:space="0" w:color="auto"/>
              <w:left w:val="single" w:sz="4" w:space="0" w:color="auto"/>
              <w:bottom w:val="single" w:sz="4" w:space="0" w:color="auto"/>
              <w:right w:val="single" w:sz="4" w:space="0" w:color="auto"/>
            </w:tcBorders>
            <w:vAlign w:val="center"/>
          </w:tcPr>
          <w:p w:rsidR="00B26995" w:rsidRPr="008A48F0" w:rsidRDefault="00B26995" w:rsidP="009D244E">
            <w:pPr>
              <w:pStyle w:val="a9"/>
              <w:rPr>
                <w:sz w:val="22"/>
                <w:szCs w:val="22"/>
              </w:rPr>
            </w:pPr>
            <w:r w:rsidRPr="008A48F0">
              <w:t>Протяженность сетей водоотведения</w:t>
            </w:r>
          </w:p>
        </w:tc>
        <w:tc>
          <w:tcPr>
            <w:tcW w:w="1701" w:type="dxa"/>
            <w:tcBorders>
              <w:top w:val="single" w:sz="4" w:space="0" w:color="auto"/>
              <w:left w:val="single" w:sz="4" w:space="0" w:color="auto"/>
              <w:bottom w:val="single" w:sz="4" w:space="0" w:color="auto"/>
              <w:right w:val="single" w:sz="4" w:space="0" w:color="auto"/>
            </w:tcBorders>
            <w:vAlign w:val="center"/>
          </w:tcPr>
          <w:p w:rsidR="00B26995" w:rsidRPr="008A48F0" w:rsidRDefault="00B26995" w:rsidP="009D244E">
            <w:pPr>
              <w:pStyle w:val="a9"/>
              <w:rPr>
                <w:sz w:val="22"/>
                <w:szCs w:val="22"/>
              </w:rPr>
            </w:pPr>
            <w:r w:rsidRPr="008A48F0">
              <w:t>км</w:t>
            </w:r>
          </w:p>
        </w:tc>
        <w:tc>
          <w:tcPr>
            <w:tcW w:w="1559" w:type="dxa"/>
            <w:tcBorders>
              <w:top w:val="single" w:sz="4" w:space="0" w:color="auto"/>
              <w:left w:val="single" w:sz="4" w:space="0" w:color="auto"/>
              <w:bottom w:val="single" w:sz="4" w:space="0" w:color="auto"/>
              <w:right w:val="single" w:sz="4" w:space="0" w:color="auto"/>
            </w:tcBorders>
            <w:vAlign w:val="center"/>
          </w:tcPr>
          <w:p w:rsidR="00B26995" w:rsidRPr="008A48F0" w:rsidRDefault="00B26995" w:rsidP="009D244E">
            <w:pPr>
              <w:pStyle w:val="a9"/>
              <w:rPr>
                <w:szCs w:val="20"/>
              </w:rPr>
            </w:pPr>
            <w:r w:rsidRPr="008A48F0">
              <w:rPr>
                <w:szCs w:val="20"/>
              </w:rPr>
              <w:t>нет</w:t>
            </w:r>
          </w:p>
        </w:tc>
      </w:tr>
      <w:tr w:rsidR="00B26995" w:rsidRPr="007C55B5" w:rsidTr="009D244E">
        <w:trPr>
          <w:trHeight w:val="20"/>
        </w:trPr>
        <w:tc>
          <w:tcPr>
            <w:tcW w:w="617" w:type="dxa"/>
            <w:tcBorders>
              <w:top w:val="single" w:sz="4" w:space="0" w:color="auto"/>
              <w:left w:val="single" w:sz="4" w:space="0" w:color="auto"/>
              <w:bottom w:val="single" w:sz="4" w:space="0" w:color="auto"/>
              <w:right w:val="single" w:sz="4" w:space="0" w:color="auto"/>
            </w:tcBorders>
            <w:vAlign w:val="center"/>
          </w:tcPr>
          <w:p w:rsidR="00B26995" w:rsidRPr="008A48F0" w:rsidRDefault="00B26995" w:rsidP="009D244E">
            <w:pPr>
              <w:pStyle w:val="a9"/>
              <w:rPr>
                <w:sz w:val="22"/>
                <w:szCs w:val="22"/>
              </w:rPr>
            </w:pPr>
            <w:r w:rsidRPr="008A48F0">
              <w:t>8</w:t>
            </w:r>
          </w:p>
        </w:tc>
        <w:tc>
          <w:tcPr>
            <w:tcW w:w="5587" w:type="dxa"/>
            <w:tcBorders>
              <w:top w:val="single" w:sz="4" w:space="0" w:color="auto"/>
              <w:left w:val="single" w:sz="4" w:space="0" w:color="auto"/>
              <w:bottom w:val="single" w:sz="4" w:space="0" w:color="auto"/>
              <w:right w:val="single" w:sz="4" w:space="0" w:color="auto"/>
            </w:tcBorders>
            <w:vAlign w:val="center"/>
          </w:tcPr>
          <w:p w:rsidR="00B26995" w:rsidRPr="008A48F0" w:rsidRDefault="00B26995" w:rsidP="009D244E">
            <w:pPr>
              <w:pStyle w:val="a9"/>
            </w:pPr>
            <w:r>
              <w:t>Общая протяженность ЛЭП</w:t>
            </w:r>
          </w:p>
        </w:tc>
        <w:tc>
          <w:tcPr>
            <w:tcW w:w="1701" w:type="dxa"/>
            <w:tcBorders>
              <w:top w:val="single" w:sz="4" w:space="0" w:color="auto"/>
              <w:left w:val="single" w:sz="4" w:space="0" w:color="auto"/>
              <w:bottom w:val="single" w:sz="4" w:space="0" w:color="auto"/>
              <w:right w:val="single" w:sz="4" w:space="0" w:color="auto"/>
            </w:tcBorders>
            <w:vAlign w:val="center"/>
          </w:tcPr>
          <w:p w:rsidR="00B26995" w:rsidRPr="008A48F0" w:rsidRDefault="00B26995" w:rsidP="009D244E">
            <w:pPr>
              <w:pStyle w:val="a9"/>
            </w:pPr>
            <w:r>
              <w:t>км</w:t>
            </w:r>
          </w:p>
        </w:tc>
        <w:tc>
          <w:tcPr>
            <w:tcW w:w="1559" w:type="dxa"/>
            <w:tcBorders>
              <w:top w:val="single" w:sz="4" w:space="0" w:color="auto"/>
              <w:left w:val="single" w:sz="4" w:space="0" w:color="auto"/>
              <w:bottom w:val="single" w:sz="4" w:space="0" w:color="auto"/>
              <w:right w:val="single" w:sz="4" w:space="0" w:color="auto"/>
            </w:tcBorders>
            <w:vAlign w:val="center"/>
          </w:tcPr>
          <w:p w:rsidR="00B26995" w:rsidRPr="008A48F0" w:rsidRDefault="00B26995" w:rsidP="009D244E">
            <w:pPr>
              <w:pStyle w:val="a9"/>
              <w:rPr>
                <w:szCs w:val="20"/>
              </w:rPr>
            </w:pPr>
            <w:r>
              <w:rPr>
                <w:szCs w:val="20"/>
              </w:rPr>
              <w:t>63,4</w:t>
            </w:r>
          </w:p>
        </w:tc>
      </w:tr>
      <w:tr w:rsidR="00B26995" w:rsidRPr="007C55B5" w:rsidTr="009D244E">
        <w:trPr>
          <w:trHeight w:val="20"/>
        </w:trPr>
        <w:tc>
          <w:tcPr>
            <w:tcW w:w="617" w:type="dxa"/>
            <w:tcBorders>
              <w:top w:val="single" w:sz="4" w:space="0" w:color="auto"/>
              <w:left w:val="single" w:sz="4" w:space="0" w:color="auto"/>
              <w:bottom w:val="single" w:sz="4" w:space="0" w:color="auto"/>
              <w:right w:val="single" w:sz="4" w:space="0" w:color="auto"/>
            </w:tcBorders>
            <w:vAlign w:val="center"/>
          </w:tcPr>
          <w:p w:rsidR="00B26995" w:rsidRPr="008A48F0" w:rsidRDefault="00B26995" w:rsidP="009D244E">
            <w:pPr>
              <w:pStyle w:val="a9"/>
              <w:rPr>
                <w:sz w:val="22"/>
                <w:szCs w:val="22"/>
              </w:rPr>
            </w:pPr>
            <w:r w:rsidRPr="008A48F0">
              <w:t>9</w:t>
            </w:r>
          </w:p>
        </w:tc>
        <w:tc>
          <w:tcPr>
            <w:tcW w:w="5587" w:type="dxa"/>
            <w:tcBorders>
              <w:top w:val="single" w:sz="4" w:space="0" w:color="auto"/>
              <w:left w:val="single" w:sz="4" w:space="0" w:color="auto"/>
              <w:bottom w:val="single" w:sz="4" w:space="0" w:color="auto"/>
              <w:right w:val="single" w:sz="4" w:space="0" w:color="auto"/>
            </w:tcBorders>
            <w:vAlign w:val="center"/>
          </w:tcPr>
          <w:p w:rsidR="00B26995" w:rsidRPr="008A48F0" w:rsidRDefault="00B26995" w:rsidP="009D244E">
            <w:pPr>
              <w:pStyle w:val="a9"/>
              <w:rPr>
                <w:sz w:val="22"/>
                <w:szCs w:val="22"/>
              </w:rPr>
            </w:pPr>
            <w:r w:rsidRPr="008A48F0">
              <w:t xml:space="preserve">Доля водопроводных сетей, нуждающихся в замене </w:t>
            </w:r>
          </w:p>
        </w:tc>
        <w:tc>
          <w:tcPr>
            <w:tcW w:w="1701" w:type="dxa"/>
            <w:tcBorders>
              <w:top w:val="single" w:sz="4" w:space="0" w:color="auto"/>
              <w:left w:val="single" w:sz="4" w:space="0" w:color="auto"/>
              <w:bottom w:val="single" w:sz="4" w:space="0" w:color="auto"/>
              <w:right w:val="single" w:sz="4" w:space="0" w:color="auto"/>
            </w:tcBorders>
            <w:vAlign w:val="center"/>
          </w:tcPr>
          <w:p w:rsidR="00B26995" w:rsidRPr="008A48F0" w:rsidRDefault="00B26995" w:rsidP="009D244E">
            <w:pPr>
              <w:pStyle w:val="a9"/>
              <w:rPr>
                <w:sz w:val="22"/>
                <w:szCs w:val="22"/>
              </w:rPr>
            </w:pPr>
            <w:r w:rsidRPr="008A48F0">
              <w:t>%</w:t>
            </w:r>
          </w:p>
        </w:tc>
        <w:tc>
          <w:tcPr>
            <w:tcW w:w="1559" w:type="dxa"/>
            <w:tcBorders>
              <w:top w:val="single" w:sz="4" w:space="0" w:color="auto"/>
              <w:left w:val="single" w:sz="4" w:space="0" w:color="auto"/>
              <w:bottom w:val="single" w:sz="4" w:space="0" w:color="auto"/>
              <w:right w:val="single" w:sz="4" w:space="0" w:color="auto"/>
            </w:tcBorders>
            <w:vAlign w:val="center"/>
          </w:tcPr>
          <w:p w:rsidR="00B26995" w:rsidRPr="00FB4386" w:rsidRDefault="00B26995" w:rsidP="009D244E">
            <w:pPr>
              <w:pStyle w:val="a9"/>
              <w:rPr>
                <w:szCs w:val="20"/>
              </w:rPr>
            </w:pPr>
            <w:r w:rsidRPr="00FB4386">
              <w:rPr>
                <w:szCs w:val="20"/>
              </w:rPr>
              <w:t>20</w:t>
            </w:r>
          </w:p>
        </w:tc>
      </w:tr>
      <w:tr w:rsidR="00B26995" w:rsidRPr="007C55B5" w:rsidTr="009D244E">
        <w:trPr>
          <w:trHeight w:val="20"/>
        </w:trPr>
        <w:tc>
          <w:tcPr>
            <w:tcW w:w="617" w:type="dxa"/>
            <w:tcBorders>
              <w:top w:val="single" w:sz="4" w:space="0" w:color="auto"/>
              <w:left w:val="single" w:sz="4" w:space="0" w:color="auto"/>
              <w:bottom w:val="single" w:sz="4" w:space="0" w:color="auto"/>
              <w:right w:val="single" w:sz="4" w:space="0" w:color="auto"/>
            </w:tcBorders>
            <w:vAlign w:val="center"/>
          </w:tcPr>
          <w:p w:rsidR="00B26995" w:rsidRPr="008A48F0" w:rsidRDefault="00B26995" w:rsidP="009D244E">
            <w:pPr>
              <w:pStyle w:val="a9"/>
              <w:rPr>
                <w:sz w:val="22"/>
                <w:szCs w:val="22"/>
              </w:rPr>
            </w:pPr>
            <w:r w:rsidRPr="003D2812">
              <w:rPr>
                <w:szCs w:val="22"/>
              </w:rPr>
              <w:t>10</w:t>
            </w:r>
          </w:p>
        </w:tc>
        <w:tc>
          <w:tcPr>
            <w:tcW w:w="5587" w:type="dxa"/>
            <w:tcBorders>
              <w:top w:val="single" w:sz="4" w:space="0" w:color="auto"/>
              <w:left w:val="single" w:sz="4" w:space="0" w:color="auto"/>
              <w:bottom w:val="single" w:sz="4" w:space="0" w:color="auto"/>
              <w:right w:val="single" w:sz="4" w:space="0" w:color="auto"/>
            </w:tcBorders>
            <w:vAlign w:val="center"/>
          </w:tcPr>
          <w:p w:rsidR="00B26995" w:rsidRPr="008A48F0" w:rsidRDefault="00B26995" w:rsidP="009D244E">
            <w:pPr>
              <w:pStyle w:val="a9"/>
              <w:rPr>
                <w:sz w:val="22"/>
                <w:szCs w:val="22"/>
              </w:rPr>
            </w:pPr>
            <w:r w:rsidRPr="008A48F0">
              <w:t xml:space="preserve">Доля тепловых сетей, нуждающихся в замене </w:t>
            </w:r>
          </w:p>
        </w:tc>
        <w:tc>
          <w:tcPr>
            <w:tcW w:w="1701" w:type="dxa"/>
            <w:tcBorders>
              <w:top w:val="single" w:sz="4" w:space="0" w:color="auto"/>
              <w:left w:val="single" w:sz="4" w:space="0" w:color="auto"/>
              <w:bottom w:val="single" w:sz="4" w:space="0" w:color="auto"/>
              <w:right w:val="single" w:sz="4" w:space="0" w:color="auto"/>
            </w:tcBorders>
            <w:vAlign w:val="center"/>
          </w:tcPr>
          <w:p w:rsidR="00B26995" w:rsidRPr="008A48F0" w:rsidRDefault="00B26995" w:rsidP="009D244E">
            <w:pPr>
              <w:pStyle w:val="a9"/>
              <w:rPr>
                <w:sz w:val="22"/>
                <w:szCs w:val="22"/>
              </w:rPr>
            </w:pPr>
            <w:r w:rsidRPr="008A48F0">
              <w:t>%</w:t>
            </w:r>
          </w:p>
        </w:tc>
        <w:tc>
          <w:tcPr>
            <w:tcW w:w="1559" w:type="dxa"/>
            <w:tcBorders>
              <w:top w:val="single" w:sz="4" w:space="0" w:color="auto"/>
              <w:left w:val="single" w:sz="4" w:space="0" w:color="auto"/>
              <w:bottom w:val="single" w:sz="4" w:space="0" w:color="auto"/>
              <w:right w:val="single" w:sz="4" w:space="0" w:color="auto"/>
            </w:tcBorders>
            <w:vAlign w:val="center"/>
          </w:tcPr>
          <w:p w:rsidR="00B26995" w:rsidRPr="00FB4386" w:rsidRDefault="00B26995" w:rsidP="009D244E">
            <w:pPr>
              <w:pStyle w:val="a9"/>
              <w:rPr>
                <w:szCs w:val="20"/>
              </w:rPr>
            </w:pPr>
            <w:r w:rsidRPr="00FB4386">
              <w:rPr>
                <w:szCs w:val="20"/>
              </w:rPr>
              <w:t>0</w:t>
            </w:r>
          </w:p>
        </w:tc>
      </w:tr>
      <w:tr w:rsidR="00B26995" w:rsidRPr="007C55B5" w:rsidTr="009D244E">
        <w:trPr>
          <w:trHeight w:val="20"/>
        </w:trPr>
        <w:tc>
          <w:tcPr>
            <w:tcW w:w="617" w:type="dxa"/>
            <w:tcBorders>
              <w:top w:val="single" w:sz="4" w:space="0" w:color="auto"/>
              <w:left w:val="single" w:sz="4" w:space="0" w:color="auto"/>
              <w:bottom w:val="single" w:sz="4" w:space="0" w:color="auto"/>
              <w:right w:val="single" w:sz="4" w:space="0" w:color="auto"/>
            </w:tcBorders>
            <w:vAlign w:val="center"/>
          </w:tcPr>
          <w:p w:rsidR="00B26995" w:rsidRPr="008A48F0" w:rsidRDefault="00B26995" w:rsidP="009D244E">
            <w:pPr>
              <w:pStyle w:val="a9"/>
              <w:rPr>
                <w:sz w:val="22"/>
                <w:szCs w:val="22"/>
              </w:rPr>
            </w:pPr>
            <w:r w:rsidRPr="008A48F0">
              <w:t>11</w:t>
            </w:r>
          </w:p>
        </w:tc>
        <w:tc>
          <w:tcPr>
            <w:tcW w:w="5587" w:type="dxa"/>
            <w:tcBorders>
              <w:top w:val="single" w:sz="4" w:space="0" w:color="auto"/>
              <w:left w:val="single" w:sz="4" w:space="0" w:color="auto"/>
              <w:bottom w:val="single" w:sz="4" w:space="0" w:color="auto"/>
              <w:right w:val="single" w:sz="4" w:space="0" w:color="auto"/>
            </w:tcBorders>
            <w:vAlign w:val="center"/>
          </w:tcPr>
          <w:p w:rsidR="00B26995" w:rsidRPr="008A48F0" w:rsidRDefault="00B26995" w:rsidP="009D244E">
            <w:pPr>
              <w:pStyle w:val="a9"/>
              <w:rPr>
                <w:sz w:val="22"/>
                <w:szCs w:val="22"/>
              </w:rPr>
            </w:pPr>
            <w:r w:rsidRPr="008A48F0">
              <w:t>Доля сетей водоотведения, нуждающихся в замене</w:t>
            </w:r>
          </w:p>
        </w:tc>
        <w:tc>
          <w:tcPr>
            <w:tcW w:w="1701" w:type="dxa"/>
            <w:tcBorders>
              <w:top w:val="single" w:sz="4" w:space="0" w:color="auto"/>
              <w:left w:val="single" w:sz="4" w:space="0" w:color="auto"/>
              <w:bottom w:val="single" w:sz="4" w:space="0" w:color="auto"/>
              <w:right w:val="single" w:sz="4" w:space="0" w:color="auto"/>
            </w:tcBorders>
            <w:vAlign w:val="center"/>
          </w:tcPr>
          <w:p w:rsidR="00B26995" w:rsidRPr="008A48F0" w:rsidRDefault="00B26995" w:rsidP="009D244E">
            <w:pPr>
              <w:pStyle w:val="a9"/>
              <w:rPr>
                <w:sz w:val="22"/>
                <w:szCs w:val="22"/>
              </w:rPr>
            </w:pPr>
            <w:r w:rsidRPr="008A48F0">
              <w:t>%</w:t>
            </w:r>
          </w:p>
        </w:tc>
        <w:tc>
          <w:tcPr>
            <w:tcW w:w="1559" w:type="dxa"/>
            <w:tcBorders>
              <w:top w:val="single" w:sz="4" w:space="0" w:color="auto"/>
              <w:left w:val="single" w:sz="4" w:space="0" w:color="auto"/>
              <w:bottom w:val="single" w:sz="4" w:space="0" w:color="auto"/>
              <w:right w:val="single" w:sz="4" w:space="0" w:color="auto"/>
            </w:tcBorders>
            <w:vAlign w:val="center"/>
          </w:tcPr>
          <w:p w:rsidR="00B26995" w:rsidRPr="008A48F0" w:rsidRDefault="00B26995" w:rsidP="009D244E">
            <w:pPr>
              <w:pStyle w:val="a9"/>
              <w:rPr>
                <w:szCs w:val="20"/>
              </w:rPr>
            </w:pPr>
            <w:r w:rsidRPr="008A48F0">
              <w:rPr>
                <w:szCs w:val="20"/>
              </w:rPr>
              <w:t>нет</w:t>
            </w:r>
          </w:p>
        </w:tc>
      </w:tr>
      <w:tr w:rsidR="00B26995" w:rsidRPr="007C55B5" w:rsidTr="009D244E">
        <w:trPr>
          <w:trHeight w:val="20"/>
        </w:trPr>
        <w:tc>
          <w:tcPr>
            <w:tcW w:w="617" w:type="dxa"/>
            <w:tcBorders>
              <w:top w:val="single" w:sz="4" w:space="0" w:color="auto"/>
              <w:left w:val="single" w:sz="4" w:space="0" w:color="auto"/>
              <w:bottom w:val="single" w:sz="4" w:space="0" w:color="auto"/>
              <w:right w:val="single" w:sz="4" w:space="0" w:color="auto"/>
            </w:tcBorders>
            <w:vAlign w:val="center"/>
          </w:tcPr>
          <w:p w:rsidR="00B26995" w:rsidRPr="00FB4386" w:rsidRDefault="00B26995" w:rsidP="009D244E">
            <w:pPr>
              <w:pStyle w:val="a9"/>
              <w:rPr>
                <w:sz w:val="22"/>
                <w:szCs w:val="22"/>
              </w:rPr>
            </w:pPr>
            <w:r w:rsidRPr="00FB4386">
              <w:t>12</w:t>
            </w:r>
          </w:p>
        </w:tc>
        <w:tc>
          <w:tcPr>
            <w:tcW w:w="5587" w:type="dxa"/>
            <w:tcBorders>
              <w:top w:val="single" w:sz="4" w:space="0" w:color="auto"/>
              <w:left w:val="single" w:sz="4" w:space="0" w:color="auto"/>
              <w:bottom w:val="single" w:sz="4" w:space="0" w:color="auto"/>
              <w:right w:val="single" w:sz="4" w:space="0" w:color="auto"/>
            </w:tcBorders>
            <w:vAlign w:val="center"/>
          </w:tcPr>
          <w:p w:rsidR="00B26995" w:rsidRPr="00FB4386" w:rsidRDefault="00B26995" w:rsidP="009D244E">
            <w:pPr>
              <w:pStyle w:val="a9"/>
              <w:rPr>
                <w:sz w:val="22"/>
                <w:szCs w:val="22"/>
              </w:rPr>
            </w:pPr>
            <w:r w:rsidRPr="00FB4386">
              <w:t>Отпущено воды</w:t>
            </w:r>
          </w:p>
        </w:tc>
        <w:tc>
          <w:tcPr>
            <w:tcW w:w="1701" w:type="dxa"/>
            <w:tcBorders>
              <w:top w:val="single" w:sz="4" w:space="0" w:color="auto"/>
              <w:left w:val="single" w:sz="4" w:space="0" w:color="auto"/>
              <w:bottom w:val="single" w:sz="4" w:space="0" w:color="auto"/>
              <w:right w:val="single" w:sz="4" w:space="0" w:color="auto"/>
            </w:tcBorders>
            <w:vAlign w:val="center"/>
          </w:tcPr>
          <w:p w:rsidR="00B26995" w:rsidRPr="00FB4386" w:rsidRDefault="00B26995" w:rsidP="009D244E">
            <w:pPr>
              <w:pStyle w:val="a9"/>
              <w:rPr>
                <w:sz w:val="22"/>
                <w:szCs w:val="22"/>
              </w:rPr>
            </w:pPr>
            <w:r w:rsidRPr="00FB4386">
              <w:t>куб. м.</w:t>
            </w:r>
          </w:p>
        </w:tc>
        <w:tc>
          <w:tcPr>
            <w:tcW w:w="1559" w:type="dxa"/>
            <w:tcBorders>
              <w:top w:val="single" w:sz="4" w:space="0" w:color="auto"/>
              <w:left w:val="single" w:sz="4" w:space="0" w:color="auto"/>
              <w:bottom w:val="single" w:sz="4" w:space="0" w:color="auto"/>
              <w:right w:val="single" w:sz="4" w:space="0" w:color="auto"/>
            </w:tcBorders>
            <w:vAlign w:val="center"/>
          </w:tcPr>
          <w:p w:rsidR="00B26995" w:rsidRPr="00FB4386" w:rsidRDefault="00B26995" w:rsidP="009D244E">
            <w:pPr>
              <w:pStyle w:val="a9"/>
              <w:rPr>
                <w:szCs w:val="20"/>
              </w:rPr>
            </w:pPr>
            <w:r w:rsidRPr="00FB4386">
              <w:rPr>
                <w:szCs w:val="20"/>
              </w:rPr>
              <w:t>4262</w:t>
            </w:r>
          </w:p>
        </w:tc>
      </w:tr>
      <w:tr w:rsidR="00B26995" w:rsidRPr="007C55B5" w:rsidTr="009D244E">
        <w:trPr>
          <w:trHeight w:val="20"/>
        </w:trPr>
        <w:tc>
          <w:tcPr>
            <w:tcW w:w="617" w:type="dxa"/>
            <w:tcBorders>
              <w:top w:val="single" w:sz="4" w:space="0" w:color="auto"/>
              <w:left w:val="single" w:sz="4" w:space="0" w:color="auto"/>
              <w:bottom w:val="single" w:sz="4" w:space="0" w:color="auto"/>
              <w:right w:val="single" w:sz="4" w:space="0" w:color="auto"/>
            </w:tcBorders>
            <w:vAlign w:val="center"/>
          </w:tcPr>
          <w:p w:rsidR="00B26995" w:rsidRPr="00FB4386" w:rsidRDefault="00B26995" w:rsidP="009D244E">
            <w:pPr>
              <w:pStyle w:val="a9"/>
            </w:pPr>
            <w:r w:rsidRPr="00FB4386">
              <w:t>13</w:t>
            </w:r>
          </w:p>
        </w:tc>
        <w:tc>
          <w:tcPr>
            <w:tcW w:w="5587" w:type="dxa"/>
            <w:tcBorders>
              <w:top w:val="single" w:sz="4" w:space="0" w:color="auto"/>
              <w:left w:val="single" w:sz="4" w:space="0" w:color="auto"/>
              <w:bottom w:val="single" w:sz="4" w:space="0" w:color="auto"/>
              <w:right w:val="single" w:sz="4" w:space="0" w:color="auto"/>
            </w:tcBorders>
            <w:vAlign w:val="center"/>
          </w:tcPr>
          <w:p w:rsidR="00B26995" w:rsidRPr="00FB4386" w:rsidRDefault="00B26995" w:rsidP="009D244E">
            <w:pPr>
              <w:pStyle w:val="a9"/>
              <w:rPr>
                <w:sz w:val="22"/>
                <w:szCs w:val="22"/>
              </w:rPr>
            </w:pPr>
            <w:r w:rsidRPr="00FB4386">
              <w:t xml:space="preserve">Отпущено тепла </w:t>
            </w:r>
          </w:p>
        </w:tc>
        <w:tc>
          <w:tcPr>
            <w:tcW w:w="1701" w:type="dxa"/>
            <w:tcBorders>
              <w:top w:val="single" w:sz="4" w:space="0" w:color="auto"/>
              <w:left w:val="single" w:sz="4" w:space="0" w:color="auto"/>
              <w:bottom w:val="single" w:sz="4" w:space="0" w:color="auto"/>
              <w:right w:val="single" w:sz="4" w:space="0" w:color="auto"/>
            </w:tcBorders>
            <w:vAlign w:val="center"/>
          </w:tcPr>
          <w:p w:rsidR="00B26995" w:rsidRPr="00FB4386" w:rsidRDefault="00B26995" w:rsidP="009D244E">
            <w:pPr>
              <w:pStyle w:val="a9"/>
              <w:rPr>
                <w:sz w:val="22"/>
                <w:szCs w:val="22"/>
              </w:rPr>
            </w:pPr>
            <w:r w:rsidRPr="00FB4386">
              <w:t>Гкал</w:t>
            </w:r>
          </w:p>
        </w:tc>
        <w:tc>
          <w:tcPr>
            <w:tcW w:w="1559" w:type="dxa"/>
            <w:tcBorders>
              <w:top w:val="single" w:sz="4" w:space="0" w:color="auto"/>
              <w:left w:val="single" w:sz="4" w:space="0" w:color="auto"/>
              <w:bottom w:val="single" w:sz="4" w:space="0" w:color="auto"/>
              <w:right w:val="single" w:sz="4" w:space="0" w:color="auto"/>
            </w:tcBorders>
            <w:vAlign w:val="center"/>
          </w:tcPr>
          <w:p w:rsidR="00B26995" w:rsidRPr="00FB4386" w:rsidRDefault="00B26995" w:rsidP="009D244E">
            <w:pPr>
              <w:pStyle w:val="a9"/>
              <w:rPr>
                <w:szCs w:val="20"/>
              </w:rPr>
            </w:pPr>
            <w:r w:rsidRPr="00FB4386">
              <w:rPr>
                <w:szCs w:val="20"/>
              </w:rPr>
              <w:t>н/д</w:t>
            </w:r>
          </w:p>
        </w:tc>
      </w:tr>
      <w:tr w:rsidR="00B26995" w:rsidRPr="007C55B5" w:rsidTr="009D244E">
        <w:trPr>
          <w:trHeight w:val="20"/>
        </w:trPr>
        <w:tc>
          <w:tcPr>
            <w:tcW w:w="617" w:type="dxa"/>
            <w:tcBorders>
              <w:top w:val="single" w:sz="4" w:space="0" w:color="auto"/>
              <w:left w:val="single" w:sz="4" w:space="0" w:color="auto"/>
              <w:bottom w:val="single" w:sz="4" w:space="0" w:color="auto"/>
              <w:right w:val="single" w:sz="4" w:space="0" w:color="auto"/>
            </w:tcBorders>
            <w:vAlign w:val="center"/>
          </w:tcPr>
          <w:p w:rsidR="00B26995" w:rsidRPr="008A48F0" w:rsidRDefault="00B26995" w:rsidP="009D244E">
            <w:pPr>
              <w:pStyle w:val="a9"/>
            </w:pPr>
            <w:r>
              <w:t>14</w:t>
            </w:r>
          </w:p>
        </w:tc>
        <w:tc>
          <w:tcPr>
            <w:tcW w:w="5587" w:type="dxa"/>
            <w:tcBorders>
              <w:top w:val="single" w:sz="4" w:space="0" w:color="auto"/>
              <w:left w:val="single" w:sz="4" w:space="0" w:color="auto"/>
              <w:bottom w:val="single" w:sz="4" w:space="0" w:color="auto"/>
              <w:right w:val="single" w:sz="4" w:space="0" w:color="auto"/>
            </w:tcBorders>
            <w:vAlign w:val="center"/>
          </w:tcPr>
          <w:p w:rsidR="00B26995" w:rsidRPr="008A48F0" w:rsidRDefault="00B26995" w:rsidP="009D244E">
            <w:pPr>
              <w:pStyle w:val="a9"/>
            </w:pPr>
            <w:r w:rsidRPr="008A48F0">
              <w:t>Принято стоков</w:t>
            </w:r>
          </w:p>
        </w:tc>
        <w:tc>
          <w:tcPr>
            <w:tcW w:w="1701" w:type="dxa"/>
            <w:tcBorders>
              <w:top w:val="single" w:sz="4" w:space="0" w:color="auto"/>
              <w:left w:val="single" w:sz="4" w:space="0" w:color="auto"/>
              <w:bottom w:val="single" w:sz="4" w:space="0" w:color="auto"/>
              <w:right w:val="single" w:sz="4" w:space="0" w:color="auto"/>
            </w:tcBorders>
            <w:vAlign w:val="center"/>
          </w:tcPr>
          <w:p w:rsidR="00B26995" w:rsidRPr="008A48F0" w:rsidRDefault="00B26995" w:rsidP="009D244E">
            <w:pPr>
              <w:pStyle w:val="a9"/>
            </w:pPr>
            <w:r w:rsidRPr="008A48F0">
              <w:t>куб. м.</w:t>
            </w:r>
          </w:p>
        </w:tc>
        <w:tc>
          <w:tcPr>
            <w:tcW w:w="1559" w:type="dxa"/>
            <w:tcBorders>
              <w:top w:val="single" w:sz="4" w:space="0" w:color="auto"/>
              <w:left w:val="single" w:sz="4" w:space="0" w:color="auto"/>
              <w:bottom w:val="single" w:sz="4" w:space="0" w:color="auto"/>
              <w:right w:val="single" w:sz="4" w:space="0" w:color="auto"/>
            </w:tcBorders>
            <w:vAlign w:val="center"/>
          </w:tcPr>
          <w:p w:rsidR="00B26995" w:rsidRPr="008A48F0" w:rsidRDefault="00B26995" w:rsidP="009D244E">
            <w:pPr>
              <w:pStyle w:val="a9"/>
              <w:rPr>
                <w:szCs w:val="20"/>
              </w:rPr>
            </w:pPr>
            <w:r w:rsidRPr="008A48F0">
              <w:rPr>
                <w:szCs w:val="20"/>
              </w:rPr>
              <w:t>-</w:t>
            </w:r>
          </w:p>
        </w:tc>
      </w:tr>
      <w:tr w:rsidR="00B26995" w:rsidRPr="007C55B5" w:rsidTr="009D244E">
        <w:trPr>
          <w:trHeight w:val="20"/>
        </w:trPr>
        <w:tc>
          <w:tcPr>
            <w:tcW w:w="617" w:type="dxa"/>
            <w:tcBorders>
              <w:top w:val="single" w:sz="4" w:space="0" w:color="auto"/>
              <w:left w:val="single" w:sz="4" w:space="0" w:color="auto"/>
              <w:bottom w:val="single" w:sz="4" w:space="0" w:color="auto"/>
              <w:right w:val="single" w:sz="4" w:space="0" w:color="auto"/>
            </w:tcBorders>
            <w:vAlign w:val="center"/>
          </w:tcPr>
          <w:p w:rsidR="00B26995" w:rsidRDefault="00B26995" w:rsidP="009D244E">
            <w:pPr>
              <w:pStyle w:val="a9"/>
            </w:pPr>
            <w:r>
              <w:t>15</w:t>
            </w:r>
          </w:p>
        </w:tc>
        <w:tc>
          <w:tcPr>
            <w:tcW w:w="5587" w:type="dxa"/>
            <w:tcBorders>
              <w:top w:val="single" w:sz="4" w:space="0" w:color="auto"/>
              <w:left w:val="single" w:sz="4" w:space="0" w:color="auto"/>
              <w:bottom w:val="single" w:sz="4" w:space="0" w:color="auto"/>
              <w:right w:val="single" w:sz="4" w:space="0" w:color="auto"/>
            </w:tcBorders>
            <w:vAlign w:val="center"/>
          </w:tcPr>
          <w:p w:rsidR="00B26995" w:rsidRPr="008A48F0" w:rsidRDefault="00B26995" w:rsidP="009D244E">
            <w:pPr>
              <w:pStyle w:val="a9"/>
            </w:pPr>
            <w:r>
              <w:t>Потребление электроэнергии</w:t>
            </w:r>
          </w:p>
        </w:tc>
        <w:tc>
          <w:tcPr>
            <w:tcW w:w="1701" w:type="dxa"/>
            <w:tcBorders>
              <w:top w:val="single" w:sz="4" w:space="0" w:color="auto"/>
              <w:left w:val="single" w:sz="4" w:space="0" w:color="auto"/>
              <w:bottom w:val="single" w:sz="4" w:space="0" w:color="auto"/>
              <w:right w:val="single" w:sz="4" w:space="0" w:color="auto"/>
            </w:tcBorders>
            <w:vAlign w:val="center"/>
          </w:tcPr>
          <w:p w:rsidR="00B26995" w:rsidRPr="008A48F0" w:rsidRDefault="00B26995" w:rsidP="009D244E">
            <w:pPr>
              <w:pStyle w:val="a9"/>
            </w:pPr>
            <w:r>
              <w:t>кВт*ч/год</w:t>
            </w:r>
          </w:p>
        </w:tc>
        <w:tc>
          <w:tcPr>
            <w:tcW w:w="1559" w:type="dxa"/>
            <w:tcBorders>
              <w:top w:val="single" w:sz="4" w:space="0" w:color="auto"/>
              <w:left w:val="single" w:sz="4" w:space="0" w:color="auto"/>
              <w:bottom w:val="single" w:sz="4" w:space="0" w:color="auto"/>
              <w:right w:val="single" w:sz="4" w:space="0" w:color="auto"/>
            </w:tcBorders>
            <w:vAlign w:val="center"/>
          </w:tcPr>
          <w:p w:rsidR="00B26995" w:rsidRPr="008A48F0" w:rsidRDefault="00B26995" w:rsidP="009D244E">
            <w:pPr>
              <w:pStyle w:val="a9"/>
              <w:rPr>
                <w:szCs w:val="20"/>
              </w:rPr>
            </w:pPr>
            <w:r>
              <w:rPr>
                <w:szCs w:val="20"/>
              </w:rPr>
              <w:t>6364998,6</w:t>
            </w:r>
          </w:p>
        </w:tc>
      </w:tr>
    </w:tbl>
    <w:p w:rsidR="00B26995" w:rsidRPr="007C55B5" w:rsidRDefault="00B26995" w:rsidP="00B26995">
      <w:pPr>
        <w:rPr>
          <w:highlight w:val="yellow"/>
        </w:rPr>
      </w:pPr>
    </w:p>
    <w:p w:rsidR="00B26995" w:rsidRPr="003D2812" w:rsidRDefault="00B26995" w:rsidP="00B26995">
      <w:pPr>
        <w:pStyle w:val="1"/>
      </w:pPr>
      <w:bookmarkStart w:id="4" w:name="_Toc442866178"/>
      <w:r w:rsidRPr="003D2812">
        <w:t>3.1 Коммунальная инфраструктура электроснабжения</w:t>
      </w:r>
      <w:bookmarkEnd w:id="4"/>
    </w:p>
    <w:p w:rsidR="00B26995" w:rsidRPr="000B63B6" w:rsidRDefault="00B26995" w:rsidP="00B26995">
      <w:r w:rsidRPr="003D2812">
        <w:t>Электроснабжение потребителей сельского поселения «Дон» Республики Коми осуществляется от электростанций и электрических сетей Коми</w:t>
      </w:r>
      <w:r w:rsidRPr="000B63B6">
        <w:t xml:space="preserve"> энергосистемы, входящей в Объединенную энергосистему (ОЭС) Северо-Запада.</w:t>
      </w:r>
    </w:p>
    <w:p w:rsidR="00B26995" w:rsidRPr="000B63B6" w:rsidRDefault="00B26995" w:rsidP="00B26995">
      <w:r w:rsidRPr="000B63B6">
        <w:t>Ответственное подразделение - Производственное отделение «Южные электрические сети» филиала «Комиэнерго» ОАО «МРСК Северо-Запада».</w:t>
      </w:r>
    </w:p>
    <w:p w:rsidR="00B26995" w:rsidRPr="000B63B6" w:rsidRDefault="00B26995" w:rsidP="00B26995">
      <w:pPr>
        <w:rPr>
          <w:rFonts w:eastAsia="Times New Roman"/>
          <w:lang w:eastAsia="ru-RU"/>
        </w:rPr>
      </w:pPr>
      <w:r w:rsidRPr="000B63B6">
        <w:rPr>
          <w:rFonts w:eastAsia="Times New Roman"/>
          <w:lang w:eastAsia="ru-RU"/>
        </w:rPr>
        <w:t>Питающие подстанции: ПС «Усть-Кулом», класс напряжений 110/10, тип, мощность трансформатора – 2*6,3 МВА, резерв мощностей отсутствует, ПС «Усть-Нем», класс напряжений 110/10, тип, мощность трансформатора – 1*6,3 МВА, резерв мощностей 2,271 МВА.</w:t>
      </w:r>
    </w:p>
    <w:p w:rsidR="00B26995" w:rsidRPr="003D2812" w:rsidRDefault="00B26995" w:rsidP="00B26995">
      <w:pPr>
        <w:rPr>
          <w:lang w:eastAsia="ru-RU"/>
        </w:rPr>
      </w:pPr>
      <w:r w:rsidRPr="000B63B6">
        <w:rPr>
          <w:lang w:eastAsia="ru-RU"/>
        </w:rPr>
        <w:t xml:space="preserve">Общая протяженность ЛЭП в границах </w:t>
      </w:r>
      <w:r w:rsidRPr="000B63B6">
        <w:t>сельского поселения «Дон» составит</w:t>
      </w:r>
      <w:r w:rsidRPr="003D2812">
        <w:rPr>
          <w:lang w:eastAsia="ru-RU"/>
        </w:rPr>
        <w:t>:</w:t>
      </w:r>
    </w:p>
    <w:p w:rsidR="00B26995" w:rsidRPr="003D2812" w:rsidRDefault="00B26995" w:rsidP="00B26995">
      <w:pPr>
        <w:pStyle w:val="a4"/>
        <w:numPr>
          <w:ilvl w:val="0"/>
          <w:numId w:val="37"/>
        </w:numPr>
        <w:tabs>
          <w:tab w:val="left" w:pos="851"/>
        </w:tabs>
        <w:spacing w:after="120"/>
        <w:ind w:left="0" w:firstLine="567"/>
        <w:jc w:val="both"/>
        <w:rPr>
          <w:lang w:eastAsia="ar-SA"/>
        </w:rPr>
      </w:pPr>
      <w:r w:rsidRPr="003D2812">
        <w:rPr>
          <w:lang w:eastAsia="ar-SA"/>
        </w:rPr>
        <w:t>ЛЭП 110 кВ – 44,9 км;</w:t>
      </w:r>
    </w:p>
    <w:p w:rsidR="00B26995" w:rsidRPr="003D2812" w:rsidRDefault="00B26995" w:rsidP="00B26995">
      <w:pPr>
        <w:pStyle w:val="a4"/>
        <w:numPr>
          <w:ilvl w:val="0"/>
          <w:numId w:val="37"/>
        </w:numPr>
        <w:tabs>
          <w:tab w:val="left" w:pos="851"/>
        </w:tabs>
        <w:spacing w:after="120"/>
        <w:ind w:left="0" w:firstLine="567"/>
        <w:jc w:val="both"/>
        <w:rPr>
          <w:lang w:eastAsia="ar-SA"/>
        </w:rPr>
      </w:pPr>
      <w:r w:rsidRPr="003D2812">
        <w:rPr>
          <w:lang w:eastAsia="ar-SA"/>
        </w:rPr>
        <w:t>ЛЭП 10 кВ – 18,5 км.</w:t>
      </w:r>
    </w:p>
    <w:p w:rsidR="00B26995" w:rsidRPr="003D2812" w:rsidRDefault="00B26995" w:rsidP="00B26995">
      <w:pPr>
        <w:pStyle w:val="S1"/>
        <w:rPr>
          <w:rFonts w:ascii="Bookman Old Style" w:hAnsi="Bookman Old Style"/>
        </w:rPr>
      </w:pPr>
      <w:r w:rsidRPr="003D2812">
        <w:rPr>
          <w:rFonts w:ascii="Bookman Old Style" w:hAnsi="Bookman Old Style"/>
        </w:rPr>
        <w:t>Общим недостатком системы электроснабжения сельского поселения является физический и моральный износ части оборудования и сетей, а также удаленность некоторых населенных пунктов от источников электроснабжения - понизительных подстанций, что приводит к потерям электроэнергии в электрических сетях.</w:t>
      </w:r>
    </w:p>
    <w:p w:rsidR="00B26995" w:rsidRPr="00831744" w:rsidRDefault="00B26995" w:rsidP="00B26995">
      <w:r w:rsidRPr="00831744">
        <w:t>Характеристики существующих источников электроснабжения приведены в таблице 3.1.</w:t>
      </w:r>
    </w:p>
    <w:p w:rsidR="00B26995" w:rsidRPr="00831744" w:rsidRDefault="00B26995" w:rsidP="00B26995">
      <w:pPr>
        <w:jc w:val="right"/>
      </w:pPr>
      <w:r w:rsidRPr="00831744">
        <w:t>Таблица 3.1</w:t>
      </w:r>
    </w:p>
    <w:tbl>
      <w:tblPr>
        <w:tblW w:w="53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865"/>
        <w:gridCol w:w="1673"/>
        <w:gridCol w:w="2432"/>
        <w:gridCol w:w="1933"/>
        <w:gridCol w:w="2307"/>
      </w:tblGrid>
      <w:tr w:rsidR="00B26995" w:rsidRPr="00831744" w:rsidTr="009D244E">
        <w:trPr>
          <w:cantSplit/>
          <w:tblHeader/>
          <w:jc w:val="center"/>
        </w:trPr>
        <w:tc>
          <w:tcPr>
            <w:tcW w:w="924" w:type="pct"/>
            <w:tcBorders>
              <w:top w:val="single" w:sz="4" w:space="0" w:color="auto"/>
              <w:left w:val="single" w:sz="4" w:space="0" w:color="auto"/>
              <w:bottom w:val="single" w:sz="4" w:space="0" w:color="auto"/>
              <w:right w:val="single" w:sz="4" w:space="0" w:color="auto"/>
            </w:tcBorders>
            <w:vAlign w:val="center"/>
          </w:tcPr>
          <w:p w:rsidR="00B26995" w:rsidRPr="00831744" w:rsidRDefault="00B26995" w:rsidP="009D244E">
            <w:pPr>
              <w:pStyle w:val="a9"/>
              <w:rPr>
                <w:b/>
              </w:rPr>
            </w:pPr>
            <w:r w:rsidRPr="00831744">
              <w:rPr>
                <w:b/>
              </w:rPr>
              <w:lastRenderedPageBreak/>
              <w:t>Наименование</w:t>
            </w:r>
          </w:p>
          <w:p w:rsidR="00B26995" w:rsidRPr="00831744" w:rsidRDefault="00B26995" w:rsidP="009D244E">
            <w:pPr>
              <w:pStyle w:val="a9"/>
              <w:rPr>
                <w:b/>
              </w:rPr>
            </w:pPr>
            <w:r w:rsidRPr="00831744">
              <w:rPr>
                <w:b/>
              </w:rPr>
              <w:t>ПС</w:t>
            </w:r>
          </w:p>
        </w:tc>
        <w:tc>
          <w:tcPr>
            <w:tcW w:w="830" w:type="pct"/>
            <w:tcBorders>
              <w:top w:val="single" w:sz="4" w:space="0" w:color="auto"/>
              <w:left w:val="single" w:sz="4" w:space="0" w:color="auto"/>
              <w:bottom w:val="single" w:sz="4" w:space="0" w:color="auto"/>
              <w:right w:val="single" w:sz="4" w:space="0" w:color="auto"/>
            </w:tcBorders>
            <w:vAlign w:val="center"/>
          </w:tcPr>
          <w:p w:rsidR="00B26995" w:rsidRPr="00831744" w:rsidRDefault="00B26995" w:rsidP="009D244E">
            <w:pPr>
              <w:pStyle w:val="a9"/>
              <w:rPr>
                <w:b/>
              </w:rPr>
            </w:pPr>
            <w:r w:rsidRPr="00831744">
              <w:rPr>
                <w:b/>
              </w:rPr>
              <w:t>Мощность</w:t>
            </w:r>
          </w:p>
          <w:p w:rsidR="00B26995" w:rsidRPr="00831744" w:rsidRDefault="00B26995" w:rsidP="009D244E">
            <w:pPr>
              <w:pStyle w:val="a9"/>
              <w:rPr>
                <w:b/>
              </w:rPr>
            </w:pPr>
            <w:r w:rsidRPr="00831744">
              <w:rPr>
                <w:b/>
              </w:rPr>
              <w:t>фактич</w:t>
            </w:r>
            <w:r>
              <w:rPr>
                <w:b/>
              </w:rPr>
              <w:t>еская</w:t>
            </w:r>
          </w:p>
          <w:p w:rsidR="00B26995" w:rsidRPr="00831744" w:rsidRDefault="00B26995" w:rsidP="009D244E">
            <w:pPr>
              <w:pStyle w:val="a9"/>
              <w:rPr>
                <w:b/>
              </w:rPr>
            </w:pPr>
            <w:r w:rsidRPr="00831744">
              <w:rPr>
                <w:b/>
              </w:rPr>
              <w:t>каждого тр-ра</w:t>
            </w:r>
          </w:p>
        </w:tc>
        <w:tc>
          <w:tcPr>
            <w:tcW w:w="1202" w:type="pct"/>
            <w:tcBorders>
              <w:top w:val="single" w:sz="4" w:space="0" w:color="auto"/>
              <w:left w:val="single" w:sz="4" w:space="0" w:color="auto"/>
              <w:bottom w:val="single" w:sz="4" w:space="0" w:color="auto"/>
              <w:right w:val="single" w:sz="4" w:space="0" w:color="auto"/>
            </w:tcBorders>
            <w:vAlign w:val="center"/>
          </w:tcPr>
          <w:p w:rsidR="00B26995" w:rsidRPr="00831744" w:rsidRDefault="00B26995" w:rsidP="009D244E">
            <w:pPr>
              <w:pStyle w:val="a9"/>
              <w:rPr>
                <w:b/>
              </w:rPr>
            </w:pPr>
            <w:r w:rsidRPr="00831744">
              <w:rPr>
                <w:b/>
              </w:rPr>
              <w:t>Энергопотребители</w:t>
            </w:r>
          </w:p>
          <w:p w:rsidR="00B26995" w:rsidRPr="00831744" w:rsidRDefault="00B26995" w:rsidP="009D244E">
            <w:pPr>
              <w:pStyle w:val="a9"/>
              <w:rPr>
                <w:b/>
              </w:rPr>
            </w:pPr>
            <w:r w:rsidRPr="00831744">
              <w:rPr>
                <w:b/>
              </w:rPr>
              <w:t>(населенные пункты, пром. и с/х объекты)</w:t>
            </w:r>
          </w:p>
        </w:tc>
        <w:tc>
          <w:tcPr>
            <w:tcW w:w="904" w:type="pct"/>
            <w:tcBorders>
              <w:top w:val="single" w:sz="4" w:space="0" w:color="auto"/>
              <w:left w:val="single" w:sz="4" w:space="0" w:color="auto"/>
              <w:bottom w:val="single" w:sz="4" w:space="0" w:color="auto"/>
              <w:right w:val="single" w:sz="4" w:space="0" w:color="auto"/>
            </w:tcBorders>
            <w:vAlign w:val="center"/>
          </w:tcPr>
          <w:p w:rsidR="00B26995" w:rsidRPr="00831744" w:rsidRDefault="00B26995" w:rsidP="009D244E">
            <w:pPr>
              <w:pStyle w:val="a9"/>
              <w:rPr>
                <w:b/>
              </w:rPr>
            </w:pPr>
            <w:r w:rsidRPr="00831744">
              <w:rPr>
                <w:b/>
              </w:rPr>
              <w:t>Техн.состояние</w:t>
            </w:r>
          </w:p>
          <w:p w:rsidR="00B26995" w:rsidRPr="00831744" w:rsidRDefault="00B26995" w:rsidP="009D244E">
            <w:pPr>
              <w:pStyle w:val="a9"/>
              <w:rPr>
                <w:b/>
              </w:rPr>
            </w:pPr>
            <w:r w:rsidRPr="00831744">
              <w:rPr>
                <w:b/>
              </w:rPr>
              <w:t>(год стр-ва)</w:t>
            </w:r>
          </w:p>
        </w:tc>
        <w:tc>
          <w:tcPr>
            <w:tcW w:w="1140" w:type="pct"/>
            <w:tcBorders>
              <w:top w:val="single" w:sz="4" w:space="0" w:color="auto"/>
              <w:left w:val="single" w:sz="4" w:space="0" w:color="auto"/>
              <w:bottom w:val="single" w:sz="4" w:space="0" w:color="auto"/>
              <w:right w:val="single" w:sz="4" w:space="0" w:color="auto"/>
            </w:tcBorders>
            <w:vAlign w:val="center"/>
          </w:tcPr>
          <w:p w:rsidR="00B26995" w:rsidRPr="00831744" w:rsidRDefault="00B26995" w:rsidP="009D244E">
            <w:pPr>
              <w:pStyle w:val="a9"/>
              <w:rPr>
                <w:b/>
              </w:rPr>
            </w:pPr>
            <w:r w:rsidRPr="00831744">
              <w:rPr>
                <w:b/>
              </w:rPr>
              <w:t>Ведомственная принадлежность</w:t>
            </w:r>
          </w:p>
        </w:tc>
      </w:tr>
      <w:tr w:rsidR="00B26995" w:rsidRPr="00831744" w:rsidTr="009D244E">
        <w:trPr>
          <w:cantSplit/>
          <w:jc w:val="center"/>
        </w:trPr>
        <w:tc>
          <w:tcPr>
            <w:tcW w:w="924" w:type="pct"/>
            <w:tcBorders>
              <w:top w:val="single" w:sz="4" w:space="0" w:color="auto"/>
              <w:left w:val="single" w:sz="4" w:space="0" w:color="auto"/>
              <w:bottom w:val="single" w:sz="4" w:space="0" w:color="auto"/>
              <w:right w:val="single" w:sz="4" w:space="0" w:color="auto"/>
            </w:tcBorders>
            <w:vAlign w:val="center"/>
          </w:tcPr>
          <w:p w:rsidR="00B26995" w:rsidRPr="00831744" w:rsidRDefault="00B26995" w:rsidP="009D244E">
            <w:pPr>
              <w:pStyle w:val="a9"/>
            </w:pPr>
            <w:r w:rsidRPr="00831744">
              <w:t>ПС 110/10 кВ «Усть-Кулом»</w:t>
            </w:r>
          </w:p>
        </w:tc>
        <w:tc>
          <w:tcPr>
            <w:tcW w:w="830" w:type="pct"/>
            <w:tcBorders>
              <w:top w:val="single" w:sz="4" w:space="0" w:color="auto"/>
              <w:left w:val="single" w:sz="4" w:space="0" w:color="auto"/>
              <w:bottom w:val="single" w:sz="4" w:space="0" w:color="auto"/>
              <w:right w:val="single" w:sz="4" w:space="0" w:color="auto"/>
            </w:tcBorders>
            <w:vAlign w:val="center"/>
          </w:tcPr>
          <w:p w:rsidR="00B26995" w:rsidRPr="00831744" w:rsidRDefault="00B26995" w:rsidP="009D244E">
            <w:pPr>
              <w:pStyle w:val="a9"/>
            </w:pPr>
            <w:r w:rsidRPr="00831744">
              <w:t>6,3 МВА</w:t>
            </w:r>
          </w:p>
          <w:p w:rsidR="00B26995" w:rsidRPr="00831744" w:rsidRDefault="00B26995" w:rsidP="009D244E">
            <w:pPr>
              <w:pStyle w:val="a9"/>
            </w:pPr>
            <w:r w:rsidRPr="00831744">
              <w:t>6,3 МВА</w:t>
            </w:r>
          </w:p>
        </w:tc>
        <w:tc>
          <w:tcPr>
            <w:tcW w:w="1202" w:type="pct"/>
            <w:tcBorders>
              <w:top w:val="single" w:sz="4" w:space="0" w:color="auto"/>
              <w:left w:val="single" w:sz="4" w:space="0" w:color="auto"/>
              <w:bottom w:val="single" w:sz="4" w:space="0" w:color="auto"/>
              <w:right w:val="single" w:sz="4" w:space="0" w:color="auto"/>
            </w:tcBorders>
            <w:vAlign w:val="center"/>
          </w:tcPr>
          <w:p w:rsidR="00B26995" w:rsidRPr="00831744" w:rsidRDefault="00B26995" w:rsidP="009D244E">
            <w:pPr>
              <w:pStyle w:val="a9"/>
            </w:pPr>
            <w:r w:rsidRPr="00831744">
              <w:t xml:space="preserve">с. Дон, д. Жежим, </w:t>
            </w:r>
            <w:r w:rsidRPr="00FB4386">
              <w:t>пст.</w:t>
            </w:r>
            <w:r w:rsidRPr="00831744">
              <w:t xml:space="preserve"> Шэръяг</w:t>
            </w:r>
          </w:p>
        </w:tc>
        <w:tc>
          <w:tcPr>
            <w:tcW w:w="904" w:type="pct"/>
            <w:tcBorders>
              <w:top w:val="single" w:sz="4" w:space="0" w:color="auto"/>
              <w:left w:val="single" w:sz="4" w:space="0" w:color="auto"/>
              <w:bottom w:val="single" w:sz="4" w:space="0" w:color="auto"/>
              <w:right w:val="single" w:sz="4" w:space="0" w:color="auto"/>
            </w:tcBorders>
            <w:vAlign w:val="center"/>
          </w:tcPr>
          <w:p w:rsidR="00B26995" w:rsidRPr="00831744" w:rsidRDefault="00B26995" w:rsidP="009D244E">
            <w:pPr>
              <w:pStyle w:val="a9"/>
            </w:pPr>
            <w:r w:rsidRPr="00831744">
              <w:t>-</w:t>
            </w:r>
          </w:p>
        </w:tc>
        <w:tc>
          <w:tcPr>
            <w:tcW w:w="1140" w:type="pct"/>
            <w:vMerge w:val="restart"/>
            <w:tcBorders>
              <w:top w:val="single" w:sz="4" w:space="0" w:color="auto"/>
              <w:left w:val="single" w:sz="4" w:space="0" w:color="auto"/>
              <w:right w:val="single" w:sz="4" w:space="0" w:color="auto"/>
            </w:tcBorders>
            <w:vAlign w:val="center"/>
          </w:tcPr>
          <w:p w:rsidR="00B26995" w:rsidRPr="00831744" w:rsidRDefault="00B26995" w:rsidP="009D244E">
            <w:pPr>
              <w:pStyle w:val="a9"/>
              <w:ind w:firstLine="34"/>
            </w:pPr>
            <w:r w:rsidRPr="00831744">
              <w:t>Производствен</w:t>
            </w:r>
            <w:r>
              <w:t>-</w:t>
            </w:r>
            <w:r w:rsidRPr="00831744">
              <w:t>ное отделение «Южные электрические сети» филиала «Комиэнерго» ОАО «МРСК Северо-Запада»</w:t>
            </w:r>
          </w:p>
        </w:tc>
      </w:tr>
      <w:tr w:rsidR="00B26995" w:rsidRPr="00831744" w:rsidTr="009D244E">
        <w:trPr>
          <w:cantSplit/>
          <w:jc w:val="center"/>
        </w:trPr>
        <w:tc>
          <w:tcPr>
            <w:tcW w:w="924" w:type="pct"/>
            <w:tcBorders>
              <w:top w:val="single" w:sz="4" w:space="0" w:color="auto"/>
              <w:left w:val="single" w:sz="4" w:space="0" w:color="auto"/>
              <w:bottom w:val="single" w:sz="4" w:space="0" w:color="auto"/>
              <w:right w:val="single" w:sz="4" w:space="0" w:color="auto"/>
            </w:tcBorders>
            <w:vAlign w:val="center"/>
          </w:tcPr>
          <w:p w:rsidR="00B26995" w:rsidRPr="00831744" w:rsidRDefault="00B26995" w:rsidP="009D244E">
            <w:pPr>
              <w:pStyle w:val="a9"/>
            </w:pPr>
            <w:r w:rsidRPr="00831744">
              <w:t>ПС 110/10 кВ «Усть-Нем»</w:t>
            </w:r>
          </w:p>
        </w:tc>
        <w:tc>
          <w:tcPr>
            <w:tcW w:w="830" w:type="pct"/>
            <w:tcBorders>
              <w:top w:val="single" w:sz="4" w:space="0" w:color="auto"/>
              <w:left w:val="single" w:sz="4" w:space="0" w:color="auto"/>
              <w:bottom w:val="single" w:sz="4" w:space="0" w:color="auto"/>
              <w:right w:val="single" w:sz="4" w:space="0" w:color="auto"/>
            </w:tcBorders>
            <w:vAlign w:val="center"/>
          </w:tcPr>
          <w:p w:rsidR="00B26995" w:rsidRPr="00831744" w:rsidRDefault="00B26995" w:rsidP="009D244E">
            <w:pPr>
              <w:pStyle w:val="a9"/>
            </w:pPr>
            <w:r w:rsidRPr="00831744">
              <w:t>6,3 МВА</w:t>
            </w:r>
          </w:p>
        </w:tc>
        <w:tc>
          <w:tcPr>
            <w:tcW w:w="1202" w:type="pct"/>
            <w:tcBorders>
              <w:top w:val="single" w:sz="4" w:space="0" w:color="auto"/>
              <w:left w:val="single" w:sz="4" w:space="0" w:color="auto"/>
              <w:bottom w:val="single" w:sz="4" w:space="0" w:color="auto"/>
              <w:right w:val="single" w:sz="4" w:space="0" w:color="auto"/>
            </w:tcBorders>
            <w:vAlign w:val="center"/>
          </w:tcPr>
          <w:p w:rsidR="00B26995" w:rsidRPr="00831744" w:rsidRDefault="00B26995" w:rsidP="009D244E">
            <w:pPr>
              <w:pStyle w:val="a9"/>
            </w:pPr>
            <w:r w:rsidRPr="00831744">
              <w:t>с. Дон, д. Жежим, п</w:t>
            </w:r>
            <w:r>
              <w:t>ст</w:t>
            </w:r>
            <w:r w:rsidRPr="00831744">
              <w:t>. Шэръяг</w:t>
            </w:r>
          </w:p>
        </w:tc>
        <w:tc>
          <w:tcPr>
            <w:tcW w:w="904" w:type="pct"/>
            <w:tcBorders>
              <w:top w:val="single" w:sz="4" w:space="0" w:color="auto"/>
              <w:left w:val="single" w:sz="4" w:space="0" w:color="auto"/>
              <w:bottom w:val="single" w:sz="4" w:space="0" w:color="auto"/>
              <w:right w:val="single" w:sz="4" w:space="0" w:color="auto"/>
            </w:tcBorders>
            <w:vAlign w:val="center"/>
          </w:tcPr>
          <w:p w:rsidR="00B26995" w:rsidRPr="00831744" w:rsidRDefault="00B26995" w:rsidP="009D244E">
            <w:pPr>
              <w:pStyle w:val="a9"/>
            </w:pPr>
            <w:r w:rsidRPr="00831744">
              <w:t>-</w:t>
            </w:r>
          </w:p>
        </w:tc>
        <w:tc>
          <w:tcPr>
            <w:tcW w:w="1140" w:type="pct"/>
            <w:vMerge/>
            <w:tcBorders>
              <w:left w:val="single" w:sz="4" w:space="0" w:color="auto"/>
              <w:bottom w:val="single" w:sz="4" w:space="0" w:color="auto"/>
              <w:right w:val="single" w:sz="4" w:space="0" w:color="auto"/>
            </w:tcBorders>
            <w:vAlign w:val="center"/>
          </w:tcPr>
          <w:p w:rsidR="00B26995" w:rsidRPr="00831744" w:rsidRDefault="00B26995" w:rsidP="009D244E">
            <w:pPr>
              <w:pStyle w:val="a9"/>
            </w:pPr>
          </w:p>
        </w:tc>
      </w:tr>
    </w:tbl>
    <w:p w:rsidR="00B26995" w:rsidRDefault="00B26995" w:rsidP="00B26995"/>
    <w:p w:rsidR="00B26995" w:rsidRPr="00D22D36" w:rsidRDefault="00B26995" w:rsidP="00B26995">
      <w:r w:rsidRPr="00D22D36">
        <w:t>Суммарная установленная мощность подстанций составляет 18,9 МВА.</w:t>
      </w:r>
    </w:p>
    <w:p w:rsidR="00B26995" w:rsidRPr="00D22D36" w:rsidRDefault="00B26995" w:rsidP="00B26995">
      <w:r w:rsidRPr="00D22D36">
        <w:t>Крупнейшими потребителями электроэнергии в поселении являются объекты промышленности, жилищно-коммунальной сферы, объекты обслуживания.</w:t>
      </w:r>
    </w:p>
    <w:p w:rsidR="00B26995" w:rsidRPr="00EC4329" w:rsidRDefault="00B26995" w:rsidP="00B26995">
      <w:r w:rsidRPr="00D22D36">
        <w:t xml:space="preserve">Характеристики существующих </w:t>
      </w:r>
      <w:r w:rsidRPr="00EC4329">
        <w:t>трансформаторных подстанций сельского поселения представлены в таблице 3.2.</w:t>
      </w:r>
    </w:p>
    <w:p w:rsidR="00B26995" w:rsidRPr="00EC4329" w:rsidRDefault="00B26995" w:rsidP="00B26995">
      <w:pPr>
        <w:jc w:val="right"/>
      </w:pPr>
      <w:r w:rsidRPr="00EC4329">
        <w:t>Таблица 3.2</w:t>
      </w:r>
    </w:p>
    <w:tbl>
      <w:tblPr>
        <w:tblW w:w="549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899"/>
        <w:gridCol w:w="1357"/>
        <w:gridCol w:w="1633"/>
        <w:gridCol w:w="2125"/>
        <w:gridCol w:w="1830"/>
        <w:gridCol w:w="1675"/>
      </w:tblGrid>
      <w:tr w:rsidR="00B26995" w:rsidRPr="00EC4329" w:rsidTr="009D244E">
        <w:trPr>
          <w:cantSplit/>
          <w:trHeight w:val="20"/>
          <w:tblHeader/>
        </w:trPr>
        <w:tc>
          <w:tcPr>
            <w:tcW w:w="903"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rPr>
                <w:b/>
              </w:rPr>
            </w:pPr>
            <w:r w:rsidRPr="00EC4329">
              <w:rPr>
                <w:b/>
              </w:rPr>
              <w:t>Наименование</w:t>
            </w:r>
          </w:p>
        </w:tc>
        <w:tc>
          <w:tcPr>
            <w:tcW w:w="645"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rPr>
                <w:b/>
              </w:rPr>
            </w:pPr>
            <w:r w:rsidRPr="00EC4329">
              <w:rPr>
                <w:b/>
              </w:rPr>
              <w:t>Мощ-ть</w:t>
            </w:r>
          </w:p>
          <w:p w:rsidR="00B26995" w:rsidRPr="00EC4329" w:rsidRDefault="00B26995" w:rsidP="009D244E">
            <w:pPr>
              <w:pStyle w:val="a9"/>
              <w:rPr>
                <w:b/>
              </w:rPr>
            </w:pPr>
            <w:r w:rsidRPr="00EC4329">
              <w:rPr>
                <w:b/>
              </w:rPr>
              <w:t>МВА</w:t>
            </w:r>
          </w:p>
        </w:tc>
        <w:tc>
          <w:tcPr>
            <w:tcW w:w="776"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rPr>
                <w:b/>
              </w:rPr>
            </w:pPr>
            <w:r w:rsidRPr="00EC4329">
              <w:rPr>
                <w:b/>
              </w:rPr>
              <w:t>Уровни напряжений</w:t>
            </w:r>
          </w:p>
          <w:p w:rsidR="00B26995" w:rsidRPr="00EC4329" w:rsidRDefault="00B26995" w:rsidP="009D244E">
            <w:pPr>
              <w:pStyle w:val="a9"/>
              <w:rPr>
                <w:b/>
              </w:rPr>
            </w:pPr>
          </w:p>
        </w:tc>
        <w:tc>
          <w:tcPr>
            <w:tcW w:w="1010"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rPr>
                <w:b/>
              </w:rPr>
            </w:pPr>
            <w:r w:rsidRPr="00EC4329">
              <w:rPr>
                <w:b/>
              </w:rPr>
              <w:t>Техн.состояние</w:t>
            </w:r>
          </w:p>
          <w:p w:rsidR="00B26995" w:rsidRPr="00EC4329" w:rsidRDefault="00B26995" w:rsidP="009D244E">
            <w:pPr>
              <w:pStyle w:val="a9"/>
              <w:rPr>
                <w:b/>
              </w:rPr>
            </w:pPr>
            <w:r w:rsidRPr="00EC4329">
              <w:rPr>
                <w:b/>
              </w:rPr>
              <w:t>(год стр-ва</w:t>
            </w:r>
            <w:r>
              <w:rPr>
                <w:b/>
              </w:rPr>
              <w:t>,</w:t>
            </w:r>
          </w:p>
          <w:p w:rsidR="00B26995" w:rsidRPr="00EC4329" w:rsidRDefault="00B26995" w:rsidP="009D244E">
            <w:pPr>
              <w:pStyle w:val="a9"/>
              <w:rPr>
                <w:b/>
              </w:rPr>
            </w:pPr>
            <w:r w:rsidRPr="00EC4329">
              <w:rPr>
                <w:b/>
              </w:rPr>
              <w:t>износ оборудования)</w:t>
            </w:r>
          </w:p>
        </w:tc>
        <w:tc>
          <w:tcPr>
            <w:tcW w:w="870"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rPr>
                <w:b/>
              </w:rPr>
            </w:pPr>
            <w:r w:rsidRPr="00EC4329">
              <w:rPr>
                <w:b/>
              </w:rPr>
              <w:t>Макс. эл.нагр., необходимость реконстр</w:t>
            </w:r>
            <w:r>
              <w:rPr>
                <w:b/>
              </w:rPr>
              <w:t>укции</w:t>
            </w:r>
            <w:r w:rsidRPr="00EC4329">
              <w:rPr>
                <w:b/>
              </w:rPr>
              <w:t xml:space="preserve"> или нового стр-ва</w:t>
            </w:r>
          </w:p>
        </w:tc>
        <w:tc>
          <w:tcPr>
            <w:tcW w:w="796"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rPr>
                <w:b/>
              </w:rPr>
            </w:pPr>
            <w:r w:rsidRPr="00EC4329">
              <w:rPr>
                <w:b/>
              </w:rPr>
              <w:t>Место расположе</w:t>
            </w:r>
            <w:r>
              <w:rPr>
                <w:b/>
              </w:rPr>
              <w:t>-</w:t>
            </w:r>
            <w:r w:rsidRPr="00EC4329">
              <w:rPr>
                <w:b/>
              </w:rPr>
              <w:t>ния и</w:t>
            </w:r>
          </w:p>
          <w:p w:rsidR="00B26995" w:rsidRPr="00EC4329" w:rsidRDefault="00B26995" w:rsidP="009D244E">
            <w:pPr>
              <w:pStyle w:val="a9"/>
              <w:rPr>
                <w:b/>
              </w:rPr>
            </w:pPr>
            <w:r w:rsidRPr="00EC4329">
              <w:rPr>
                <w:b/>
              </w:rPr>
              <w:t>ведомственная принадлеж</w:t>
            </w:r>
            <w:r>
              <w:rPr>
                <w:b/>
              </w:rPr>
              <w:t>-</w:t>
            </w:r>
            <w:r w:rsidRPr="00EC4329">
              <w:rPr>
                <w:b/>
              </w:rPr>
              <w:t>ность</w:t>
            </w:r>
          </w:p>
        </w:tc>
      </w:tr>
      <w:tr w:rsidR="00B26995" w:rsidRPr="00EC4329" w:rsidTr="009D244E">
        <w:trPr>
          <w:cantSplit/>
          <w:trHeight w:val="20"/>
        </w:trPr>
        <w:tc>
          <w:tcPr>
            <w:tcW w:w="903"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pPr>
            <w:r w:rsidRPr="00EC4329">
              <w:t>КТП №906</w:t>
            </w:r>
          </w:p>
        </w:tc>
        <w:tc>
          <w:tcPr>
            <w:tcW w:w="645"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pPr>
            <w:r w:rsidRPr="00EC4329">
              <w:t>1х0,063</w:t>
            </w:r>
          </w:p>
        </w:tc>
        <w:tc>
          <w:tcPr>
            <w:tcW w:w="776"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pPr>
            <w:r w:rsidRPr="00EC4329">
              <w:t>10/0,4</w:t>
            </w:r>
          </w:p>
        </w:tc>
        <w:tc>
          <w:tcPr>
            <w:tcW w:w="1010"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pPr>
            <w:r w:rsidRPr="00EC4329">
              <w:t>1986</w:t>
            </w:r>
          </w:p>
        </w:tc>
        <w:tc>
          <w:tcPr>
            <w:tcW w:w="870"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pPr>
            <w:r w:rsidRPr="00EC4329">
              <w:t>-</w:t>
            </w:r>
          </w:p>
        </w:tc>
        <w:tc>
          <w:tcPr>
            <w:tcW w:w="796"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pPr>
            <w:r w:rsidRPr="00EC4329">
              <w:t>с. Дон</w:t>
            </w:r>
          </w:p>
        </w:tc>
      </w:tr>
      <w:tr w:rsidR="00B26995" w:rsidRPr="00EC4329" w:rsidTr="009D244E">
        <w:trPr>
          <w:cantSplit/>
          <w:trHeight w:val="20"/>
        </w:trPr>
        <w:tc>
          <w:tcPr>
            <w:tcW w:w="903"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pPr>
            <w:r w:rsidRPr="00EC4329">
              <w:t>КТП №907</w:t>
            </w:r>
          </w:p>
        </w:tc>
        <w:tc>
          <w:tcPr>
            <w:tcW w:w="645"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pPr>
            <w:r w:rsidRPr="00EC4329">
              <w:t>1х0,16</w:t>
            </w:r>
          </w:p>
        </w:tc>
        <w:tc>
          <w:tcPr>
            <w:tcW w:w="776"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pPr>
            <w:r w:rsidRPr="00EC4329">
              <w:t>10/0,4</w:t>
            </w:r>
          </w:p>
        </w:tc>
        <w:tc>
          <w:tcPr>
            <w:tcW w:w="1010"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pPr>
            <w:r w:rsidRPr="00EC4329">
              <w:t>1987</w:t>
            </w:r>
          </w:p>
        </w:tc>
        <w:tc>
          <w:tcPr>
            <w:tcW w:w="870"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pPr>
            <w:r w:rsidRPr="00EC4329">
              <w:t>-</w:t>
            </w:r>
          </w:p>
        </w:tc>
        <w:tc>
          <w:tcPr>
            <w:tcW w:w="796"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pPr>
            <w:r w:rsidRPr="00EC4329">
              <w:t>с. Дон</w:t>
            </w:r>
          </w:p>
        </w:tc>
      </w:tr>
      <w:tr w:rsidR="00B26995" w:rsidRPr="00EC4329" w:rsidTr="009D244E">
        <w:trPr>
          <w:cantSplit/>
          <w:trHeight w:val="20"/>
        </w:trPr>
        <w:tc>
          <w:tcPr>
            <w:tcW w:w="903"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pPr>
            <w:r w:rsidRPr="00EC4329">
              <w:t>КТП №908</w:t>
            </w:r>
          </w:p>
        </w:tc>
        <w:tc>
          <w:tcPr>
            <w:tcW w:w="645"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pPr>
            <w:r w:rsidRPr="00EC4329">
              <w:t>1х0,025</w:t>
            </w:r>
          </w:p>
        </w:tc>
        <w:tc>
          <w:tcPr>
            <w:tcW w:w="776"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pPr>
            <w:r w:rsidRPr="00EC4329">
              <w:t>10/0,4</w:t>
            </w:r>
          </w:p>
        </w:tc>
        <w:tc>
          <w:tcPr>
            <w:tcW w:w="1010"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pPr>
            <w:r w:rsidRPr="00EC4329">
              <w:t>1987</w:t>
            </w:r>
          </w:p>
        </w:tc>
        <w:tc>
          <w:tcPr>
            <w:tcW w:w="870"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pPr>
            <w:r w:rsidRPr="00EC4329">
              <w:t>-</w:t>
            </w:r>
          </w:p>
        </w:tc>
        <w:tc>
          <w:tcPr>
            <w:tcW w:w="796"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pPr>
            <w:r w:rsidRPr="00EC4329">
              <w:t>с. Дон</w:t>
            </w:r>
          </w:p>
        </w:tc>
      </w:tr>
      <w:tr w:rsidR="00B26995" w:rsidRPr="00EC4329" w:rsidTr="009D244E">
        <w:trPr>
          <w:cantSplit/>
          <w:trHeight w:val="20"/>
        </w:trPr>
        <w:tc>
          <w:tcPr>
            <w:tcW w:w="903"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pPr>
            <w:r w:rsidRPr="00EC4329">
              <w:t>КТП №909</w:t>
            </w:r>
          </w:p>
        </w:tc>
        <w:tc>
          <w:tcPr>
            <w:tcW w:w="645"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pPr>
            <w:r w:rsidRPr="00EC4329">
              <w:t>1х0,16</w:t>
            </w:r>
          </w:p>
        </w:tc>
        <w:tc>
          <w:tcPr>
            <w:tcW w:w="776"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pPr>
            <w:r w:rsidRPr="00EC4329">
              <w:t>10/0,4</w:t>
            </w:r>
          </w:p>
        </w:tc>
        <w:tc>
          <w:tcPr>
            <w:tcW w:w="1010"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pPr>
            <w:r w:rsidRPr="00EC4329">
              <w:t>1986</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B26995" w:rsidRPr="00EC4329" w:rsidRDefault="00B26995" w:rsidP="009D244E">
            <w:pPr>
              <w:pStyle w:val="a9"/>
            </w:pPr>
            <w:r w:rsidRPr="00EC4329">
              <w:t>-</w:t>
            </w:r>
          </w:p>
        </w:tc>
        <w:tc>
          <w:tcPr>
            <w:tcW w:w="796"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pPr>
            <w:r w:rsidRPr="00EC4329">
              <w:t>с. Дон</w:t>
            </w:r>
          </w:p>
        </w:tc>
      </w:tr>
      <w:tr w:rsidR="00B26995" w:rsidRPr="00EC4329" w:rsidTr="009D244E">
        <w:trPr>
          <w:cantSplit/>
          <w:trHeight w:val="20"/>
        </w:trPr>
        <w:tc>
          <w:tcPr>
            <w:tcW w:w="903"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pPr>
            <w:r w:rsidRPr="00EC4329">
              <w:t>-</w:t>
            </w:r>
          </w:p>
        </w:tc>
        <w:tc>
          <w:tcPr>
            <w:tcW w:w="645"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pPr>
            <w:r w:rsidRPr="00EC4329">
              <w:t>-</w:t>
            </w:r>
          </w:p>
        </w:tc>
        <w:tc>
          <w:tcPr>
            <w:tcW w:w="776"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pPr>
            <w:r w:rsidRPr="00EC4329">
              <w:t>10/0,4</w:t>
            </w:r>
          </w:p>
        </w:tc>
        <w:tc>
          <w:tcPr>
            <w:tcW w:w="1010"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pPr>
            <w:r w:rsidRPr="00EC4329">
              <w:t>-</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B26995" w:rsidRPr="00EC4329" w:rsidRDefault="00B26995" w:rsidP="009D244E">
            <w:pPr>
              <w:pStyle w:val="a9"/>
            </w:pPr>
            <w:r w:rsidRPr="00EC4329">
              <w:t>-</w:t>
            </w:r>
          </w:p>
        </w:tc>
        <w:tc>
          <w:tcPr>
            <w:tcW w:w="796"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pPr>
            <w:r w:rsidRPr="00EC4329">
              <w:t>с. Дон</w:t>
            </w:r>
          </w:p>
        </w:tc>
      </w:tr>
      <w:tr w:rsidR="00B26995" w:rsidRPr="007C55B5" w:rsidTr="009D244E">
        <w:trPr>
          <w:cantSplit/>
          <w:trHeight w:val="20"/>
        </w:trPr>
        <w:tc>
          <w:tcPr>
            <w:tcW w:w="903"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pPr>
            <w:r w:rsidRPr="00EC4329">
              <w:t>КТП №510</w:t>
            </w:r>
          </w:p>
        </w:tc>
        <w:tc>
          <w:tcPr>
            <w:tcW w:w="645"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pPr>
            <w:r w:rsidRPr="00EC4329">
              <w:t>1х0,4</w:t>
            </w:r>
          </w:p>
        </w:tc>
        <w:tc>
          <w:tcPr>
            <w:tcW w:w="776"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pPr>
            <w:r w:rsidRPr="00EC4329">
              <w:t>10/0,4</w:t>
            </w:r>
          </w:p>
        </w:tc>
        <w:tc>
          <w:tcPr>
            <w:tcW w:w="1010"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pPr>
            <w:r w:rsidRPr="00EC4329">
              <w:t>2012</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B26995" w:rsidRPr="00EC4329" w:rsidRDefault="00B26995" w:rsidP="009D244E">
            <w:pPr>
              <w:pStyle w:val="a9"/>
            </w:pPr>
            <w:r w:rsidRPr="00EC4329">
              <w:t>-</w:t>
            </w:r>
          </w:p>
        </w:tc>
        <w:tc>
          <w:tcPr>
            <w:tcW w:w="796"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pPr>
            <w:r w:rsidRPr="00EC4329">
              <w:t>пст. Шэръяг</w:t>
            </w:r>
          </w:p>
        </w:tc>
      </w:tr>
      <w:tr w:rsidR="00B26995" w:rsidRPr="007C55B5" w:rsidTr="009D244E">
        <w:trPr>
          <w:cantSplit/>
          <w:trHeight w:val="20"/>
        </w:trPr>
        <w:tc>
          <w:tcPr>
            <w:tcW w:w="903"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pPr>
            <w:r w:rsidRPr="00EC4329">
              <w:t>КТП №513</w:t>
            </w:r>
          </w:p>
        </w:tc>
        <w:tc>
          <w:tcPr>
            <w:tcW w:w="645"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pPr>
            <w:r w:rsidRPr="00EC4329">
              <w:t>1х0,1</w:t>
            </w:r>
          </w:p>
        </w:tc>
        <w:tc>
          <w:tcPr>
            <w:tcW w:w="776"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pPr>
            <w:r w:rsidRPr="00EC4329">
              <w:t>10/0,4</w:t>
            </w:r>
          </w:p>
        </w:tc>
        <w:tc>
          <w:tcPr>
            <w:tcW w:w="1010"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pPr>
            <w:r w:rsidRPr="00EC4329">
              <w:t>1987</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B26995" w:rsidRPr="00EC4329" w:rsidRDefault="00B26995" w:rsidP="009D244E">
            <w:pPr>
              <w:pStyle w:val="a9"/>
            </w:pPr>
            <w:r w:rsidRPr="00EC4329">
              <w:t>-</w:t>
            </w:r>
          </w:p>
        </w:tc>
        <w:tc>
          <w:tcPr>
            <w:tcW w:w="796"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pPr>
            <w:r w:rsidRPr="00EC4329">
              <w:t>пст. Шэръяг</w:t>
            </w:r>
          </w:p>
        </w:tc>
      </w:tr>
      <w:tr w:rsidR="00B26995" w:rsidRPr="007C55B5" w:rsidTr="009D244E">
        <w:trPr>
          <w:cantSplit/>
          <w:trHeight w:val="20"/>
        </w:trPr>
        <w:tc>
          <w:tcPr>
            <w:tcW w:w="903"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pPr>
            <w:r w:rsidRPr="00EC4329">
              <w:t>КТП №512</w:t>
            </w:r>
          </w:p>
        </w:tc>
        <w:tc>
          <w:tcPr>
            <w:tcW w:w="645"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pPr>
            <w:r w:rsidRPr="00EC4329">
              <w:t>1х0,063</w:t>
            </w:r>
          </w:p>
        </w:tc>
        <w:tc>
          <w:tcPr>
            <w:tcW w:w="776"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pPr>
            <w:r w:rsidRPr="00EC4329">
              <w:t>10/0,4</w:t>
            </w:r>
          </w:p>
        </w:tc>
        <w:tc>
          <w:tcPr>
            <w:tcW w:w="1010"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pPr>
            <w:r w:rsidRPr="00EC4329">
              <w:t>1986</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B26995" w:rsidRPr="00EC4329" w:rsidRDefault="00B26995" w:rsidP="009D244E">
            <w:pPr>
              <w:pStyle w:val="a9"/>
            </w:pPr>
            <w:r w:rsidRPr="00EC4329">
              <w:t>-</w:t>
            </w:r>
          </w:p>
        </w:tc>
        <w:tc>
          <w:tcPr>
            <w:tcW w:w="796" w:type="pct"/>
            <w:tcBorders>
              <w:top w:val="single" w:sz="4" w:space="0" w:color="auto"/>
              <w:left w:val="single" w:sz="4" w:space="0" w:color="auto"/>
              <w:bottom w:val="single" w:sz="4" w:space="0" w:color="auto"/>
              <w:right w:val="single" w:sz="4" w:space="0" w:color="auto"/>
            </w:tcBorders>
            <w:vAlign w:val="center"/>
          </w:tcPr>
          <w:p w:rsidR="00B26995" w:rsidRPr="00EC4329" w:rsidRDefault="00B26995" w:rsidP="009D244E">
            <w:pPr>
              <w:pStyle w:val="a9"/>
            </w:pPr>
            <w:r w:rsidRPr="00EC4329">
              <w:t>д. Жежим</w:t>
            </w:r>
          </w:p>
        </w:tc>
      </w:tr>
      <w:tr w:rsidR="00B26995" w:rsidRPr="007C55B5" w:rsidTr="009D244E">
        <w:trPr>
          <w:cantSplit/>
          <w:trHeight w:val="20"/>
        </w:trPr>
        <w:tc>
          <w:tcPr>
            <w:tcW w:w="903" w:type="pct"/>
            <w:tcBorders>
              <w:top w:val="single" w:sz="4" w:space="0" w:color="auto"/>
              <w:left w:val="single" w:sz="4" w:space="0" w:color="auto"/>
              <w:bottom w:val="single" w:sz="4" w:space="0" w:color="auto"/>
              <w:right w:val="single" w:sz="4" w:space="0" w:color="auto"/>
            </w:tcBorders>
            <w:vAlign w:val="center"/>
          </w:tcPr>
          <w:p w:rsidR="00B26995" w:rsidRPr="00FB4386" w:rsidRDefault="00B26995" w:rsidP="009D244E">
            <w:pPr>
              <w:pStyle w:val="a9"/>
            </w:pPr>
            <w:r w:rsidRPr="00FB4386">
              <w:t>КТП №514</w:t>
            </w:r>
          </w:p>
        </w:tc>
        <w:tc>
          <w:tcPr>
            <w:tcW w:w="645" w:type="pct"/>
            <w:tcBorders>
              <w:top w:val="single" w:sz="4" w:space="0" w:color="auto"/>
              <w:left w:val="single" w:sz="4" w:space="0" w:color="auto"/>
              <w:bottom w:val="single" w:sz="4" w:space="0" w:color="auto"/>
              <w:right w:val="single" w:sz="4" w:space="0" w:color="auto"/>
            </w:tcBorders>
            <w:vAlign w:val="center"/>
          </w:tcPr>
          <w:p w:rsidR="00B26995" w:rsidRPr="00FB4386" w:rsidRDefault="00B26995" w:rsidP="009D244E">
            <w:pPr>
              <w:pStyle w:val="a9"/>
            </w:pPr>
            <w:r w:rsidRPr="00FB4386">
              <w:t>1х0,1</w:t>
            </w:r>
          </w:p>
        </w:tc>
        <w:tc>
          <w:tcPr>
            <w:tcW w:w="776" w:type="pct"/>
            <w:tcBorders>
              <w:top w:val="single" w:sz="4" w:space="0" w:color="auto"/>
              <w:left w:val="single" w:sz="4" w:space="0" w:color="auto"/>
              <w:bottom w:val="single" w:sz="4" w:space="0" w:color="auto"/>
              <w:right w:val="single" w:sz="4" w:space="0" w:color="auto"/>
            </w:tcBorders>
            <w:vAlign w:val="center"/>
          </w:tcPr>
          <w:p w:rsidR="00B26995" w:rsidRPr="00FB4386" w:rsidRDefault="00B26995" w:rsidP="009D244E">
            <w:pPr>
              <w:pStyle w:val="a9"/>
            </w:pPr>
            <w:r w:rsidRPr="00FB4386">
              <w:t>10/0,4</w:t>
            </w:r>
          </w:p>
        </w:tc>
        <w:tc>
          <w:tcPr>
            <w:tcW w:w="1010" w:type="pct"/>
            <w:tcBorders>
              <w:top w:val="single" w:sz="4" w:space="0" w:color="auto"/>
              <w:left w:val="single" w:sz="4" w:space="0" w:color="auto"/>
              <w:bottom w:val="single" w:sz="4" w:space="0" w:color="auto"/>
              <w:right w:val="single" w:sz="4" w:space="0" w:color="auto"/>
            </w:tcBorders>
            <w:vAlign w:val="center"/>
          </w:tcPr>
          <w:p w:rsidR="00B26995" w:rsidRPr="00FB4386" w:rsidRDefault="00B26995" w:rsidP="009D244E">
            <w:pPr>
              <w:pStyle w:val="a9"/>
            </w:pPr>
            <w:r w:rsidRPr="00FB4386">
              <w:t>2014</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B26995" w:rsidRPr="00FB4386" w:rsidRDefault="00B26995" w:rsidP="009D244E">
            <w:pPr>
              <w:pStyle w:val="a9"/>
            </w:pPr>
            <w:r w:rsidRPr="00FB4386">
              <w:t>-</w:t>
            </w:r>
          </w:p>
        </w:tc>
        <w:tc>
          <w:tcPr>
            <w:tcW w:w="796" w:type="pct"/>
            <w:tcBorders>
              <w:top w:val="single" w:sz="4" w:space="0" w:color="auto"/>
              <w:left w:val="single" w:sz="4" w:space="0" w:color="auto"/>
              <w:bottom w:val="single" w:sz="4" w:space="0" w:color="auto"/>
              <w:right w:val="single" w:sz="4" w:space="0" w:color="auto"/>
            </w:tcBorders>
            <w:vAlign w:val="center"/>
          </w:tcPr>
          <w:p w:rsidR="00B26995" w:rsidRPr="00FB4386" w:rsidRDefault="00B26995" w:rsidP="009D244E">
            <w:pPr>
              <w:pStyle w:val="a9"/>
            </w:pPr>
            <w:r w:rsidRPr="00FB4386">
              <w:t>д. Жежим</w:t>
            </w:r>
          </w:p>
        </w:tc>
      </w:tr>
    </w:tbl>
    <w:p w:rsidR="00B26995" w:rsidRPr="007C55B5" w:rsidRDefault="00B26995" w:rsidP="00B26995">
      <w:pPr>
        <w:rPr>
          <w:highlight w:val="yellow"/>
        </w:rPr>
      </w:pPr>
    </w:p>
    <w:p w:rsidR="00B26995" w:rsidRPr="00F45EC5" w:rsidRDefault="00B26995" w:rsidP="00B26995">
      <w:pPr>
        <w:rPr>
          <w:szCs w:val="24"/>
        </w:rPr>
      </w:pPr>
      <w:r w:rsidRPr="00F45EC5">
        <w:rPr>
          <w:szCs w:val="24"/>
          <w:lang w:eastAsia="ru-RU"/>
        </w:rPr>
        <w:t xml:space="preserve">Электроснабжение </w:t>
      </w:r>
      <w:r w:rsidRPr="00F45EC5">
        <w:rPr>
          <w:szCs w:val="24"/>
        </w:rPr>
        <w:t>сельского поселения «Дон» Республики Коми</w:t>
      </w:r>
      <w:r w:rsidRPr="00F45EC5">
        <w:rPr>
          <w:szCs w:val="24"/>
          <w:lang w:eastAsia="ru-RU"/>
        </w:rPr>
        <w:t xml:space="preserve"> происходит </w:t>
      </w:r>
      <w:r w:rsidRPr="00F45EC5">
        <w:rPr>
          <w:szCs w:val="24"/>
        </w:rPr>
        <w:t xml:space="preserve">следующим образом: от ПС «Усть-Кулом» (110/10) в сельском поселении «Усть-Кулом» муниципального района «Усть-Куломский» Республики Коми посредством ЛЭП 10 кВ снабжается с. Дон. От ПС «Усть-Нем» (110/10) в сельском поселении «Усть-Нем» муниципального района «Усть-Куломский»  Республики Коми посредством ЛЭП 10 кВ снабжаются пст. Шэръяг и д. Жежим. Линии электропередач 10 кВ подходят к трансформаторным пунктам напряжением 10/0,4 кВ, от которых идет разводка по потребителям внутри населенных пунктов. </w:t>
      </w:r>
    </w:p>
    <w:p w:rsidR="00B26995" w:rsidRPr="00F45EC5" w:rsidRDefault="00B26995" w:rsidP="00B26995">
      <w:pPr>
        <w:rPr>
          <w:b/>
          <w:szCs w:val="24"/>
        </w:rPr>
      </w:pPr>
      <w:r w:rsidRPr="00F45EC5">
        <w:rPr>
          <w:szCs w:val="24"/>
        </w:rPr>
        <w:t xml:space="preserve">Также через территорию сельского поселения «Дон» проходит магистральная ЛЭП 110 кВ от </w:t>
      </w:r>
      <w:r w:rsidRPr="00F45EC5">
        <w:rPr>
          <w:szCs w:val="24"/>
          <w:lang w:eastAsia="ru-RU"/>
        </w:rPr>
        <w:t xml:space="preserve">ПС «Усть-Кулом» </w:t>
      </w:r>
      <w:r w:rsidRPr="00F45EC5">
        <w:rPr>
          <w:szCs w:val="24"/>
        </w:rPr>
        <w:t xml:space="preserve">до </w:t>
      </w:r>
      <w:r w:rsidRPr="00F45EC5">
        <w:rPr>
          <w:szCs w:val="24"/>
          <w:lang w:eastAsia="ru-RU"/>
        </w:rPr>
        <w:t>ПС «Усть-Нем» и</w:t>
      </w:r>
      <w:r w:rsidRPr="00F45EC5">
        <w:rPr>
          <w:szCs w:val="24"/>
        </w:rPr>
        <w:t xml:space="preserve"> магистральная ЛЭП 110 кВ от </w:t>
      </w:r>
      <w:r w:rsidRPr="00F45EC5">
        <w:rPr>
          <w:szCs w:val="24"/>
          <w:lang w:eastAsia="ru-RU"/>
        </w:rPr>
        <w:t xml:space="preserve">ПС «Усть-Кулом» </w:t>
      </w:r>
      <w:r w:rsidRPr="00F45EC5">
        <w:rPr>
          <w:szCs w:val="24"/>
        </w:rPr>
        <w:t xml:space="preserve">до ПС «Керчомья» в сельском поселении «Керчомья» </w:t>
      </w:r>
      <w:r w:rsidRPr="00F45EC5">
        <w:rPr>
          <w:rStyle w:val="afc"/>
          <w:rFonts w:cs="Arial"/>
          <w:szCs w:val="24"/>
          <w:shd w:val="clear" w:color="auto" w:fill="FFFFFF"/>
        </w:rPr>
        <w:t xml:space="preserve">муниципального </w:t>
      </w:r>
      <w:r w:rsidRPr="00F45EC5">
        <w:rPr>
          <w:szCs w:val="24"/>
          <w:shd w:val="clear" w:color="auto" w:fill="FFFFFF"/>
        </w:rPr>
        <w:t>района</w:t>
      </w:r>
      <w:r w:rsidRPr="00F45EC5">
        <w:rPr>
          <w:szCs w:val="24"/>
          <w:lang w:eastAsia="ru-RU"/>
        </w:rPr>
        <w:t xml:space="preserve"> «</w:t>
      </w:r>
      <w:r w:rsidRPr="00F45EC5">
        <w:rPr>
          <w:rStyle w:val="afc"/>
          <w:rFonts w:cs="Arial"/>
          <w:szCs w:val="24"/>
          <w:shd w:val="clear" w:color="auto" w:fill="FFFFFF"/>
        </w:rPr>
        <w:t>Усть</w:t>
      </w:r>
      <w:r w:rsidRPr="00F45EC5">
        <w:rPr>
          <w:szCs w:val="24"/>
          <w:shd w:val="clear" w:color="auto" w:fill="FFFFFF"/>
        </w:rPr>
        <w:t>-</w:t>
      </w:r>
      <w:r w:rsidRPr="00F45EC5">
        <w:rPr>
          <w:rStyle w:val="afc"/>
          <w:rFonts w:cs="Arial"/>
          <w:szCs w:val="24"/>
          <w:shd w:val="clear" w:color="auto" w:fill="FFFFFF"/>
        </w:rPr>
        <w:t xml:space="preserve">Куломский» </w:t>
      </w:r>
      <w:r w:rsidRPr="00F45EC5">
        <w:rPr>
          <w:szCs w:val="24"/>
        </w:rPr>
        <w:t>Республики Коми.</w:t>
      </w:r>
    </w:p>
    <w:p w:rsidR="00B26995" w:rsidRPr="00F45EC5" w:rsidRDefault="00B26995" w:rsidP="00B26995">
      <w:pPr>
        <w:rPr>
          <w:szCs w:val="24"/>
        </w:rPr>
      </w:pPr>
      <w:r w:rsidRPr="00F45EC5">
        <w:rPr>
          <w:szCs w:val="24"/>
        </w:rPr>
        <w:t>Характеристики существующих электросетей сельского поселения приведены в таблице 3.3.</w:t>
      </w:r>
    </w:p>
    <w:p w:rsidR="00B26995" w:rsidRPr="004E45E3" w:rsidRDefault="00B26995" w:rsidP="00B26995">
      <w:pPr>
        <w:jc w:val="right"/>
      </w:pPr>
      <w:r w:rsidRPr="004E45E3">
        <w:lastRenderedPageBreak/>
        <w:t>Таблица 3.3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732"/>
        <w:gridCol w:w="1968"/>
        <w:gridCol w:w="1919"/>
        <w:gridCol w:w="2103"/>
        <w:gridCol w:w="1849"/>
      </w:tblGrid>
      <w:tr w:rsidR="00B26995" w:rsidRPr="004E45E3" w:rsidTr="009D244E">
        <w:trPr>
          <w:cantSplit/>
        </w:trPr>
        <w:tc>
          <w:tcPr>
            <w:tcW w:w="936" w:type="pct"/>
            <w:vMerge w:val="restart"/>
            <w:tcBorders>
              <w:top w:val="single" w:sz="4" w:space="0" w:color="auto"/>
              <w:left w:val="single" w:sz="4" w:space="0" w:color="auto"/>
              <w:right w:val="single" w:sz="4" w:space="0" w:color="auto"/>
            </w:tcBorders>
            <w:vAlign w:val="center"/>
          </w:tcPr>
          <w:p w:rsidR="00B26995" w:rsidRPr="004E45E3" w:rsidRDefault="00B26995" w:rsidP="009D244E">
            <w:pPr>
              <w:pStyle w:val="a9"/>
              <w:rPr>
                <w:b/>
              </w:rPr>
            </w:pPr>
            <w:r w:rsidRPr="004E45E3">
              <w:rPr>
                <w:b/>
              </w:rPr>
              <w:t>Рабочее напряжение</w:t>
            </w:r>
          </w:p>
        </w:tc>
        <w:tc>
          <w:tcPr>
            <w:tcW w:w="904" w:type="pct"/>
            <w:vMerge w:val="restart"/>
            <w:tcBorders>
              <w:top w:val="single" w:sz="4" w:space="0" w:color="auto"/>
              <w:left w:val="single" w:sz="4" w:space="0" w:color="auto"/>
              <w:right w:val="single" w:sz="4" w:space="0" w:color="auto"/>
            </w:tcBorders>
            <w:vAlign w:val="center"/>
          </w:tcPr>
          <w:p w:rsidR="00B26995" w:rsidRPr="004E45E3" w:rsidRDefault="00B26995" w:rsidP="009D244E">
            <w:pPr>
              <w:pStyle w:val="a9"/>
              <w:rPr>
                <w:b/>
              </w:rPr>
            </w:pPr>
            <w:r w:rsidRPr="004E45E3">
              <w:rPr>
                <w:b/>
              </w:rPr>
              <w:t>Марка провода/кабеля</w:t>
            </w:r>
          </w:p>
        </w:tc>
        <w:tc>
          <w:tcPr>
            <w:tcW w:w="2163" w:type="pct"/>
            <w:gridSpan w:val="2"/>
            <w:tcBorders>
              <w:top w:val="single" w:sz="4" w:space="0" w:color="auto"/>
              <w:left w:val="single" w:sz="4" w:space="0" w:color="auto"/>
              <w:bottom w:val="single" w:sz="4" w:space="0" w:color="auto"/>
              <w:right w:val="single" w:sz="4" w:space="0" w:color="auto"/>
            </w:tcBorders>
            <w:vAlign w:val="center"/>
          </w:tcPr>
          <w:p w:rsidR="00B26995" w:rsidRPr="004E45E3" w:rsidRDefault="00B26995" w:rsidP="009D244E">
            <w:pPr>
              <w:pStyle w:val="a9"/>
              <w:rPr>
                <w:b/>
              </w:rPr>
            </w:pPr>
            <w:r w:rsidRPr="004E45E3">
              <w:rPr>
                <w:b/>
              </w:rPr>
              <w:t>Протяженность сетей (в км.)</w:t>
            </w:r>
          </w:p>
        </w:tc>
        <w:tc>
          <w:tcPr>
            <w:tcW w:w="997" w:type="pct"/>
            <w:vMerge w:val="restart"/>
            <w:tcBorders>
              <w:top w:val="single" w:sz="4" w:space="0" w:color="auto"/>
              <w:left w:val="single" w:sz="4" w:space="0" w:color="auto"/>
              <w:right w:val="single" w:sz="4" w:space="0" w:color="auto"/>
            </w:tcBorders>
            <w:vAlign w:val="center"/>
          </w:tcPr>
          <w:p w:rsidR="00B26995" w:rsidRPr="004E45E3" w:rsidRDefault="00B26995" w:rsidP="009D244E">
            <w:pPr>
              <w:pStyle w:val="a9"/>
              <w:rPr>
                <w:b/>
              </w:rPr>
            </w:pPr>
            <w:r w:rsidRPr="004E45E3">
              <w:rPr>
                <w:b/>
              </w:rPr>
              <w:t>территория</w:t>
            </w:r>
          </w:p>
        </w:tc>
      </w:tr>
      <w:tr w:rsidR="00B26995" w:rsidRPr="004E45E3" w:rsidTr="009D244E">
        <w:trPr>
          <w:cantSplit/>
        </w:trPr>
        <w:tc>
          <w:tcPr>
            <w:tcW w:w="936" w:type="pct"/>
            <w:vMerge/>
            <w:tcBorders>
              <w:left w:val="single" w:sz="4" w:space="0" w:color="auto"/>
              <w:bottom w:val="single" w:sz="4" w:space="0" w:color="auto"/>
              <w:right w:val="single" w:sz="4" w:space="0" w:color="auto"/>
            </w:tcBorders>
            <w:vAlign w:val="center"/>
          </w:tcPr>
          <w:p w:rsidR="00B26995" w:rsidRPr="004E45E3" w:rsidRDefault="00B26995" w:rsidP="009D244E">
            <w:pPr>
              <w:pStyle w:val="a9"/>
            </w:pPr>
          </w:p>
        </w:tc>
        <w:tc>
          <w:tcPr>
            <w:tcW w:w="904" w:type="pct"/>
            <w:vMerge/>
            <w:tcBorders>
              <w:left w:val="single" w:sz="4" w:space="0" w:color="auto"/>
              <w:bottom w:val="single" w:sz="4" w:space="0" w:color="auto"/>
              <w:right w:val="single" w:sz="4" w:space="0" w:color="auto"/>
            </w:tcBorders>
            <w:vAlign w:val="center"/>
          </w:tcPr>
          <w:p w:rsidR="00B26995" w:rsidRPr="004E45E3" w:rsidRDefault="00B26995" w:rsidP="009D244E">
            <w:pPr>
              <w:pStyle w:val="a9"/>
            </w:pPr>
          </w:p>
        </w:tc>
        <w:tc>
          <w:tcPr>
            <w:tcW w:w="1013" w:type="pct"/>
            <w:tcBorders>
              <w:top w:val="single" w:sz="4" w:space="0" w:color="auto"/>
              <w:left w:val="single" w:sz="4" w:space="0" w:color="auto"/>
              <w:bottom w:val="single" w:sz="4" w:space="0" w:color="auto"/>
              <w:right w:val="single" w:sz="4" w:space="0" w:color="auto"/>
            </w:tcBorders>
            <w:vAlign w:val="center"/>
          </w:tcPr>
          <w:p w:rsidR="00B26995" w:rsidRPr="004E45E3" w:rsidRDefault="00B26995" w:rsidP="009D244E">
            <w:pPr>
              <w:pStyle w:val="a9"/>
              <w:rPr>
                <w:b/>
              </w:rPr>
            </w:pPr>
            <w:r w:rsidRPr="004E45E3">
              <w:rPr>
                <w:b/>
              </w:rPr>
              <w:t>существующие</w:t>
            </w:r>
          </w:p>
        </w:tc>
        <w:tc>
          <w:tcPr>
            <w:tcW w:w="1150" w:type="pct"/>
            <w:tcBorders>
              <w:top w:val="single" w:sz="4" w:space="0" w:color="auto"/>
              <w:left w:val="single" w:sz="4" w:space="0" w:color="auto"/>
              <w:bottom w:val="single" w:sz="4" w:space="0" w:color="auto"/>
              <w:right w:val="single" w:sz="4" w:space="0" w:color="auto"/>
            </w:tcBorders>
            <w:vAlign w:val="center"/>
          </w:tcPr>
          <w:p w:rsidR="00B26995" w:rsidRPr="004E45E3" w:rsidRDefault="00B26995" w:rsidP="009D244E">
            <w:pPr>
              <w:pStyle w:val="a9"/>
              <w:rPr>
                <w:b/>
              </w:rPr>
            </w:pPr>
            <w:r w:rsidRPr="004E45E3">
              <w:rPr>
                <w:b/>
              </w:rPr>
              <w:t>требующие замены</w:t>
            </w:r>
          </w:p>
        </w:tc>
        <w:tc>
          <w:tcPr>
            <w:tcW w:w="997" w:type="pct"/>
            <w:vMerge/>
            <w:tcBorders>
              <w:left w:val="single" w:sz="4" w:space="0" w:color="auto"/>
              <w:bottom w:val="single" w:sz="4" w:space="0" w:color="auto"/>
              <w:right w:val="single" w:sz="4" w:space="0" w:color="auto"/>
            </w:tcBorders>
            <w:vAlign w:val="center"/>
          </w:tcPr>
          <w:p w:rsidR="00B26995" w:rsidRPr="004E45E3" w:rsidRDefault="00B26995" w:rsidP="009D244E">
            <w:pPr>
              <w:pStyle w:val="a9"/>
            </w:pPr>
          </w:p>
        </w:tc>
      </w:tr>
      <w:tr w:rsidR="00B26995" w:rsidRPr="004E45E3" w:rsidTr="009D244E">
        <w:trPr>
          <w:cantSplit/>
        </w:trPr>
        <w:tc>
          <w:tcPr>
            <w:tcW w:w="936" w:type="pct"/>
            <w:tcBorders>
              <w:top w:val="single" w:sz="4" w:space="0" w:color="auto"/>
              <w:left w:val="single" w:sz="4" w:space="0" w:color="auto"/>
              <w:bottom w:val="single" w:sz="4" w:space="0" w:color="auto"/>
              <w:right w:val="single" w:sz="4" w:space="0" w:color="auto"/>
            </w:tcBorders>
            <w:vAlign w:val="center"/>
          </w:tcPr>
          <w:p w:rsidR="00B26995" w:rsidRPr="004E45E3" w:rsidRDefault="00B26995" w:rsidP="009D244E">
            <w:pPr>
              <w:pStyle w:val="a9"/>
            </w:pPr>
            <w:r w:rsidRPr="004E45E3">
              <w:t>ЛЭП 110 кВ</w:t>
            </w:r>
          </w:p>
        </w:tc>
        <w:tc>
          <w:tcPr>
            <w:tcW w:w="904" w:type="pct"/>
            <w:tcBorders>
              <w:top w:val="single" w:sz="4" w:space="0" w:color="auto"/>
              <w:left w:val="single" w:sz="4" w:space="0" w:color="auto"/>
              <w:bottom w:val="single" w:sz="4" w:space="0" w:color="auto"/>
              <w:right w:val="single" w:sz="4" w:space="0" w:color="auto"/>
            </w:tcBorders>
            <w:vAlign w:val="center"/>
          </w:tcPr>
          <w:p w:rsidR="00B26995" w:rsidRPr="004E45E3" w:rsidRDefault="00B26995" w:rsidP="009D244E">
            <w:pPr>
              <w:pStyle w:val="a9"/>
            </w:pPr>
            <w:r w:rsidRPr="004E45E3">
              <w:t>-</w:t>
            </w:r>
          </w:p>
        </w:tc>
        <w:tc>
          <w:tcPr>
            <w:tcW w:w="1013" w:type="pct"/>
            <w:tcBorders>
              <w:top w:val="single" w:sz="4" w:space="0" w:color="auto"/>
              <w:left w:val="single" w:sz="4" w:space="0" w:color="auto"/>
              <w:bottom w:val="single" w:sz="4" w:space="0" w:color="auto"/>
              <w:right w:val="single" w:sz="4" w:space="0" w:color="auto"/>
            </w:tcBorders>
            <w:vAlign w:val="center"/>
          </w:tcPr>
          <w:p w:rsidR="00B26995" w:rsidRPr="004E45E3" w:rsidRDefault="00B26995" w:rsidP="009D244E">
            <w:pPr>
              <w:pStyle w:val="a9"/>
            </w:pPr>
            <w:r w:rsidRPr="004E45E3">
              <w:t>44,9</w:t>
            </w:r>
          </w:p>
        </w:tc>
        <w:tc>
          <w:tcPr>
            <w:tcW w:w="1150" w:type="pct"/>
            <w:tcBorders>
              <w:top w:val="single" w:sz="4" w:space="0" w:color="auto"/>
              <w:left w:val="single" w:sz="4" w:space="0" w:color="auto"/>
              <w:bottom w:val="single" w:sz="4" w:space="0" w:color="auto"/>
              <w:right w:val="single" w:sz="4" w:space="0" w:color="auto"/>
            </w:tcBorders>
            <w:vAlign w:val="center"/>
          </w:tcPr>
          <w:p w:rsidR="00B26995" w:rsidRPr="004E45E3" w:rsidRDefault="00B26995" w:rsidP="009D244E">
            <w:pPr>
              <w:pStyle w:val="a9"/>
            </w:pPr>
            <w:r w:rsidRPr="004E45E3">
              <w:t>-</w:t>
            </w:r>
          </w:p>
        </w:tc>
        <w:tc>
          <w:tcPr>
            <w:tcW w:w="997" w:type="pct"/>
            <w:vMerge w:val="restart"/>
            <w:tcBorders>
              <w:top w:val="single" w:sz="4" w:space="0" w:color="auto"/>
              <w:left w:val="single" w:sz="4" w:space="0" w:color="auto"/>
              <w:right w:val="single" w:sz="4" w:space="0" w:color="auto"/>
            </w:tcBorders>
            <w:vAlign w:val="center"/>
          </w:tcPr>
          <w:p w:rsidR="00B26995" w:rsidRPr="004E45E3" w:rsidRDefault="00B26995" w:rsidP="009D244E">
            <w:pPr>
              <w:pStyle w:val="a9"/>
            </w:pPr>
            <w:r w:rsidRPr="004E45E3">
              <w:t>с. Дон, д. Жежим, п</w:t>
            </w:r>
            <w:r>
              <w:t>ст</w:t>
            </w:r>
            <w:r w:rsidRPr="004E45E3">
              <w:t>. Шэръяг</w:t>
            </w:r>
          </w:p>
        </w:tc>
      </w:tr>
      <w:tr w:rsidR="00B26995" w:rsidRPr="004E45E3" w:rsidTr="009D244E">
        <w:trPr>
          <w:cantSplit/>
        </w:trPr>
        <w:tc>
          <w:tcPr>
            <w:tcW w:w="936" w:type="pct"/>
            <w:tcBorders>
              <w:top w:val="single" w:sz="4" w:space="0" w:color="auto"/>
              <w:left w:val="single" w:sz="4" w:space="0" w:color="auto"/>
              <w:bottom w:val="single" w:sz="4" w:space="0" w:color="auto"/>
              <w:right w:val="single" w:sz="4" w:space="0" w:color="auto"/>
            </w:tcBorders>
            <w:vAlign w:val="center"/>
          </w:tcPr>
          <w:p w:rsidR="00B26995" w:rsidRPr="004E45E3" w:rsidRDefault="00B26995" w:rsidP="009D244E">
            <w:pPr>
              <w:pStyle w:val="a9"/>
            </w:pPr>
            <w:r w:rsidRPr="004E45E3">
              <w:t>ЛЭП 10 кВ</w:t>
            </w:r>
          </w:p>
        </w:tc>
        <w:tc>
          <w:tcPr>
            <w:tcW w:w="904" w:type="pct"/>
            <w:tcBorders>
              <w:top w:val="single" w:sz="4" w:space="0" w:color="auto"/>
              <w:left w:val="single" w:sz="4" w:space="0" w:color="auto"/>
              <w:bottom w:val="single" w:sz="4" w:space="0" w:color="auto"/>
              <w:right w:val="single" w:sz="4" w:space="0" w:color="auto"/>
            </w:tcBorders>
            <w:vAlign w:val="center"/>
          </w:tcPr>
          <w:p w:rsidR="00B26995" w:rsidRPr="004E45E3" w:rsidRDefault="00B26995" w:rsidP="009D244E">
            <w:pPr>
              <w:pStyle w:val="a9"/>
            </w:pPr>
            <w:r w:rsidRPr="004E45E3">
              <w:t>-</w:t>
            </w:r>
          </w:p>
        </w:tc>
        <w:tc>
          <w:tcPr>
            <w:tcW w:w="1013" w:type="pct"/>
            <w:tcBorders>
              <w:top w:val="single" w:sz="4" w:space="0" w:color="auto"/>
              <w:left w:val="single" w:sz="4" w:space="0" w:color="auto"/>
              <w:bottom w:val="single" w:sz="4" w:space="0" w:color="auto"/>
              <w:right w:val="single" w:sz="4" w:space="0" w:color="auto"/>
            </w:tcBorders>
            <w:vAlign w:val="center"/>
          </w:tcPr>
          <w:p w:rsidR="00B26995" w:rsidRPr="004E45E3" w:rsidRDefault="00B26995" w:rsidP="009D244E">
            <w:pPr>
              <w:pStyle w:val="a9"/>
            </w:pPr>
            <w:r w:rsidRPr="004E45E3">
              <w:t>18,5</w:t>
            </w:r>
          </w:p>
        </w:tc>
        <w:tc>
          <w:tcPr>
            <w:tcW w:w="1150" w:type="pct"/>
            <w:tcBorders>
              <w:top w:val="single" w:sz="4" w:space="0" w:color="auto"/>
              <w:left w:val="single" w:sz="4" w:space="0" w:color="auto"/>
              <w:bottom w:val="single" w:sz="4" w:space="0" w:color="auto"/>
              <w:right w:val="single" w:sz="4" w:space="0" w:color="auto"/>
            </w:tcBorders>
            <w:vAlign w:val="center"/>
          </w:tcPr>
          <w:p w:rsidR="00B26995" w:rsidRPr="004E45E3" w:rsidRDefault="00B26995" w:rsidP="009D244E">
            <w:pPr>
              <w:pStyle w:val="a9"/>
            </w:pPr>
            <w:r w:rsidRPr="004E45E3">
              <w:t>-</w:t>
            </w:r>
          </w:p>
        </w:tc>
        <w:tc>
          <w:tcPr>
            <w:tcW w:w="997" w:type="pct"/>
            <w:vMerge/>
            <w:tcBorders>
              <w:left w:val="single" w:sz="4" w:space="0" w:color="auto"/>
              <w:bottom w:val="single" w:sz="4" w:space="0" w:color="auto"/>
              <w:right w:val="single" w:sz="4" w:space="0" w:color="auto"/>
            </w:tcBorders>
            <w:vAlign w:val="center"/>
          </w:tcPr>
          <w:p w:rsidR="00B26995" w:rsidRPr="004E45E3" w:rsidRDefault="00B26995" w:rsidP="009D244E">
            <w:pPr>
              <w:pStyle w:val="a9"/>
            </w:pPr>
          </w:p>
        </w:tc>
      </w:tr>
    </w:tbl>
    <w:p w:rsidR="00B26995" w:rsidRPr="004E45E3" w:rsidRDefault="00B26995" w:rsidP="00B26995">
      <w:pPr>
        <w:pStyle w:val="ConsPlusNormal"/>
        <w:ind w:firstLine="0"/>
        <w:jc w:val="both"/>
        <w:rPr>
          <w:rFonts w:ascii="Times New Roman" w:hAnsi="Times New Roman" w:cs="Times New Roman"/>
          <w:sz w:val="28"/>
          <w:szCs w:val="28"/>
        </w:rPr>
      </w:pPr>
    </w:p>
    <w:p w:rsidR="00B26995" w:rsidRPr="004603D1" w:rsidRDefault="00B26995" w:rsidP="00B26995">
      <w:pPr>
        <w:pStyle w:val="1"/>
        <w:numPr>
          <w:ilvl w:val="1"/>
          <w:numId w:val="9"/>
        </w:numPr>
      </w:pPr>
      <w:bookmarkStart w:id="5" w:name="_Toc442866179"/>
      <w:r w:rsidRPr="004603D1">
        <w:t>Коммунальная инфраструктура газоснабжения</w:t>
      </w:r>
      <w:bookmarkEnd w:id="5"/>
    </w:p>
    <w:p w:rsidR="00B26995" w:rsidRPr="007C55B5" w:rsidRDefault="00B26995" w:rsidP="00B26995">
      <w:pPr>
        <w:rPr>
          <w:highlight w:val="yellow"/>
        </w:rPr>
      </w:pPr>
      <w:r w:rsidRPr="004603D1">
        <w:t>Природный газ на территории сельского поселения «Дон» отсутствует. Сельское поселение «Дон» снабжается сжиженным баллонным газом, доставляемым в баллонах емкостями 50 литров. Места складирования емкостей СУГ – отсутствуют. Поставляется сжиженный газ автомобильным транспортом</w:t>
      </w:r>
      <w:r w:rsidRPr="00051573">
        <w:t xml:space="preserve"> ООО «СГснаб» с газонаполнительной станции г.</w:t>
      </w:r>
      <w:r>
        <w:t xml:space="preserve"> </w:t>
      </w:r>
      <w:r w:rsidRPr="00051573">
        <w:t xml:space="preserve">Сыктывкара по заявкам абонентов. </w:t>
      </w:r>
      <w:r w:rsidRPr="00051573">
        <w:rPr>
          <w:rFonts w:eastAsia="Times New Roman"/>
          <w:lang w:eastAsia="ru-RU"/>
        </w:rPr>
        <w:t>Баллонный газ используется на пищеприготовление и приготовление корма для скота в частном секторе</w:t>
      </w:r>
    </w:p>
    <w:p w:rsidR="00B26995" w:rsidRPr="00AA391B" w:rsidRDefault="00B26995" w:rsidP="00B26995">
      <w:pPr>
        <w:pStyle w:val="1"/>
        <w:numPr>
          <w:ilvl w:val="1"/>
          <w:numId w:val="9"/>
        </w:numPr>
      </w:pPr>
      <w:bookmarkStart w:id="6" w:name="_Toc442866180"/>
      <w:r w:rsidRPr="00AA391B">
        <w:t>Коммунальная инфраструктура водоснабжения</w:t>
      </w:r>
      <w:bookmarkEnd w:id="6"/>
    </w:p>
    <w:p w:rsidR="00B26995" w:rsidRPr="00AA391B" w:rsidRDefault="00B26995" w:rsidP="00B26995">
      <w:r w:rsidRPr="00AA391B">
        <w:t xml:space="preserve">На территории сельского поселения «Дон» водоснабжение организовано из артезианских водозаборных скважин. </w:t>
      </w:r>
      <w:r w:rsidRPr="00AA391B">
        <w:rPr>
          <w:szCs w:val="24"/>
        </w:rPr>
        <w:t>Очистные сооружения водопровода отсутствуют</w:t>
      </w:r>
      <w:r w:rsidRPr="00AA391B">
        <w:t xml:space="preserve">. Система водоснабжения в </w:t>
      </w:r>
      <w:r w:rsidRPr="00AA391B">
        <w:rPr>
          <w:rFonts w:eastAsiaTheme="minorEastAsia"/>
          <w:color w:val="000000"/>
          <w:szCs w:val="24"/>
          <w:lang w:eastAsia="ru-RU"/>
        </w:rPr>
        <w:t xml:space="preserve">сельском поселении «Дон» </w:t>
      </w:r>
      <w:r w:rsidRPr="00AA391B">
        <w:t>тупиковая для хозяйственно-питьевых, производственных и противопожарных нужд. Подача воды потребителям осуществляется по следующей схеме: вода от артезианской скважины и под напором подается в водонапорную башню и в водопроводную сеть. Здания, оборудованные внутренними системами водопровода, подключены к наружным сетям водопровода.</w:t>
      </w:r>
    </w:p>
    <w:p w:rsidR="00B26995" w:rsidRDefault="00B26995" w:rsidP="00B26995">
      <w:r w:rsidRPr="004216AA">
        <w:t xml:space="preserve">Водоснабжение с. Дон осуществляется от двух артезианских скважин (одна из которых </w:t>
      </w:r>
      <w:r>
        <w:t>затампонирована</w:t>
      </w:r>
      <w:r w:rsidRPr="004216AA">
        <w:t>) и имеет следующую схему: вода забирается насосами из артезианской скважин</w:t>
      </w:r>
      <w:r w:rsidRPr="00BB2D64">
        <w:t xml:space="preserve">ы в водонапорную башню, откуда поступает в </w:t>
      </w:r>
      <w:r w:rsidRPr="004216AA">
        <w:t xml:space="preserve">разводящие сети села потребителям. </w:t>
      </w:r>
    </w:p>
    <w:p w:rsidR="00B26995" w:rsidRPr="007C55B5" w:rsidRDefault="00B26995" w:rsidP="00B26995">
      <w:pPr>
        <w:rPr>
          <w:highlight w:val="yellow"/>
        </w:rPr>
      </w:pPr>
      <w:r w:rsidRPr="004216AA">
        <w:t xml:space="preserve">Общая </w:t>
      </w:r>
      <w:r w:rsidRPr="00BB2D64">
        <w:t xml:space="preserve">протяженность водопроводных сетей из полиэтиленовых труб диаметром </w:t>
      </w:r>
      <w:r>
        <w:t>5</w:t>
      </w:r>
      <w:r w:rsidRPr="00BB2D64">
        <w:t xml:space="preserve">0 </w:t>
      </w:r>
      <w:r>
        <w:t>м</w:t>
      </w:r>
      <w:r w:rsidRPr="00BB2D64">
        <w:t>м с. Дон составляет 1,5</w:t>
      </w:r>
      <w:r w:rsidRPr="004216AA">
        <w:t xml:space="preserve"> км. Техническое состояние системы водоснабжения характеризуется низкой степенью износа водоп</w:t>
      </w:r>
      <w:r>
        <w:t>роводных сетей и сооружений (20</w:t>
      </w:r>
      <w:r w:rsidRPr="004216AA">
        <w:t>%).</w:t>
      </w:r>
    </w:p>
    <w:p w:rsidR="00B26995" w:rsidRPr="00BB2D64" w:rsidRDefault="00B26995" w:rsidP="00B26995">
      <w:r>
        <w:t xml:space="preserve">На остальной территории </w:t>
      </w:r>
      <w:r w:rsidRPr="00BB2D64">
        <w:t>централизованное водоснабжение отсутствует, жители пользуются водой из шахтных колодцев и индивидуальных артскважин.</w:t>
      </w:r>
    </w:p>
    <w:p w:rsidR="00B26995" w:rsidRPr="00BB2D64" w:rsidRDefault="00B26995" w:rsidP="00B26995">
      <w:pPr>
        <w:ind w:firstLine="426"/>
      </w:pPr>
      <w:r w:rsidRPr="00BB2D64">
        <w:t>Общие сведения о водозаборных скважинах предоставлена в таблице 3.4</w:t>
      </w:r>
    </w:p>
    <w:p w:rsidR="00B26995" w:rsidRPr="00BB2D64" w:rsidRDefault="00B26995" w:rsidP="00B26995">
      <w:pPr>
        <w:jc w:val="right"/>
      </w:pPr>
      <w:r w:rsidRPr="00BB2D64">
        <w:t>Таблица 3.4</w:t>
      </w:r>
    </w:p>
    <w:tbl>
      <w:tblPr>
        <w:tblW w:w="9246" w:type="dxa"/>
        <w:jc w:val="center"/>
        <w:tblLook w:val="04A0" w:firstRow="1" w:lastRow="0" w:firstColumn="1" w:lastColumn="0" w:noHBand="0" w:noVBand="1"/>
      </w:tblPr>
      <w:tblGrid>
        <w:gridCol w:w="617"/>
        <w:gridCol w:w="1489"/>
        <w:gridCol w:w="997"/>
        <w:gridCol w:w="625"/>
        <w:gridCol w:w="694"/>
        <w:gridCol w:w="1208"/>
        <w:gridCol w:w="677"/>
        <w:gridCol w:w="882"/>
        <w:gridCol w:w="2057"/>
      </w:tblGrid>
      <w:tr w:rsidR="00B26995" w:rsidRPr="00F45EC5" w:rsidTr="009D244E">
        <w:trPr>
          <w:cantSplit/>
          <w:trHeight w:val="2551"/>
          <w:jc w:val="center"/>
        </w:trPr>
        <w:tc>
          <w:tcPr>
            <w:tcW w:w="617" w:type="dxa"/>
            <w:tcBorders>
              <w:top w:val="single" w:sz="8" w:space="0" w:color="000000"/>
              <w:left w:val="single" w:sz="8" w:space="0" w:color="000000"/>
              <w:bottom w:val="single" w:sz="4" w:space="0" w:color="auto"/>
              <w:right w:val="single" w:sz="8" w:space="0" w:color="000000"/>
            </w:tcBorders>
            <w:vAlign w:val="center"/>
          </w:tcPr>
          <w:p w:rsidR="00B26995" w:rsidRPr="00F45EC5" w:rsidRDefault="00B26995" w:rsidP="009D244E">
            <w:pPr>
              <w:pStyle w:val="a9"/>
              <w:rPr>
                <w:b/>
              </w:rPr>
            </w:pPr>
            <w:r w:rsidRPr="00F45EC5">
              <w:rPr>
                <w:b/>
              </w:rPr>
              <w:t>№ п/п</w:t>
            </w:r>
          </w:p>
        </w:tc>
        <w:tc>
          <w:tcPr>
            <w:tcW w:w="1489" w:type="dxa"/>
            <w:tcBorders>
              <w:top w:val="single" w:sz="8" w:space="0" w:color="000000"/>
              <w:left w:val="single" w:sz="8" w:space="0" w:color="000000"/>
              <w:bottom w:val="single" w:sz="4" w:space="0" w:color="auto"/>
              <w:right w:val="single" w:sz="8" w:space="0" w:color="000000"/>
            </w:tcBorders>
            <w:shd w:val="clear" w:color="auto" w:fill="auto"/>
            <w:textDirection w:val="btLr"/>
            <w:vAlign w:val="center"/>
            <w:hideMark/>
          </w:tcPr>
          <w:p w:rsidR="00B26995" w:rsidRPr="00F45EC5" w:rsidRDefault="00B26995" w:rsidP="009D244E">
            <w:pPr>
              <w:pStyle w:val="a9"/>
              <w:rPr>
                <w:b/>
              </w:rPr>
            </w:pPr>
            <w:r w:rsidRPr="00F45EC5">
              <w:rPr>
                <w:b/>
              </w:rPr>
              <w:t>Наименование, местонахождение водозабора</w:t>
            </w:r>
          </w:p>
        </w:tc>
        <w:tc>
          <w:tcPr>
            <w:tcW w:w="997" w:type="dxa"/>
            <w:tcBorders>
              <w:top w:val="single" w:sz="8" w:space="0" w:color="000000"/>
              <w:left w:val="single" w:sz="8" w:space="0" w:color="000000"/>
              <w:bottom w:val="single" w:sz="4" w:space="0" w:color="auto"/>
              <w:right w:val="single" w:sz="8" w:space="0" w:color="000000"/>
            </w:tcBorders>
            <w:shd w:val="clear" w:color="auto" w:fill="auto"/>
            <w:textDirection w:val="btLr"/>
            <w:vAlign w:val="center"/>
            <w:hideMark/>
          </w:tcPr>
          <w:p w:rsidR="00B26995" w:rsidRPr="00F45EC5" w:rsidRDefault="00B26995" w:rsidP="009D244E">
            <w:pPr>
              <w:pStyle w:val="a9"/>
              <w:rPr>
                <w:b/>
              </w:rPr>
            </w:pPr>
            <w:r w:rsidRPr="00F45EC5">
              <w:rPr>
                <w:b/>
              </w:rPr>
              <w:t xml:space="preserve">Год </w:t>
            </w:r>
            <w:r>
              <w:rPr>
                <w:b/>
              </w:rPr>
              <w:t xml:space="preserve"> </w:t>
            </w:r>
            <w:r w:rsidRPr="00F45EC5">
              <w:rPr>
                <w:b/>
              </w:rPr>
              <w:t>бурения</w:t>
            </w:r>
          </w:p>
        </w:tc>
        <w:tc>
          <w:tcPr>
            <w:tcW w:w="625" w:type="dxa"/>
            <w:tcBorders>
              <w:top w:val="single" w:sz="8" w:space="0" w:color="000000"/>
              <w:left w:val="single" w:sz="8" w:space="0" w:color="000000"/>
              <w:bottom w:val="single" w:sz="4" w:space="0" w:color="auto"/>
              <w:right w:val="single" w:sz="8" w:space="0" w:color="000000"/>
            </w:tcBorders>
            <w:shd w:val="clear" w:color="auto" w:fill="auto"/>
            <w:textDirection w:val="btLr"/>
            <w:vAlign w:val="center"/>
            <w:hideMark/>
          </w:tcPr>
          <w:p w:rsidR="00B26995" w:rsidRPr="00F45EC5" w:rsidRDefault="00B26995" w:rsidP="009D244E">
            <w:pPr>
              <w:pStyle w:val="a9"/>
              <w:rPr>
                <w:b/>
              </w:rPr>
            </w:pPr>
            <w:r w:rsidRPr="00F45EC5">
              <w:rPr>
                <w:b/>
              </w:rPr>
              <w:t>Глубина, м</w:t>
            </w:r>
          </w:p>
        </w:tc>
        <w:tc>
          <w:tcPr>
            <w:tcW w:w="694" w:type="dxa"/>
            <w:tcBorders>
              <w:top w:val="single" w:sz="8" w:space="0" w:color="000000"/>
              <w:left w:val="nil"/>
              <w:bottom w:val="single" w:sz="4" w:space="0" w:color="auto"/>
              <w:right w:val="single" w:sz="8" w:space="0" w:color="000000"/>
            </w:tcBorders>
            <w:shd w:val="clear" w:color="auto" w:fill="auto"/>
            <w:textDirection w:val="btLr"/>
            <w:vAlign w:val="center"/>
            <w:hideMark/>
          </w:tcPr>
          <w:p w:rsidR="00B26995" w:rsidRPr="00F45EC5" w:rsidRDefault="00B26995" w:rsidP="009D244E">
            <w:pPr>
              <w:pStyle w:val="a9"/>
              <w:rPr>
                <w:b/>
              </w:rPr>
            </w:pPr>
            <w:r w:rsidRPr="00F45EC5">
              <w:rPr>
                <w:b/>
              </w:rPr>
              <w:t>Производительность, м</w:t>
            </w:r>
            <w:r w:rsidRPr="00F45EC5">
              <w:rPr>
                <w:b/>
                <w:vertAlign w:val="superscript"/>
              </w:rPr>
              <w:t>3</w:t>
            </w:r>
            <w:r w:rsidRPr="00F45EC5">
              <w:rPr>
                <w:b/>
              </w:rPr>
              <w:t>/час</w:t>
            </w:r>
          </w:p>
        </w:tc>
        <w:tc>
          <w:tcPr>
            <w:tcW w:w="1208" w:type="dxa"/>
            <w:tcBorders>
              <w:top w:val="single" w:sz="8" w:space="0" w:color="000000"/>
              <w:left w:val="single" w:sz="8" w:space="0" w:color="000000"/>
              <w:bottom w:val="single" w:sz="4" w:space="0" w:color="auto"/>
              <w:right w:val="single" w:sz="8" w:space="0" w:color="000000"/>
            </w:tcBorders>
            <w:shd w:val="clear" w:color="auto" w:fill="auto"/>
            <w:textDirection w:val="btLr"/>
            <w:vAlign w:val="center"/>
            <w:hideMark/>
          </w:tcPr>
          <w:p w:rsidR="00B26995" w:rsidRPr="00F45EC5" w:rsidRDefault="00B26995" w:rsidP="009D244E">
            <w:pPr>
              <w:pStyle w:val="a9"/>
              <w:rPr>
                <w:b/>
              </w:rPr>
            </w:pPr>
            <w:r w:rsidRPr="00F45EC5">
              <w:rPr>
                <w:b/>
              </w:rPr>
              <w:t>Состав сооружений установленного оборудования</w:t>
            </w:r>
          </w:p>
        </w:tc>
        <w:tc>
          <w:tcPr>
            <w:tcW w:w="677" w:type="dxa"/>
            <w:tcBorders>
              <w:top w:val="single" w:sz="8" w:space="0" w:color="000000"/>
              <w:left w:val="single" w:sz="8" w:space="0" w:color="000000"/>
              <w:bottom w:val="single" w:sz="4" w:space="0" w:color="auto"/>
              <w:right w:val="single" w:sz="8" w:space="0" w:color="000000"/>
            </w:tcBorders>
            <w:shd w:val="clear" w:color="auto" w:fill="auto"/>
            <w:textDirection w:val="btLr"/>
            <w:vAlign w:val="center"/>
            <w:hideMark/>
          </w:tcPr>
          <w:p w:rsidR="00B26995" w:rsidRPr="00F45EC5" w:rsidRDefault="00B26995" w:rsidP="009D244E">
            <w:pPr>
              <w:pStyle w:val="a9"/>
              <w:rPr>
                <w:b/>
              </w:rPr>
            </w:pPr>
            <w:r w:rsidRPr="00F45EC5">
              <w:rPr>
                <w:b/>
              </w:rPr>
              <w:t>Износ, %</w:t>
            </w:r>
          </w:p>
        </w:tc>
        <w:tc>
          <w:tcPr>
            <w:tcW w:w="882" w:type="dxa"/>
            <w:tcBorders>
              <w:top w:val="single" w:sz="8" w:space="0" w:color="000000"/>
              <w:left w:val="single" w:sz="8" w:space="0" w:color="000000"/>
              <w:bottom w:val="single" w:sz="4" w:space="0" w:color="auto"/>
              <w:right w:val="single" w:sz="8" w:space="0" w:color="000000"/>
            </w:tcBorders>
            <w:textDirection w:val="btLr"/>
            <w:vAlign w:val="center"/>
          </w:tcPr>
          <w:p w:rsidR="00B26995" w:rsidRPr="00F45EC5" w:rsidRDefault="00B26995" w:rsidP="009D244E">
            <w:pPr>
              <w:pStyle w:val="a9"/>
              <w:rPr>
                <w:b/>
              </w:rPr>
            </w:pPr>
            <w:r w:rsidRPr="00F45EC5">
              <w:rPr>
                <w:b/>
              </w:rPr>
              <w:t>Наличие ЗСО 1 пояса, м</w:t>
            </w:r>
          </w:p>
        </w:tc>
        <w:tc>
          <w:tcPr>
            <w:tcW w:w="2057" w:type="dxa"/>
            <w:tcBorders>
              <w:top w:val="single" w:sz="8" w:space="0" w:color="000000"/>
              <w:left w:val="single" w:sz="8" w:space="0" w:color="000000"/>
              <w:bottom w:val="single" w:sz="4" w:space="0" w:color="auto"/>
              <w:right w:val="single" w:sz="8" w:space="0" w:color="000000"/>
            </w:tcBorders>
            <w:vAlign w:val="center"/>
          </w:tcPr>
          <w:p w:rsidR="00B26995" w:rsidRPr="00F45EC5" w:rsidRDefault="00B26995" w:rsidP="009D244E">
            <w:pPr>
              <w:pStyle w:val="a9"/>
              <w:rPr>
                <w:b/>
              </w:rPr>
            </w:pPr>
            <w:r w:rsidRPr="00F45EC5">
              <w:rPr>
                <w:b/>
              </w:rPr>
              <w:t>Примечание</w:t>
            </w:r>
          </w:p>
        </w:tc>
      </w:tr>
      <w:tr w:rsidR="00B26995" w:rsidRPr="00F45EC5" w:rsidTr="009D244E">
        <w:trPr>
          <w:trHeight w:val="315"/>
          <w:jc w:val="center"/>
        </w:trPr>
        <w:tc>
          <w:tcPr>
            <w:tcW w:w="617" w:type="dxa"/>
            <w:tcBorders>
              <w:top w:val="single" w:sz="4" w:space="0" w:color="auto"/>
              <w:left w:val="single" w:sz="4" w:space="0" w:color="auto"/>
              <w:bottom w:val="single" w:sz="4" w:space="0" w:color="auto"/>
              <w:right w:val="single" w:sz="4" w:space="0" w:color="auto"/>
            </w:tcBorders>
            <w:vAlign w:val="center"/>
          </w:tcPr>
          <w:p w:rsidR="00B26995" w:rsidRPr="00F45EC5" w:rsidRDefault="00B26995" w:rsidP="009D244E">
            <w:pPr>
              <w:pStyle w:val="a9"/>
              <w:rPr>
                <w:i/>
              </w:rPr>
            </w:pPr>
            <w:r w:rsidRPr="00F45EC5">
              <w:rPr>
                <w:i/>
              </w:rPr>
              <w:lastRenderedPageBreak/>
              <w:t>1</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B26995" w:rsidRPr="00F45EC5" w:rsidRDefault="00B26995" w:rsidP="009D244E">
            <w:pPr>
              <w:pStyle w:val="a9"/>
            </w:pPr>
            <w:r w:rsidRPr="00F45EC5">
              <w:t>2</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B26995" w:rsidRPr="00F45EC5" w:rsidRDefault="00B26995" w:rsidP="009D244E">
            <w:pPr>
              <w:pStyle w:val="a9"/>
            </w:pPr>
            <w:r w:rsidRPr="00F45EC5">
              <w:t>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rsidR="00B26995" w:rsidRPr="00F45EC5" w:rsidRDefault="00B26995" w:rsidP="009D244E">
            <w:pPr>
              <w:pStyle w:val="a9"/>
            </w:pPr>
            <w:r w:rsidRPr="00F45EC5">
              <w:t>4</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B26995" w:rsidRPr="00F45EC5" w:rsidRDefault="00B26995" w:rsidP="009D244E">
            <w:pPr>
              <w:pStyle w:val="a9"/>
            </w:pPr>
            <w:r w:rsidRPr="00F45EC5">
              <w:t>5</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B26995" w:rsidRPr="00F45EC5" w:rsidRDefault="00B26995" w:rsidP="009D244E">
            <w:pPr>
              <w:pStyle w:val="a9"/>
            </w:pPr>
            <w:r w:rsidRPr="00F45EC5">
              <w:t>6</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B26995" w:rsidRPr="00F45EC5" w:rsidRDefault="00B26995" w:rsidP="009D244E">
            <w:pPr>
              <w:pStyle w:val="a9"/>
            </w:pPr>
            <w:r w:rsidRPr="00F45EC5">
              <w:t>7</w:t>
            </w:r>
          </w:p>
        </w:tc>
        <w:tc>
          <w:tcPr>
            <w:tcW w:w="882" w:type="dxa"/>
            <w:tcBorders>
              <w:top w:val="single" w:sz="4" w:space="0" w:color="auto"/>
              <w:left w:val="single" w:sz="4" w:space="0" w:color="auto"/>
              <w:bottom w:val="single" w:sz="4" w:space="0" w:color="auto"/>
              <w:right w:val="single" w:sz="4" w:space="0" w:color="auto"/>
            </w:tcBorders>
            <w:vAlign w:val="center"/>
          </w:tcPr>
          <w:p w:rsidR="00B26995" w:rsidRPr="00F45EC5" w:rsidRDefault="00B26995" w:rsidP="009D244E">
            <w:pPr>
              <w:pStyle w:val="a9"/>
            </w:pPr>
            <w:r w:rsidRPr="00F45EC5">
              <w:t>8</w:t>
            </w:r>
          </w:p>
        </w:tc>
        <w:tc>
          <w:tcPr>
            <w:tcW w:w="2057" w:type="dxa"/>
            <w:tcBorders>
              <w:top w:val="single" w:sz="4" w:space="0" w:color="auto"/>
              <w:left w:val="single" w:sz="4" w:space="0" w:color="auto"/>
              <w:bottom w:val="single" w:sz="4" w:space="0" w:color="auto"/>
              <w:right w:val="single" w:sz="4" w:space="0" w:color="auto"/>
            </w:tcBorders>
            <w:vAlign w:val="center"/>
          </w:tcPr>
          <w:p w:rsidR="00B26995" w:rsidRPr="00F45EC5" w:rsidRDefault="00B26995" w:rsidP="009D244E">
            <w:pPr>
              <w:pStyle w:val="a9"/>
            </w:pPr>
            <w:r w:rsidRPr="00F45EC5">
              <w:t>9</w:t>
            </w:r>
          </w:p>
        </w:tc>
      </w:tr>
      <w:tr w:rsidR="00B26995" w:rsidRPr="00F45EC5" w:rsidTr="009D244E">
        <w:trPr>
          <w:trHeight w:val="251"/>
          <w:jc w:val="center"/>
        </w:trPr>
        <w:tc>
          <w:tcPr>
            <w:tcW w:w="617" w:type="dxa"/>
            <w:tcBorders>
              <w:top w:val="single" w:sz="4" w:space="0" w:color="auto"/>
              <w:left w:val="single" w:sz="4" w:space="0" w:color="auto"/>
              <w:bottom w:val="single" w:sz="4" w:space="0" w:color="auto"/>
              <w:right w:val="single" w:sz="4" w:space="0" w:color="auto"/>
            </w:tcBorders>
            <w:vAlign w:val="center"/>
          </w:tcPr>
          <w:p w:rsidR="00B26995" w:rsidRPr="00F45EC5" w:rsidRDefault="00B26995" w:rsidP="009D244E">
            <w:pPr>
              <w:pStyle w:val="a9"/>
              <w:rPr>
                <w:lang w:eastAsia="ru-RU"/>
              </w:rPr>
            </w:pPr>
            <w:r w:rsidRPr="00F45EC5">
              <w:rPr>
                <w:lang w:eastAsia="ru-RU"/>
              </w:rPr>
              <w:t>1</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B26995" w:rsidRPr="00F45EC5" w:rsidRDefault="00B26995" w:rsidP="009D244E">
            <w:pPr>
              <w:pStyle w:val="a9"/>
            </w:pPr>
            <w:r w:rsidRPr="00F45EC5">
              <w:t>Скважин №185-э, с. Дон</w:t>
            </w:r>
          </w:p>
        </w:tc>
        <w:tc>
          <w:tcPr>
            <w:tcW w:w="997" w:type="dxa"/>
            <w:tcBorders>
              <w:top w:val="single" w:sz="4" w:space="0" w:color="auto"/>
              <w:left w:val="single" w:sz="4" w:space="0" w:color="auto"/>
              <w:bottom w:val="single" w:sz="4" w:space="0" w:color="auto"/>
              <w:right w:val="single" w:sz="8" w:space="0" w:color="000000"/>
            </w:tcBorders>
            <w:shd w:val="clear" w:color="auto" w:fill="auto"/>
            <w:vAlign w:val="center"/>
          </w:tcPr>
          <w:p w:rsidR="00B26995" w:rsidRPr="00F45EC5" w:rsidRDefault="00B26995" w:rsidP="009D244E">
            <w:pPr>
              <w:pStyle w:val="a9"/>
            </w:pPr>
            <w:r w:rsidRPr="00F45EC5">
              <w:t>1967</w:t>
            </w:r>
          </w:p>
        </w:tc>
        <w:tc>
          <w:tcPr>
            <w:tcW w:w="625" w:type="dxa"/>
            <w:tcBorders>
              <w:top w:val="single" w:sz="4" w:space="0" w:color="auto"/>
              <w:left w:val="nil"/>
              <w:bottom w:val="single" w:sz="4" w:space="0" w:color="auto"/>
              <w:right w:val="single" w:sz="4" w:space="0" w:color="auto"/>
            </w:tcBorders>
            <w:shd w:val="clear" w:color="auto" w:fill="auto"/>
            <w:vAlign w:val="center"/>
          </w:tcPr>
          <w:p w:rsidR="00B26995" w:rsidRPr="00F45EC5" w:rsidRDefault="00B26995" w:rsidP="009D244E">
            <w:pPr>
              <w:pStyle w:val="a9"/>
            </w:pPr>
            <w:r w:rsidRPr="00F45EC5">
              <w:t>50</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6995" w:rsidRPr="00F45EC5" w:rsidRDefault="00B26995" w:rsidP="009D244E">
            <w:pPr>
              <w:pStyle w:val="a9"/>
            </w:pPr>
            <w:r w:rsidRPr="00F45EC5">
              <w:t>40,0</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6995" w:rsidRPr="00F45EC5" w:rsidRDefault="00B26995" w:rsidP="009D244E">
            <w:pPr>
              <w:pStyle w:val="a9"/>
            </w:pPr>
            <w:r w:rsidRPr="00F45EC5">
              <w:t>-</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6995" w:rsidRPr="00F45EC5" w:rsidRDefault="00B26995" w:rsidP="009D244E">
            <w:pPr>
              <w:pStyle w:val="a9"/>
            </w:pPr>
            <w:r w:rsidRPr="00F45EC5">
              <w:t>-</w:t>
            </w:r>
          </w:p>
        </w:tc>
        <w:tc>
          <w:tcPr>
            <w:tcW w:w="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6995" w:rsidRPr="00F45EC5" w:rsidRDefault="00B26995" w:rsidP="009D244E">
            <w:pPr>
              <w:pStyle w:val="a9"/>
            </w:pPr>
            <w:r w:rsidRPr="00F45EC5">
              <w:t>-</w:t>
            </w:r>
          </w:p>
        </w:tc>
        <w:tc>
          <w:tcPr>
            <w:tcW w:w="2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6995" w:rsidRPr="00F45EC5" w:rsidRDefault="00B26995" w:rsidP="009D244E">
            <w:pPr>
              <w:pStyle w:val="a9"/>
            </w:pPr>
            <w:r w:rsidRPr="00F45EC5">
              <w:t>Затампонирована в 2015 г</w:t>
            </w:r>
          </w:p>
        </w:tc>
      </w:tr>
      <w:tr w:rsidR="00B26995" w:rsidRPr="00F45EC5" w:rsidTr="009D244E">
        <w:trPr>
          <w:trHeight w:val="268"/>
          <w:jc w:val="center"/>
        </w:trPr>
        <w:tc>
          <w:tcPr>
            <w:tcW w:w="617" w:type="dxa"/>
            <w:tcBorders>
              <w:top w:val="single" w:sz="4" w:space="0" w:color="auto"/>
              <w:left w:val="single" w:sz="4" w:space="0" w:color="auto"/>
              <w:bottom w:val="single" w:sz="4" w:space="0" w:color="auto"/>
              <w:right w:val="single" w:sz="4" w:space="0" w:color="auto"/>
            </w:tcBorders>
            <w:vAlign w:val="center"/>
          </w:tcPr>
          <w:p w:rsidR="00B26995" w:rsidRPr="00F45EC5" w:rsidRDefault="00B26995" w:rsidP="009D244E">
            <w:pPr>
              <w:pStyle w:val="a9"/>
              <w:rPr>
                <w:lang w:eastAsia="ru-RU"/>
              </w:rPr>
            </w:pPr>
            <w:r w:rsidRPr="00F45EC5">
              <w:rPr>
                <w:lang w:eastAsia="ru-RU"/>
              </w:rPr>
              <w:t>2</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B26995" w:rsidRPr="00F45EC5" w:rsidRDefault="00B26995" w:rsidP="009D244E">
            <w:pPr>
              <w:pStyle w:val="a9"/>
            </w:pPr>
            <w:r w:rsidRPr="00F45EC5">
              <w:t>Скважин №455-э, с. Дон</w:t>
            </w:r>
          </w:p>
        </w:tc>
        <w:tc>
          <w:tcPr>
            <w:tcW w:w="997" w:type="dxa"/>
            <w:tcBorders>
              <w:top w:val="single" w:sz="4" w:space="0" w:color="auto"/>
              <w:left w:val="single" w:sz="4" w:space="0" w:color="auto"/>
              <w:bottom w:val="single" w:sz="4" w:space="0" w:color="auto"/>
              <w:right w:val="single" w:sz="8" w:space="0" w:color="000000"/>
            </w:tcBorders>
            <w:shd w:val="clear" w:color="auto" w:fill="auto"/>
            <w:vAlign w:val="center"/>
          </w:tcPr>
          <w:p w:rsidR="00B26995" w:rsidRPr="00F45EC5" w:rsidRDefault="00B26995" w:rsidP="009D244E">
            <w:pPr>
              <w:pStyle w:val="a9"/>
            </w:pPr>
            <w:r w:rsidRPr="00F45EC5">
              <w:t>1969</w:t>
            </w:r>
          </w:p>
        </w:tc>
        <w:tc>
          <w:tcPr>
            <w:tcW w:w="625" w:type="dxa"/>
            <w:tcBorders>
              <w:top w:val="single" w:sz="4" w:space="0" w:color="auto"/>
              <w:left w:val="nil"/>
              <w:bottom w:val="single" w:sz="4" w:space="0" w:color="auto"/>
              <w:right w:val="single" w:sz="4" w:space="0" w:color="auto"/>
            </w:tcBorders>
            <w:shd w:val="clear" w:color="auto" w:fill="auto"/>
            <w:vAlign w:val="center"/>
          </w:tcPr>
          <w:p w:rsidR="00B26995" w:rsidRPr="00F45EC5" w:rsidRDefault="00B26995" w:rsidP="009D244E">
            <w:pPr>
              <w:pStyle w:val="a9"/>
            </w:pPr>
            <w:r w:rsidRPr="00F45EC5">
              <w:t>61</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6995" w:rsidRPr="00F45EC5" w:rsidRDefault="00B26995" w:rsidP="009D244E">
            <w:pPr>
              <w:pStyle w:val="a9"/>
            </w:pPr>
            <w:r w:rsidRPr="00F45EC5">
              <w:t>48,0</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6995" w:rsidRPr="00F45EC5" w:rsidRDefault="00B26995" w:rsidP="009D244E">
            <w:pPr>
              <w:pStyle w:val="a9"/>
            </w:pPr>
            <w:r w:rsidRPr="00F45EC5">
              <w:t>ЭЦВ 6-6,5-85</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6995" w:rsidRPr="00F45EC5" w:rsidRDefault="00B26995" w:rsidP="009D244E">
            <w:pPr>
              <w:pStyle w:val="a9"/>
            </w:pPr>
            <w:r w:rsidRPr="00F45EC5">
              <w:t>100</w:t>
            </w:r>
          </w:p>
        </w:tc>
        <w:tc>
          <w:tcPr>
            <w:tcW w:w="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6995" w:rsidRPr="00F45EC5" w:rsidRDefault="00B26995" w:rsidP="009D244E">
            <w:pPr>
              <w:pStyle w:val="a9"/>
            </w:pPr>
            <w:r w:rsidRPr="00F45EC5">
              <w:t>есть</w:t>
            </w:r>
          </w:p>
        </w:tc>
        <w:tc>
          <w:tcPr>
            <w:tcW w:w="2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6995" w:rsidRPr="00F45EC5" w:rsidRDefault="00B26995" w:rsidP="009D244E">
            <w:pPr>
              <w:pStyle w:val="a9"/>
            </w:pPr>
            <w:r w:rsidRPr="00F45EC5">
              <w:t xml:space="preserve">ВБ </w:t>
            </w:r>
            <w:r w:rsidRPr="00F45EC5">
              <w:rPr>
                <w:lang w:val="en-US"/>
              </w:rPr>
              <w:t>V</w:t>
            </w:r>
            <w:r w:rsidRPr="00F45EC5">
              <w:t>=10 м</w:t>
            </w:r>
            <w:r w:rsidRPr="00F45EC5">
              <w:rPr>
                <w:vertAlign w:val="superscript"/>
              </w:rPr>
              <w:t>3</w:t>
            </w:r>
          </w:p>
        </w:tc>
      </w:tr>
      <w:tr w:rsidR="00B26995" w:rsidRPr="00F45EC5" w:rsidTr="009D244E">
        <w:trPr>
          <w:trHeight w:val="268"/>
          <w:jc w:val="center"/>
        </w:trPr>
        <w:tc>
          <w:tcPr>
            <w:tcW w:w="617" w:type="dxa"/>
            <w:tcBorders>
              <w:top w:val="single" w:sz="4" w:space="0" w:color="auto"/>
              <w:left w:val="single" w:sz="4" w:space="0" w:color="auto"/>
              <w:bottom w:val="single" w:sz="4" w:space="0" w:color="auto"/>
              <w:right w:val="single" w:sz="4" w:space="0" w:color="auto"/>
            </w:tcBorders>
            <w:vAlign w:val="center"/>
          </w:tcPr>
          <w:p w:rsidR="00B26995" w:rsidRPr="00F45EC5" w:rsidRDefault="00B26995" w:rsidP="009D244E">
            <w:pPr>
              <w:pStyle w:val="a9"/>
              <w:rPr>
                <w:lang w:eastAsia="ru-RU"/>
              </w:rPr>
            </w:pPr>
            <w:r w:rsidRPr="00F45EC5">
              <w:rPr>
                <w:lang w:eastAsia="ru-RU"/>
              </w:rPr>
              <w:t>3</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B26995" w:rsidRPr="00F45EC5" w:rsidRDefault="00B26995" w:rsidP="009D244E">
            <w:pPr>
              <w:pStyle w:val="a9"/>
            </w:pPr>
            <w:r w:rsidRPr="00F45EC5">
              <w:t>Скважин №324-э, пст. Шэрьяг</w:t>
            </w:r>
          </w:p>
        </w:tc>
        <w:tc>
          <w:tcPr>
            <w:tcW w:w="997" w:type="dxa"/>
            <w:tcBorders>
              <w:top w:val="single" w:sz="4" w:space="0" w:color="auto"/>
              <w:left w:val="single" w:sz="4" w:space="0" w:color="auto"/>
              <w:bottom w:val="single" w:sz="4" w:space="0" w:color="auto"/>
              <w:right w:val="single" w:sz="8" w:space="0" w:color="000000"/>
            </w:tcBorders>
            <w:shd w:val="clear" w:color="auto" w:fill="auto"/>
            <w:vAlign w:val="center"/>
          </w:tcPr>
          <w:p w:rsidR="00B26995" w:rsidRPr="00F45EC5" w:rsidRDefault="00B26995" w:rsidP="009D244E">
            <w:pPr>
              <w:pStyle w:val="a9"/>
            </w:pPr>
            <w:r w:rsidRPr="00F45EC5">
              <w:t>1969</w:t>
            </w:r>
          </w:p>
        </w:tc>
        <w:tc>
          <w:tcPr>
            <w:tcW w:w="625" w:type="dxa"/>
            <w:tcBorders>
              <w:top w:val="single" w:sz="4" w:space="0" w:color="auto"/>
              <w:left w:val="nil"/>
              <w:bottom w:val="single" w:sz="4" w:space="0" w:color="auto"/>
              <w:right w:val="single" w:sz="4" w:space="0" w:color="auto"/>
            </w:tcBorders>
            <w:shd w:val="clear" w:color="auto" w:fill="auto"/>
            <w:vAlign w:val="center"/>
          </w:tcPr>
          <w:p w:rsidR="00B26995" w:rsidRPr="00F45EC5" w:rsidRDefault="00B26995" w:rsidP="009D244E">
            <w:pPr>
              <w:pStyle w:val="a9"/>
            </w:pPr>
            <w:r w:rsidRPr="00F45EC5">
              <w:t>35</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6995" w:rsidRPr="00F45EC5" w:rsidRDefault="00B26995" w:rsidP="009D244E">
            <w:pPr>
              <w:pStyle w:val="a9"/>
            </w:pPr>
            <w:r w:rsidRPr="00F45EC5">
              <w:t>2,92</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6995" w:rsidRPr="00F45EC5" w:rsidRDefault="00B26995" w:rsidP="009D244E">
            <w:pPr>
              <w:pStyle w:val="a9"/>
            </w:pPr>
            <w:r w:rsidRPr="00F45EC5">
              <w:t>-</w:t>
            </w:r>
          </w:p>
        </w:tc>
        <w:tc>
          <w:tcPr>
            <w:tcW w:w="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6995" w:rsidRPr="00F45EC5" w:rsidRDefault="00B26995" w:rsidP="009D244E">
            <w:pPr>
              <w:pStyle w:val="a9"/>
            </w:pPr>
            <w:r w:rsidRPr="00F45EC5">
              <w:t>-</w:t>
            </w:r>
          </w:p>
        </w:tc>
        <w:tc>
          <w:tcPr>
            <w:tcW w:w="8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6995" w:rsidRPr="00F45EC5" w:rsidRDefault="00B26995" w:rsidP="009D244E">
            <w:pPr>
              <w:pStyle w:val="a9"/>
            </w:pPr>
            <w:r w:rsidRPr="00F45EC5">
              <w:t>-</w:t>
            </w:r>
          </w:p>
        </w:tc>
        <w:tc>
          <w:tcPr>
            <w:tcW w:w="20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6995" w:rsidRPr="00F45EC5" w:rsidRDefault="00B26995" w:rsidP="009D244E">
            <w:pPr>
              <w:pStyle w:val="a9"/>
            </w:pPr>
            <w:r w:rsidRPr="00F45EC5">
              <w:t>Затампонирована в 2015 г</w:t>
            </w:r>
          </w:p>
        </w:tc>
      </w:tr>
    </w:tbl>
    <w:p w:rsidR="00B26995" w:rsidRPr="007C55B5" w:rsidRDefault="00B26995" w:rsidP="00B26995">
      <w:pPr>
        <w:rPr>
          <w:highlight w:val="yellow"/>
        </w:rPr>
      </w:pPr>
    </w:p>
    <w:p w:rsidR="00B26995" w:rsidRPr="00BB2D64" w:rsidRDefault="00B26995" w:rsidP="00B26995">
      <w:r w:rsidRPr="00BB2D64">
        <w:t>Общее состояние водопроводных сетей сельского поселения «Дон» Усть-Куломского района характеризуется невысоким износом. Характеристика сетей по населенным пунктам сельского поселения «Дон» Усть-Куломского района представлена в таблице 3.5.</w:t>
      </w:r>
    </w:p>
    <w:p w:rsidR="00B26995" w:rsidRDefault="00B26995" w:rsidP="00B26995">
      <w:pPr>
        <w:jc w:val="right"/>
      </w:pPr>
    </w:p>
    <w:p w:rsidR="00B26995" w:rsidRDefault="00B26995" w:rsidP="00B26995">
      <w:pPr>
        <w:jc w:val="right"/>
      </w:pPr>
    </w:p>
    <w:p w:rsidR="00B26995" w:rsidRDefault="00B26995" w:rsidP="00B26995">
      <w:pPr>
        <w:jc w:val="right"/>
      </w:pPr>
    </w:p>
    <w:p w:rsidR="00B26995" w:rsidRPr="00BB2D64" w:rsidRDefault="00B26995" w:rsidP="00B26995">
      <w:pPr>
        <w:jc w:val="right"/>
      </w:pPr>
      <w:r w:rsidRPr="00BB2D64">
        <w:t>Таблица 3.5</w:t>
      </w:r>
    </w:p>
    <w:tbl>
      <w:tblPr>
        <w:tblStyle w:val="af"/>
        <w:tblW w:w="5255" w:type="pct"/>
        <w:jc w:val="center"/>
        <w:tblLayout w:type="fixed"/>
        <w:tblLook w:val="04A0" w:firstRow="1" w:lastRow="0" w:firstColumn="1" w:lastColumn="0" w:noHBand="0" w:noVBand="1"/>
      </w:tblPr>
      <w:tblGrid>
        <w:gridCol w:w="1756"/>
        <w:gridCol w:w="1702"/>
        <w:gridCol w:w="1137"/>
        <w:gridCol w:w="992"/>
        <w:gridCol w:w="992"/>
        <w:gridCol w:w="1561"/>
        <w:gridCol w:w="851"/>
        <w:gridCol w:w="1068"/>
      </w:tblGrid>
      <w:tr w:rsidR="00B26995" w:rsidRPr="00BB2D64" w:rsidTr="009D244E">
        <w:trPr>
          <w:trHeight w:val="1134"/>
          <w:jc w:val="center"/>
        </w:trPr>
        <w:tc>
          <w:tcPr>
            <w:tcW w:w="873" w:type="pct"/>
            <w:vAlign w:val="center"/>
          </w:tcPr>
          <w:p w:rsidR="00B26995" w:rsidRPr="00BB2D64" w:rsidRDefault="00B26995" w:rsidP="009D244E">
            <w:pPr>
              <w:pStyle w:val="a9"/>
              <w:rPr>
                <w:b/>
              </w:rPr>
            </w:pPr>
            <w:r w:rsidRPr="00BB2D64">
              <w:rPr>
                <w:b/>
              </w:rPr>
              <w:t>Эксплуатирующая организация</w:t>
            </w:r>
          </w:p>
        </w:tc>
        <w:tc>
          <w:tcPr>
            <w:tcW w:w="846" w:type="pct"/>
            <w:vAlign w:val="center"/>
          </w:tcPr>
          <w:p w:rsidR="00B26995" w:rsidRPr="00BB2D64" w:rsidRDefault="00B26995" w:rsidP="009D244E">
            <w:pPr>
              <w:pStyle w:val="a9"/>
              <w:rPr>
                <w:b/>
              </w:rPr>
            </w:pPr>
            <w:r w:rsidRPr="00BB2D64">
              <w:rPr>
                <w:b/>
              </w:rPr>
              <w:t>Место расположе</w:t>
            </w:r>
            <w:r>
              <w:rPr>
                <w:b/>
              </w:rPr>
              <w:t>-</w:t>
            </w:r>
            <w:r w:rsidRPr="00BB2D64">
              <w:rPr>
                <w:b/>
              </w:rPr>
              <w:t>ния водопровода</w:t>
            </w:r>
          </w:p>
        </w:tc>
        <w:tc>
          <w:tcPr>
            <w:tcW w:w="565" w:type="pct"/>
            <w:vAlign w:val="center"/>
          </w:tcPr>
          <w:p w:rsidR="00B26995" w:rsidRPr="00BB2D64" w:rsidRDefault="00B26995" w:rsidP="009D244E">
            <w:pPr>
              <w:pStyle w:val="a9"/>
              <w:rPr>
                <w:b/>
              </w:rPr>
            </w:pPr>
            <w:r w:rsidRPr="00BB2D64">
              <w:rPr>
                <w:b/>
              </w:rPr>
              <w:t>Протя</w:t>
            </w:r>
            <w:r>
              <w:rPr>
                <w:b/>
              </w:rPr>
              <w:t>-</w:t>
            </w:r>
            <w:r w:rsidRPr="00BB2D64">
              <w:rPr>
                <w:b/>
              </w:rPr>
              <w:t>жен</w:t>
            </w:r>
            <w:r>
              <w:rPr>
                <w:b/>
              </w:rPr>
              <w:t>-</w:t>
            </w:r>
            <w:r w:rsidRPr="00BB2D64">
              <w:rPr>
                <w:b/>
              </w:rPr>
              <w:t>ность (м)/диаметр труб (мм)</w:t>
            </w:r>
          </w:p>
        </w:tc>
        <w:tc>
          <w:tcPr>
            <w:tcW w:w="493" w:type="pct"/>
            <w:vAlign w:val="center"/>
          </w:tcPr>
          <w:p w:rsidR="00B26995" w:rsidRPr="00BB2D64" w:rsidRDefault="00B26995" w:rsidP="009D244E">
            <w:pPr>
              <w:pStyle w:val="a9"/>
              <w:rPr>
                <w:b/>
              </w:rPr>
            </w:pPr>
            <w:r w:rsidRPr="00BB2D64">
              <w:rPr>
                <w:b/>
              </w:rPr>
              <w:t>хар-ка труб</w:t>
            </w:r>
          </w:p>
        </w:tc>
        <w:tc>
          <w:tcPr>
            <w:tcW w:w="493" w:type="pct"/>
            <w:vAlign w:val="center"/>
          </w:tcPr>
          <w:p w:rsidR="00B26995" w:rsidRPr="00BB2D64" w:rsidRDefault="00B26995" w:rsidP="009D244E">
            <w:pPr>
              <w:pStyle w:val="a9"/>
              <w:rPr>
                <w:b/>
              </w:rPr>
            </w:pPr>
            <w:r w:rsidRPr="00BB2D64">
              <w:rPr>
                <w:b/>
              </w:rPr>
              <w:t>Тип прок</w:t>
            </w:r>
            <w:r>
              <w:rPr>
                <w:b/>
              </w:rPr>
              <w:t>-</w:t>
            </w:r>
            <w:r w:rsidRPr="00BB2D64">
              <w:rPr>
                <w:b/>
              </w:rPr>
              <w:t>ладки</w:t>
            </w:r>
          </w:p>
        </w:tc>
        <w:tc>
          <w:tcPr>
            <w:tcW w:w="776" w:type="pct"/>
            <w:vAlign w:val="center"/>
          </w:tcPr>
          <w:p w:rsidR="00B26995" w:rsidRPr="00BB2D64" w:rsidRDefault="00B26995" w:rsidP="009D244E">
            <w:pPr>
              <w:pStyle w:val="a9"/>
              <w:rPr>
                <w:b/>
              </w:rPr>
            </w:pPr>
            <w:r w:rsidRPr="00BB2D64">
              <w:rPr>
                <w:b/>
              </w:rPr>
              <w:t>Средняя глубина заложения до оси трубопроводов</w:t>
            </w:r>
          </w:p>
        </w:tc>
        <w:tc>
          <w:tcPr>
            <w:tcW w:w="423" w:type="pct"/>
            <w:vAlign w:val="center"/>
          </w:tcPr>
          <w:p w:rsidR="00B26995" w:rsidRPr="00BB2D64" w:rsidRDefault="00B26995" w:rsidP="009D244E">
            <w:pPr>
              <w:pStyle w:val="a9"/>
              <w:rPr>
                <w:b/>
              </w:rPr>
            </w:pPr>
            <w:r w:rsidRPr="00BB2D64">
              <w:rPr>
                <w:b/>
              </w:rPr>
              <w:t>Год строительст</w:t>
            </w:r>
            <w:r>
              <w:rPr>
                <w:b/>
              </w:rPr>
              <w:t>-</w:t>
            </w:r>
            <w:r w:rsidRPr="00BB2D64">
              <w:rPr>
                <w:b/>
              </w:rPr>
              <w:t>ва</w:t>
            </w:r>
          </w:p>
        </w:tc>
        <w:tc>
          <w:tcPr>
            <w:tcW w:w="531" w:type="pct"/>
            <w:vAlign w:val="center"/>
          </w:tcPr>
          <w:p w:rsidR="00B26995" w:rsidRPr="00BB2D64" w:rsidRDefault="00B26995" w:rsidP="009D244E">
            <w:pPr>
              <w:pStyle w:val="a9"/>
              <w:rPr>
                <w:b/>
              </w:rPr>
            </w:pPr>
            <w:r w:rsidRPr="00BB2D64">
              <w:rPr>
                <w:b/>
              </w:rPr>
              <w:t>Про</w:t>
            </w:r>
            <w:r>
              <w:rPr>
                <w:b/>
              </w:rPr>
              <w:t>-</w:t>
            </w:r>
            <w:r w:rsidRPr="00BB2D64">
              <w:rPr>
                <w:b/>
              </w:rPr>
              <w:t>цент износа</w:t>
            </w:r>
          </w:p>
        </w:tc>
      </w:tr>
      <w:tr w:rsidR="00B26995" w:rsidRPr="00BB2D64" w:rsidTr="009D244E">
        <w:trPr>
          <w:jc w:val="center"/>
        </w:trPr>
        <w:tc>
          <w:tcPr>
            <w:tcW w:w="873" w:type="pct"/>
            <w:vAlign w:val="center"/>
          </w:tcPr>
          <w:p w:rsidR="00B26995" w:rsidRPr="00BB2D64" w:rsidRDefault="00B26995" w:rsidP="009D244E">
            <w:pPr>
              <w:pStyle w:val="a9"/>
            </w:pPr>
            <w:r w:rsidRPr="00BB2D64">
              <w:t>1</w:t>
            </w:r>
          </w:p>
        </w:tc>
        <w:tc>
          <w:tcPr>
            <w:tcW w:w="846" w:type="pct"/>
            <w:vAlign w:val="center"/>
          </w:tcPr>
          <w:p w:rsidR="00B26995" w:rsidRPr="00BB2D64" w:rsidRDefault="00B26995" w:rsidP="009D244E">
            <w:pPr>
              <w:pStyle w:val="a9"/>
            </w:pPr>
            <w:r w:rsidRPr="00BB2D64">
              <w:t>2</w:t>
            </w:r>
          </w:p>
        </w:tc>
        <w:tc>
          <w:tcPr>
            <w:tcW w:w="565" w:type="pct"/>
            <w:vAlign w:val="center"/>
          </w:tcPr>
          <w:p w:rsidR="00B26995" w:rsidRPr="00BB2D64" w:rsidRDefault="00B26995" w:rsidP="009D244E">
            <w:pPr>
              <w:pStyle w:val="a9"/>
            </w:pPr>
            <w:r w:rsidRPr="00BB2D64">
              <w:t>3</w:t>
            </w:r>
          </w:p>
        </w:tc>
        <w:tc>
          <w:tcPr>
            <w:tcW w:w="493" w:type="pct"/>
            <w:vAlign w:val="center"/>
          </w:tcPr>
          <w:p w:rsidR="00B26995" w:rsidRPr="00BB2D64" w:rsidRDefault="00B26995" w:rsidP="009D244E">
            <w:pPr>
              <w:pStyle w:val="a9"/>
            </w:pPr>
            <w:r w:rsidRPr="00BB2D64">
              <w:t>4</w:t>
            </w:r>
          </w:p>
        </w:tc>
        <w:tc>
          <w:tcPr>
            <w:tcW w:w="493" w:type="pct"/>
            <w:vAlign w:val="center"/>
          </w:tcPr>
          <w:p w:rsidR="00B26995" w:rsidRPr="00BB2D64" w:rsidRDefault="00B26995" w:rsidP="009D244E">
            <w:pPr>
              <w:pStyle w:val="a9"/>
            </w:pPr>
            <w:r w:rsidRPr="00BB2D64">
              <w:t>5</w:t>
            </w:r>
          </w:p>
        </w:tc>
        <w:tc>
          <w:tcPr>
            <w:tcW w:w="776" w:type="pct"/>
            <w:vAlign w:val="center"/>
          </w:tcPr>
          <w:p w:rsidR="00B26995" w:rsidRPr="00BB2D64" w:rsidRDefault="00B26995" w:rsidP="009D244E">
            <w:pPr>
              <w:pStyle w:val="a9"/>
            </w:pPr>
            <w:r w:rsidRPr="00BB2D64">
              <w:t>6</w:t>
            </w:r>
          </w:p>
        </w:tc>
        <w:tc>
          <w:tcPr>
            <w:tcW w:w="423" w:type="pct"/>
            <w:vAlign w:val="center"/>
          </w:tcPr>
          <w:p w:rsidR="00B26995" w:rsidRPr="00BB2D64" w:rsidRDefault="00B26995" w:rsidP="009D244E">
            <w:pPr>
              <w:pStyle w:val="a9"/>
            </w:pPr>
            <w:r w:rsidRPr="00BB2D64">
              <w:t>7</w:t>
            </w:r>
          </w:p>
        </w:tc>
        <w:tc>
          <w:tcPr>
            <w:tcW w:w="531" w:type="pct"/>
            <w:vAlign w:val="center"/>
          </w:tcPr>
          <w:p w:rsidR="00B26995" w:rsidRPr="00BB2D64" w:rsidRDefault="00B26995" w:rsidP="009D244E">
            <w:pPr>
              <w:pStyle w:val="a9"/>
            </w:pPr>
            <w:r w:rsidRPr="00BB2D64">
              <w:t>8</w:t>
            </w:r>
          </w:p>
        </w:tc>
      </w:tr>
      <w:tr w:rsidR="00B26995" w:rsidRPr="00BB2D64" w:rsidTr="009D244E">
        <w:trPr>
          <w:jc w:val="center"/>
        </w:trPr>
        <w:tc>
          <w:tcPr>
            <w:tcW w:w="873" w:type="pct"/>
            <w:shd w:val="clear" w:color="auto" w:fill="auto"/>
            <w:vAlign w:val="center"/>
          </w:tcPr>
          <w:p w:rsidR="00B26995" w:rsidRPr="00BB2D64" w:rsidRDefault="00B26995" w:rsidP="009D244E">
            <w:pPr>
              <w:pStyle w:val="a9"/>
            </w:pPr>
            <w:r w:rsidRPr="00BB2D64">
              <w:t>ОАО «Коми тепловая компания»</w:t>
            </w:r>
          </w:p>
        </w:tc>
        <w:tc>
          <w:tcPr>
            <w:tcW w:w="846" w:type="pct"/>
            <w:shd w:val="clear" w:color="auto" w:fill="FFFFFF" w:themeFill="background1"/>
            <w:vAlign w:val="center"/>
          </w:tcPr>
          <w:p w:rsidR="00B26995" w:rsidRPr="00BB2D64" w:rsidRDefault="00B26995" w:rsidP="009D244E">
            <w:pPr>
              <w:pStyle w:val="a9"/>
            </w:pPr>
            <w:r w:rsidRPr="00BB2D64">
              <w:t>с.</w:t>
            </w:r>
            <w:r>
              <w:t xml:space="preserve"> </w:t>
            </w:r>
            <w:r w:rsidRPr="00BB2D64">
              <w:t>Дон</w:t>
            </w:r>
          </w:p>
        </w:tc>
        <w:tc>
          <w:tcPr>
            <w:tcW w:w="565" w:type="pct"/>
            <w:shd w:val="clear" w:color="auto" w:fill="FFFFFF" w:themeFill="background1"/>
            <w:vAlign w:val="center"/>
          </w:tcPr>
          <w:p w:rsidR="00B26995" w:rsidRPr="00BB2D64" w:rsidRDefault="00B26995" w:rsidP="009D244E">
            <w:pPr>
              <w:pStyle w:val="a9"/>
            </w:pPr>
            <w:r w:rsidRPr="00BB2D64">
              <w:t>1500/50</w:t>
            </w:r>
          </w:p>
        </w:tc>
        <w:tc>
          <w:tcPr>
            <w:tcW w:w="493" w:type="pct"/>
            <w:shd w:val="clear" w:color="auto" w:fill="FFFFFF" w:themeFill="background1"/>
            <w:vAlign w:val="center"/>
          </w:tcPr>
          <w:p w:rsidR="00B26995" w:rsidRPr="00BB2D64" w:rsidRDefault="00B26995" w:rsidP="009D244E">
            <w:pPr>
              <w:pStyle w:val="a9"/>
            </w:pPr>
            <w:r w:rsidRPr="00BB2D64">
              <w:t>ПНД</w:t>
            </w:r>
          </w:p>
        </w:tc>
        <w:tc>
          <w:tcPr>
            <w:tcW w:w="493" w:type="pct"/>
            <w:shd w:val="clear" w:color="auto" w:fill="FFFFFF" w:themeFill="background1"/>
            <w:vAlign w:val="center"/>
          </w:tcPr>
          <w:p w:rsidR="00B26995" w:rsidRPr="00BB2D64" w:rsidRDefault="00B26995" w:rsidP="009D244E">
            <w:pPr>
              <w:pStyle w:val="a9"/>
            </w:pPr>
            <w:r w:rsidRPr="00BB2D64">
              <w:t>подземная</w:t>
            </w:r>
          </w:p>
        </w:tc>
        <w:tc>
          <w:tcPr>
            <w:tcW w:w="776" w:type="pct"/>
            <w:shd w:val="clear" w:color="auto" w:fill="FFFFFF" w:themeFill="background1"/>
            <w:vAlign w:val="center"/>
          </w:tcPr>
          <w:p w:rsidR="00B26995" w:rsidRPr="00BB2D64" w:rsidRDefault="00B26995" w:rsidP="009D244E">
            <w:pPr>
              <w:pStyle w:val="a9"/>
            </w:pPr>
            <w:r w:rsidRPr="00BB2D64">
              <w:t>1,85 м</w:t>
            </w:r>
          </w:p>
        </w:tc>
        <w:tc>
          <w:tcPr>
            <w:tcW w:w="423" w:type="pct"/>
            <w:shd w:val="clear" w:color="auto" w:fill="FFFFFF" w:themeFill="background1"/>
            <w:vAlign w:val="center"/>
          </w:tcPr>
          <w:p w:rsidR="00B26995" w:rsidRPr="00BB2D64" w:rsidRDefault="00B26995" w:rsidP="009D244E">
            <w:pPr>
              <w:pStyle w:val="a9"/>
            </w:pPr>
            <w:r w:rsidRPr="00BB2D64">
              <w:t>-</w:t>
            </w:r>
          </w:p>
        </w:tc>
        <w:tc>
          <w:tcPr>
            <w:tcW w:w="531" w:type="pct"/>
            <w:shd w:val="clear" w:color="auto" w:fill="FFFFFF" w:themeFill="background1"/>
            <w:vAlign w:val="center"/>
          </w:tcPr>
          <w:p w:rsidR="00B26995" w:rsidRPr="00BB2D64" w:rsidRDefault="00B26995" w:rsidP="009D244E">
            <w:pPr>
              <w:pStyle w:val="a9"/>
            </w:pPr>
            <w:r w:rsidRPr="00BB2D64">
              <w:t>20</w:t>
            </w:r>
          </w:p>
        </w:tc>
      </w:tr>
    </w:tbl>
    <w:p w:rsidR="00B26995" w:rsidRPr="007C55B5" w:rsidRDefault="00B26995" w:rsidP="00B26995">
      <w:pPr>
        <w:rPr>
          <w:highlight w:val="yellow"/>
        </w:rPr>
      </w:pPr>
    </w:p>
    <w:p w:rsidR="00B26995" w:rsidRPr="00E76560" w:rsidRDefault="00B26995" w:rsidP="00B26995">
      <w:pPr>
        <w:pStyle w:val="1"/>
        <w:numPr>
          <w:ilvl w:val="1"/>
          <w:numId w:val="9"/>
        </w:numPr>
      </w:pPr>
      <w:bookmarkStart w:id="7" w:name="_Toc442866181"/>
      <w:r w:rsidRPr="00E76560">
        <w:t>Коммунальная инфраструктура водоотведения</w:t>
      </w:r>
      <w:bookmarkEnd w:id="7"/>
    </w:p>
    <w:p w:rsidR="00B26995" w:rsidRPr="005F7A96" w:rsidRDefault="00B26995" w:rsidP="00B26995">
      <w:r w:rsidRPr="00E76560">
        <w:t xml:space="preserve">Централизованное водоотведение в сельском поселении «Дон» отсутствует. Сброс сточных сод осуществляется в выгребные ямы без </w:t>
      </w:r>
      <w:r w:rsidRPr="005F7A96">
        <w:t xml:space="preserve">дальнейшего сброса в водный объект либо непосредственно на рельеф в пониженные места. </w:t>
      </w:r>
    </w:p>
    <w:p w:rsidR="00B26995" w:rsidRPr="005F7A96" w:rsidRDefault="00B26995" w:rsidP="00B26995">
      <w:pPr>
        <w:pStyle w:val="1"/>
        <w:numPr>
          <w:ilvl w:val="1"/>
          <w:numId w:val="9"/>
        </w:numPr>
      </w:pPr>
      <w:bookmarkStart w:id="8" w:name="_Toc442866182"/>
      <w:r w:rsidRPr="005F7A96">
        <w:t>Коммунальная инфраструктура теплоснабжения</w:t>
      </w:r>
      <w:bookmarkEnd w:id="8"/>
    </w:p>
    <w:p w:rsidR="00B26995" w:rsidRPr="005F7A96" w:rsidRDefault="00B26995" w:rsidP="00B26995">
      <w:r w:rsidRPr="005F7A96">
        <w:t xml:space="preserve">Теплоснабжение </w:t>
      </w:r>
      <w:r>
        <w:t>с</w:t>
      </w:r>
      <w:r w:rsidRPr="005F7A96">
        <w:t xml:space="preserve">ельского поселения «Дон» Усть-Куломского района осуществляется централизованно/децентрализовано (от </w:t>
      </w:r>
      <w:r>
        <w:t>модульной котельной</w:t>
      </w:r>
      <w:r w:rsidRPr="005F7A96">
        <w:t xml:space="preserve"> и индивидуальных источников тепла).</w:t>
      </w:r>
    </w:p>
    <w:p w:rsidR="00B26995" w:rsidRPr="005F7A96" w:rsidRDefault="00B26995" w:rsidP="00B26995">
      <w:r w:rsidRPr="005F7A96">
        <w:t xml:space="preserve">В настоящее время в сельском поселении «Дон» - 1 котельная, располагающаяся в с. Дон, обеспечивающая теплом местный детский сад, школу </w:t>
      </w:r>
      <w:r>
        <w:t>соц. культурный центр</w:t>
      </w:r>
      <w:r w:rsidRPr="005F7A96">
        <w:t>. Общая протяженность сетей 0,</w:t>
      </w:r>
      <w:r>
        <w:t>440</w:t>
      </w:r>
      <w:r w:rsidRPr="005F7A96">
        <w:t xml:space="preserve"> км.</w:t>
      </w:r>
    </w:p>
    <w:p w:rsidR="00B26995" w:rsidRPr="005F7A96" w:rsidRDefault="00B26995" w:rsidP="00B26995">
      <w:pPr>
        <w:pStyle w:val="S1"/>
        <w:spacing w:line="276" w:lineRule="auto"/>
        <w:ind w:firstLine="567"/>
        <w:rPr>
          <w:rFonts w:ascii="Bookman Old Style" w:hAnsi="Bookman Old Style"/>
        </w:rPr>
      </w:pPr>
      <w:r w:rsidRPr="005F7A96">
        <w:rPr>
          <w:rFonts w:ascii="Bookman Old Style" w:hAnsi="Bookman Old Style"/>
        </w:rPr>
        <w:t>Индивидуальная одно - и двухэтажная застройка, не подключенная к централизованному теплоснабжению, обеспечивается теплом от индивидуальных бытовых котлов.</w:t>
      </w:r>
    </w:p>
    <w:p w:rsidR="00B26995" w:rsidRPr="005F7A96" w:rsidRDefault="00B26995" w:rsidP="00B26995">
      <w:r w:rsidRPr="005F7A96">
        <w:lastRenderedPageBreak/>
        <w:t>Основные технические характеристики системы теплоснабжения указаны в следующей таблице:</w:t>
      </w:r>
    </w:p>
    <w:p w:rsidR="00B26995" w:rsidRPr="005F7A96" w:rsidRDefault="00B26995" w:rsidP="00B26995">
      <w:pPr>
        <w:jc w:val="right"/>
      </w:pPr>
      <w:r w:rsidRPr="005F7A96">
        <w:t>Таблица 3.6</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010"/>
        <w:gridCol w:w="1526"/>
        <w:gridCol w:w="1701"/>
      </w:tblGrid>
      <w:tr w:rsidR="00B26995" w:rsidRPr="005F7A96" w:rsidTr="009D244E">
        <w:trPr>
          <w:tblHeader/>
        </w:trPr>
        <w:tc>
          <w:tcPr>
            <w:tcW w:w="3114" w:type="dxa"/>
            <w:shd w:val="clear" w:color="auto" w:fill="auto"/>
            <w:tcMar>
              <w:top w:w="28" w:type="dxa"/>
              <w:left w:w="28" w:type="dxa"/>
              <w:bottom w:w="28" w:type="dxa"/>
              <w:right w:w="28" w:type="dxa"/>
            </w:tcMar>
            <w:vAlign w:val="center"/>
          </w:tcPr>
          <w:p w:rsidR="00B26995" w:rsidRPr="005F7A96" w:rsidRDefault="00B26995" w:rsidP="009D244E">
            <w:pPr>
              <w:pStyle w:val="a9"/>
              <w:rPr>
                <w:b/>
              </w:rPr>
            </w:pPr>
            <w:r w:rsidRPr="005F7A96">
              <w:rPr>
                <w:b/>
              </w:rPr>
              <w:t>Наименование источника теплоснабжения</w:t>
            </w:r>
          </w:p>
        </w:tc>
        <w:tc>
          <w:tcPr>
            <w:tcW w:w="3010" w:type="dxa"/>
            <w:shd w:val="clear" w:color="auto" w:fill="auto"/>
            <w:vAlign w:val="center"/>
          </w:tcPr>
          <w:p w:rsidR="00B26995" w:rsidRPr="005F7A96" w:rsidRDefault="00B26995" w:rsidP="009D244E">
            <w:pPr>
              <w:pStyle w:val="a9"/>
              <w:rPr>
                <w:b/>
              </w:rPr>
            </w:pPr>
            <w:r w:rsidRPr="005F7A96">
              <w:rPr>
                <w:b/>
              </w:rPr>
              <w:t>Место расположения</w:t>
            </w:r>
          </w:p>
        </w:tc>
        <w:tc>
          <w:tcPr>
            <w:tcW w:w="1526" w:type="dxa"/>
            <w:shd w:val="clear" w:color="auto" w:fill="auto"/>
            <w:tcMar>
              <w:top w:w="28" w:type="dxa"/>
              <w:left w:w="28" w:type="dxa"/>
              <w:bottom w:w="28" w:type="dxa"/>
              <w:right w:w="28" w:type="dxa"/>
            </w:tcMar>
            <w:vAlign w:val="center"/>
          </w:tcPr>
          <w:p w:rsidR="00B26995" w:rsidRPr="005F7A96" w:rsidRDefault="00B26995" w:rsidP="009D244E">
            <w:pPr>
              <w:pStyle w:val="a9"/>
              <w:rPr>
                <w:b/>
              </w:rPr>
            </w:pPr>
            <w:r w:rsidRPr="005F7A96">
              <w:rPr>
                <w:b/>
              </w:rPr>
              <w:t>Установлен</w:t>
            </w:r>
            <w:r>
              <w:rPr>
                <w:b/>
              </w:rPr>
              <w:t>-</w:t>
            </w:r>
            <w:r w:rsidRPr="005F7A96">
              <w:rPr>
                <w:b/>
              </w:rPr>
              <w:t>ная мощность, Гкал/ч</w:t>
            </w:r>
          </w:p>
        </w:tc>
        <w:tc>
          <w:tcPr>
            <w:tcW w:w="1701" w:type="dxa"/>
            <w:shd w:val="clear" w:color="auto" w:fill="auto"/>
            <w:tcMar>
              <w:top w:w="28" w:type="dxa"/>
              <w:left w:w="28" w:type="dxa"/>
              <w:bottom w:w="28" w:type="dxa"/>
              <w:right w:w="28" w:type="dxa"/>
            </w:tcMar>
            <w:vAlign w:val="center"/>
          </w:tcPr>
          <w:p w:rsidR="00B26995" w:rsidRPr="005F7A96" w:rsidRDefault="00B26995" w:rsidP="009D244E">
            <w:pPr>
              <w:pStyle w:val="a9"/>
              <w:rPr>
                <w:b/>
              </w:rPr>
            </w:pPr>
            <w:r w:rsidRPr="005F7A96">
              <w:rPr>
                <w:b/>
              </w:rPr>
              <w:t>Фактическая подключенная нагрузка, Гкал/ч</w:t>
            </w:r>
          </w:p>
        </w:tc>
      </w:tr>
      <w:tr w:rsidR="00B26995" w:rsidRPr="005F7A96" w:rsidTr="009D244E">
        <w:tc>
          <w:tcPr>
            <w:tcW w:w="3114" w:type="dxa"/>
            <w:shd w:val="clear" w:color="auto" w:fill="auto"/>
            <w:tcMar>
              <w:top w:w="28" w:type="dxa"/>
              <w:left w:w="28" w:type="dxa"/>
              <w:bottom w:w="28" w:type="dxa"/>
              <w:right w:w="28" w:type="dxa"/>
            </w:tcMar>
            <w:vAlign w:val="center"/>
          </w:tcPr>
          <w:p w:rsidR="00B26995" w:rsidRPr="005F7A96" w:rsidRDefault="00B26995" w:rsidP="009D244E">
            <w:pPr>
              <w:pStyle w:val="a9"/>
            </w:pPr>
            <w:r>
              <w:t>модульная к</w:t>
            </w:r>
            <w:r w:rsidRPr="005F7A96">
              <w:t xml:space="preserve">отельная </w:t>
            </w:r>
            <w:r>
              <w:t>установка «Буран-0,4-Д»</w:t>
            </w:r>
          </w:p>
        </w:tc>
        <w:tc>
          <w:tcPr>
            <w:tcW w:w="3010" w:type="dxa"/>
            <w:shd w:val="clear" w:color="auto" w:fill="auto"/>
            <w:vAlign w:val="center"/>
          </w:tcPr>
          <w:p w:rsidR="00B26995" w:rsidRPr="005F7A96" w:rsidRDefault="00B26995" w:rsidP="009D244E">
            <w:pPr>
              <w:pStyle w:val="a9"/>
            </w:pPr>
            <w:r w:rsidRPr="008C5A1C">
              <w:t>с. Дон ул. Нагорная д.27А</w:t>
            </w:r>
          </w:p>
        </w:tc>
        <w:tc>
          <w:tcPr>
            <w:tcW w:w="1526" w:type="dxa"/>
            <w:shd w:val="clear" w:color="auto" w:fill="auto"/>
            <w:tcMar>
              <w:top w:w="28" w:type="dxa"/>
              <w:left w:w="28" w:type="dxa"/>
              <w:bottom w:w="28" w:type="dxa"/>
              <w:right w:w="28" w:type="dxa"/>
            </w:tcMar>
            <w:vAlign w:val="center"/>
          </w:tcPr>
          <w:p w:rsidR="00B26995" w:rsidRPr="005F7A96" w:rsidRDefault="00B26995" w:rsidP="009D244E">
            <w:pPr>
              <w:pStyle w:val="a9"/>
            </w:pPr>
            <w:r w:rsidRPr="005F7A96">
              <w:t>0,</w:t>
            </w:r>
            <w:r>
              <w:t>4</w:t>
            </w:r>
          </w:p>
        </w:tc>
        <w:tc>
          <w:tcPr>
            <w:tcW w:w="1701" w:type="dxa"/>
            <w:shd w:val="clear" w:color="auto" w:fill="auto"/>
            <w:tcMar>
              <w:top w:w="28" w:type="dxa"/>
              <w:left w:w="28" w:type="dxa"/>
              <w:bottom w:w="28" w:type="dxa"/>
              <w:right w:w="28" w:type="dxa"/>
            </w:tcMar>
            <w:vAlign w:val="center"/>
          </w:tcPr>
          <w:p w:rsidR="00B26995" w:rsidRPr="005F7A96" w:rsidRDefault="00B26995" w:rsidP="009D244E">
            <w:pPr>
              <w:pStyle w:val="a9"/>
            </w:pPr>
            <w:r w:rsidRPr="005F7A96">
              <w:t>0,2</w:t>
            </w:r>
          </w:p>
        </w:tc>
      </w:tr>
    </w:tbl>
    <w:p w:rsidR="00B26995" w:rsidRPr="007C55B5" w:rsidRDefault="00B26995" w:rsidP="00B26995">
      <w:pPr>
        <w:rPr>
          <w:highlight w:val="yellow"/>
        </w:rPr>
      </w:pPr>
    </w:p>
    <w:p w:rsidR="00B26995" w:rsidRPr="005F7A96" w:rsidRDefault="00B26995" w:rsidP="00B26995">
      <w:r w:rsidRPr="005F7A96">
        <w:t>Основное оборудование источников теплоснабжения представлено в таблице 3.</w:t>
      </w:r>
      <w:r>
        <w:t>7</w:t>
      </w:r>
    </w:p>
    <w:p w:rsidR="00B26995" w:rsidRDefault="00B26995" w:rsidP="00B26995">
      <w:pPr>
        <w:jc w:val="right"/>
      </w:pPr>
    </w:p>
    <w:p w:rsidR="00B26995" w:rsidRDefault="00B26995" w:rsidP="00B26995">
      <w:pPr>
        <w:jc w:val="right"/>
      </w:pPr>
    </w:p>
    <w:p w:rsidR="00B26995" w:rsidRPr="005F7A96" w:rsidRDefault="00B26995" w:rsidP="00B26995">
      <w:pPr>
        <w:jc w:val="right"/>
      </w:pPr>
      <w:r w:rsidRPr="005F7A96">
        <w:t>Таблица 3.</w:t>
      </w:r>
      <w:r>
        <w:t>7</w:t>
      </w:r>
    </w:p>
    <w:tbl>
      <w:tblPr>
        <w:tblW w:w="949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8"/>
        <w:gridCol w:w="1275"/>
        <w:gridCol w:w="851"/>
        <w:gridCol w:w="851"/>
        <w:gridCol w:w="993"/>
        <w:gridCol w:w="851"/>
        <w:gridCol w:w="1419"/>
        <w:gridCol w:w="1559"/>
      </w:tblGrid>
      <w:tr w:rsidR="00B26995" w:rsidRPr="007C55B5" w:rsidTr="009D244E">
        <w:trPr>
          <w:trHeight w:val="742"/>
        </w:trPr>
        <w:tc>
          <w:tcPr>
            <w:tcW w:w="16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26995" w:rsidRPr="005F7A96" w:rsidRDefault="00B26995" w:rsidP="009D244E">
            <w:pPr>
              <w:pStyle w:val="a9"/>
              <w:rPr>
                <w:b/>
              </w:rPr>
            </w:pPr>
            <w:r w:rsidRPr="005F7A96">
              <w:rPr>
                <w:b/>
              </w:rPr>
              <w:t>Наименование котельной</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26995" w:rsidRPr="005F7A96" w:rsidRDefault="00B26995" w:rsidP="009D244E">
            <w:pPr>
              <w:pStyle w:val="a9"/>
              <w:rPr>
                <w:b/>
              </w:rPr>
            </w:pPr>
            <w:r w:rsidRPr="005F7A96">
              <w:rPr>
                <w:b/>
              </w:rPr>
              <w:t>Марка котла</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26995" w:rsidRPr="005F7A96" w:rsidRDefault="00B26995" w:rsidP="009D244E">
            <w:pPr>
              <w:pStyle w:val="a9"/>
              <w:rPr>
                <w:b/>
              </w:rPr>
            </w:pPr>
            <w:r w:rsidRPr="005F7A96">
              <w:rPr>
                <w:b/>
              </w:rPr>
              <w:t>Кол-во</w:t>
            </w:r>
          </w:p>
          <w:p w:rsidR="00B26995" w:rsidRPr="005F7A96" w:rsidRDefault="00B26995" w:rsidP="009D244E">
            <w:pPr>
              <w:pStyle w:val="a9"/>
              <w:rPr>
                <w:b/>
              </w:rPr>
            </w:pPr>
            <w:r w:rsidRPr="005F7A96">
              <w:rPr>
                <w:b/>
              </w:rPr>
              <w:t>котлов</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26995" w:rsidRPr="005F7A96" w:rsidRDefault="00B26995" w:rsidP="009D244E">
            <w:pPr>
              <w:pStyle w:val="a9"/>
              <w:rPr>
                <w:b/>
              </w:rPr>
            </w:pPr>
            <w:r w:rsidRPr="005F7A96">
              <w:rPr>
                <w:b/>
              </w:rPr>
              <w:t>Год ввода в эксплуата</w:t>
            </w:r>
            <w:r>
              <w:rPr>
                <w:b/>
              </w:rPr>
              <w:t>-</w:t>
            </w:r>
            <w:r w:rsidRPr="005F7A96">
              <w:rPr>
                <w:b/>
              </w:rPr>
              <w:t>цию</w:t>
            </w:r>
          </w:p>
        </w:tc>
        <w:tc>
          <w:tcPr>
            <w:tcW w:w="993" w:type="dxa"/>
            <w:tcBorders>
              <w:top w:val="single" w:sz="4" w:space="0" w:color="auto"/>
              <w:left w:val="single" w:sz="4" w:space="0" w:color="auto"/>
              <w:bottom w:val="single" w:sz="4" w:space="0" w:color="auto"/>
              <w:right w:val="single" w:sz="4" w:space="0" w:color="auto"/>
            </w:tcBorders>
            <w:vAlign w:val="center"/>
          </w:tcPr>
          <w:p w:rsidR="00B26995" w:rsidRPr="005F7A96" w:rsidRDefault="00B26995" w:rsidP="009D244E">
            <w:pPr>
              <w:pStyle w:val="a9"/>
              <w:rPr>
                <w:b/>
              </w:rPr>
            </w:pPr>
            <w:r w:rsidRPr="005F7A96">
              <w:rPr>
                <w:b/>
              </w:rPr>
              <w:t>Год после</w:t>
            </w:r>
            <w:r>
              <w:rPr>
                <w:b/>
              </w:rPr>
              <w:t>-</w:t>
            </w:r>
            <w:r w:rsidRPr="005F7A96">
              <w:rPr>
                <w:b/>
              </w:rPr>
              <w:t>дней налад</w:t>
            </w:r>
            <w:r>
              <w:rPr>
                <w:b/>
              </w:rPr>
              <w:t>-</w:t>
            </w:r>
            <w:r w:rsidRPr="005F7A96">
              <w:rPr>
                <w:b/>
              </w:rPr>
              <w:t>ки</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26995" w:rsidRPr="005F7A96" w:rsidRDefault="00B26995" w:rsidP="009D244E">
            <w:pPr>
              <w:pStyle w:val="a9"/>
              <w:rPr>
                <w:b/>
              </w:rPr>
            </w:pPr>
            <w:r w:rsidRPr="005F7A96">
              <w:rPr>
                <w:b/>
              </w:rPr>
              <w:t>КПД котлов</w:t>
            </w:r>
          </w:p>
        </w:tc>
        <w:tc>
          <w:tcPr>
            <w:tcW w:w="14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26995" w:rsidRPr="005F7A96" w:rsidRDefault="00B26995" w:rsidP="009D244E">
            <w:pPr>
              <w:pStyle w:val="a9"/>
              <w:rPr>
                <w:b/>
              </w:rPr>
            </w:pPr>
            <w:r w:rsidRPr="005F7A96">
              <w:rPr>
                <w:b/>
              </w:rPr>
              <w:t>Установленная мощность</w:t>
            </w:r>
          </w:p>
          <w:p w:rsidR="00B26995" w:rsidRPr="005F7A96" w:rsidRDefault="00B26995" w:rsidP="009D244E">
            <w:pPr>
              <w:pStyle w:val="a9"/>
              <w:rPr>
                <w:b/>
              </w:rPr>
            </w:pPr>
            <w:r w:rsidRPr="005F7A96">
              <w:rPr>
                <w:b/>
              </w:rPr>
              <w:t>(Гкал/ч)</w:t>
            </w: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26995" w:rsidRPr="005F7A96" w:rsidRDefault="00B26995" w:rsidP="009D244E">
            <w:pPr>
              <w:pStyle w:val="a9"/>
              <w:rPr>
                <w:b/>
              </w:rPr>
            </w:pPr>
            <w:r w:rsidRPr="005F7A96">
              <w:rPr>
                <w:b/>
              </w:rPr>
              <w:t>Подключен</w:t>
            </w:r>
            <w:r>
              <w:rPr>
                <w:b/>
              </w:rPr>
              <w:t>-</w:t>
            </w:r>
            <w:r w:rsidRPr="005F7A96">
              <w:rPr>
                <w:b/>
              </w:rPr>
              <w:t>ная нагрузка</w:t>
            </w:r>
          </w:p>
          <w:p w:rsidR="00B26995" w:rsidRPr="005F7A96" w:rsidRDefault="00B26995" w:rsidP="009D244E">
            <w:pPr>
              <w:pStyle w:val="a9"/>
              <w:rPr>
                <w:b/>
              </w:rPr>
            </w:pPr>
            <w:r w:rsidRPr="005F7A96">
              <w:rPr>
                <w:b/>
              </w:rPr>
              <w:t>(Гкал/ч)</w:t>
            </w:r>
          </w:p>
        </w:tc>
      </w:tr>
      <w:tr w:rsidR="00B26995" w:rsidRPr="007C55B5" w:rsidTr="009D244E">
        <w:trPr>
          <w:trHeight w:val="20"/>
        </w:trPr>
        <w:tc>
          <w:tcPr>
            <w:tcW w:w="1698" w:type="dxa"/>
            <w:tcBorders>
              <w:top w:val="single" w:sz="4" w:space="0" w:color="auto"/>
              <w:left w:val="single" w:sz="4" w:space="0" w:color="auto"/>
              <w:right w:val="single" w:sz="4" w:space="0" w:color="auto"/>
            </w:tcBorders>
            <w:tcMar>
              <w:top w:w="28" w:type="dxa"/>
              <w:left w:w="28" w:type="dxa"/>
              <w:bottom w:w="28" w:type="dxa"/>
              <w:right w:w="28" w:type="dxa"/>
            </w:tcMar>
            <w:vAlign w:val="center"/>
          </w:tcPr>
          <w:p w:rsidR="00B26995" w:rsidRPr="005F7A96" w:rsidRDefault="00B26995" w:rsidP="009D244E">
            <w:pPr>
              <w:pStyle w:val="a9"/>
            </w:pPr>
            <w:r>
              <w:t>модульная к</w:t>
            </w:r>
            <w:r w:rsidRPr="005F7A96">
              <w:t xml:space="preserve">отельная </w:t>
            </w:r>
            <w:r>
              <w:t>установка «Буран-0,4-Д»</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26995" w:rsidRPr="005F7A96" w:rsidRDefault="00B26995" w:rsidP="009D244E">
            <w:pPr>
              <w:pStyle w:val="a9"/>
            </w:pPr>
            <w:r>
              <w:t>КВр-0,2</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26995" w:rsidRPr="005F7A96" w:rsidRDefault="00B26995" w:rsidP="009D244E">
            <w:pPr>
              <w:pStyle w:val="a9"/>
            </w:pPr>
            <w:r>
              <w:t>2</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26995" w:rsidRPr="005F7A96" w:rsidRDefault="00B26995" w:rsidP="009D244E">
            <w:pPr>
              <w:pStyle w:val="a9"/>
            </w:pPr>
            <w:r>
              <w:t>2015</w:t>
            </w:r>
          </w:p>
        </w:tc>
        <w:tc>
          <w:tcPr>
            <w:tcW w:w="993" w:type="dxa"/>
            <w:tcBorders>
              <w:top w:val="single" w:sz="4" w:space="0" w:color="auto"/>
              <w:left w:val="single" w:sz="4" w:space="0" w:color="auto"/>
              <w:bottom w:val="single" w:sz="4" w:space="0" w:color="auto"/>
              <w:right w:val="single" w:sz="4" w:space="0" w:color="auto"/>
            </w:tcBorders>
            <w:vAlign w:val="center"/>
          </w:tcPr>
          <w:p w:rsidR="00B26995" w:rsidRPr="005F7A96" w:rsidRDefault="00B26995" w:rsidP="009D244E">
            <w:pPr>
              <w:pStyle w:val="a9"/>
            </w:pPr>
            <w:r>
              <w:t>2015</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26995" w:rsidRPr="005F7A96" w:rsidRDefault="00B26995" w:rsidP="009D244E">
            <w:pPr>
              <w:pStyle w:val="a9"/>
            </w:pPr>
            <w:r>
              <w:t>83,5%</w:t>
            </w:r>
          </w:p>
        </w:tc>
        <w:tc>
          <w:tcPr>
            <w:tcW w:w="14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B26995" w:rsidRPr="005F7A96" w:rsidRDefault="00B26995" w:rsidP="009D244E">
            <w:pPr>
              <w:pStyle w:val="a9"/>
            </w:pPr>
            <w:r>
              <w:t>0,4</w:t>
            </w:r>
          </w:p>
        </w:tc>
        <w:tc>
          <w:tcPr>
            <w:tcW w:w="1559" w:type="dxa"/>
            <w:tcBorders>
              <w:top w:val="single" w:sz="4" w:space="0" w:color="auto"/>
              <w:left w:val="single" w:sz="4" w:space="0" w:color="auto"/>
              <w:right w:val="single" w:sz="4" w:space="0" w:color="auto"/>
            </w:tcBorders>
            <w:tcMar>
              <w:top w:w="28" w:type="dxa"/>
              <w:left w:w="28" w:type="dxa"/>
              <w:bottom w:w="28" w:type="dxa"/>
              <w:right w:w="28" w:type="dxa"/>
            </w:tcMar>
            <w:vAlign w:val="center"/>
          </w:tcPr>
          <w:p w:rsidR="00B26995" w:rsidRPr="005F7A96" w:rsidRDefault="00B26995" w:rsidP="009D244E">
            <w:pPr>
              <w:pStyle w:val="a9"/>
            </w:pPr>
            <w:r w:rsidRPr="005F7A96">
              <w:t>0,2</w:t>
            </w:r>
          </w:p>
        </w:tc>
      </w:tr>
    </w:tbl>
    <w:p w:rsidR="00B26995" w:rsidRDefault="00B26995" w:rsidP="00B26995"/>
    <w:p w:rsidR="00B26995" w:rsidRPr="005F7A96" w:rsidRDefault="00B26995" w:rsidP="00B26995">
      <w:r w:rsidRPr="005F7A96">
        <w:t>Сведения о вспомогательном оборудовании котельной отсутствуют</w:t>
      </w:r>
      <w:r>
        <w:t>.</w:t>
      </w:r>
    </w:p>
    <w:p w:rsidR="00B26995" w:rsidRPr="005F7A96" w:rsidRDefault="00B26995" w:rsidP="00B26995">
      <w:r w:rsidRPr="005F7A96">
        <w:t>Технические характеристики тепловых сетей и сетей горячего водоснабжения представлены в таблице 3.8.</w:t>
      </w:r>
    </w:p>
    <w:p w:rsidR="00B26995" w:rsidRPr="005F7A96" w:rsidRDefault="00B26995" w:rsidP="00B26995">
      <w:pPr>
        <w:jc w:val="right"/>
      </w:pPr>
      <w:r w:rsidRPr="005F7A96">
        <w:t>Таблица 3.8</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161"/>
        <w:gridCol w:w="893"/>
        <w:gridCol w:w="864"/>
        <w:gridCol w:w="925"/>
        <w:gridCol w:w="1137"/>
        <w:gridCol w:w="1217"/>
        <w:gridCol w:w="981"/>
        <w:gridCol w:w="932"/>
        <w:gridCol w:w="821"/>
      </w:tblGrid>
      <w:tr w:rsidR="00B26995" w:rsidRPr="005F7A96" w:rsidTr="009D244E">
        <w:trPr>
          <w:trHeight w:val="397"/>
        </w:trPr>
        <w:tc>
          <w:tcPr>
            <w:tcW w:w="421" w:type="pct"/>
            <w:shd w:val="clear" w:color="auto" w:fill="auto"/>
            <w:vAlign w:val="center"/>
            <w:hideMark/>
          </w:tcPr>
          <w:p w:rsidR="00B26995" w:rsidRPr="005F7A96" w:rsidRDefault="00B26995" w:rsidP="009D244E">
            <w:pPr>
              <w:pStyle w:val="a9"/>
              <w:rPr>
                <w:b/>
                <w:lang w:eastAsia="ru-RU"/>
              </w:rPr>
            </w:pPr>
            <w:r w:rsidRPr="005F7A96">
              <w:rPr>
                <w:b/>
                <w:lang w:eastAsia="ru-RU"/>
              </w:rPr>
              <w:t>Тип сети</w:t>
            </w:r>
          </w:p>
        </w:tc>
        <w:tc>
          <w:tcPr>
            <w:tcW w:w="595" w:type="pct"/>
            <w:shd w:val="clear" w:color="auto" w:fill="auto"/>
            <w:vAlign w:val="center"/>
            <w:hideMark/>
          </w:tcPr>
          <w:p w:rsidR="00B26995" w:rsidRPr="005F7A96" w:rsidRDefault="00B26995" w:rsidP="009D244E">
            <w:pPr>
              <w:pStyle w:val="a9"/>
              <w:rPr>
                <w:b/>
                <w:lang w:eastAsia="ru-RU"/>
              </w:rPr>
            </w:pPr>
            <w:r w:rsidRPr="005F7A96">
              <w:rPr>
                <w:b/>
                <w:lang w:eastAsia="ru-RU"/>
              </w:rPr>
              <w:t>Теплоноситель</w:t>
            </w:r>
          </w:p>
        </w:tc>
        <w:tc>
          <w:tcPr>
            <w:tcW w:w="458" w:type="pct"/>
            <w:shd w:val="clear" w:color="auto" w:fill="auto"/>
            <w:vAlign w:val="center"/>
            <w:hideMark/>
          </w:tcPr>
          <w:p w:rsidR="00B26995" w:rsidRPr="005F7A96" w:rsidRDefault="00B26995" w:rsidP="009D244E">
            <w:pPr>
              <w:pStyle w:val="a9"/>
              <w:rPr>
                <w:b/>
                <w:lang w:eastAsia="ru-RU"/>
              </w:rPr>
            </w:pPr>
            <w:r w:rsidRPr="005F7A96">
              <w:rPr>
                <w:b/>
                <w:lang w:eastAsia="ru-RU"/>
              </w:rPr>
              <w:t>Тип прок</w:t>
            </w:r>
            <w:r>
              <w:rPr>
                <w:b/>
                <w:lang w:eastAsia="ru-RU"/>
              </w:rPr>
              <w:t>-</w:t>
            </w:r>
            <w:r w:rsidRPr="005F7A96">
              <w:rPr>
                <w:b/>
                <w:lang w:eastAsia="ru-RU"/>
              </w:rPr>
              <w:t>ладки</w:t>
            </w:r>
          </w:p>
        </w:tc>
        <w:tc>
          <w:tcPr>
            <w:tcW w:w="443" w:type="pct"/>
            <w:shd w:val="clear" w:color="auto" w:fill="auto"/>
            <w:vAlign w:val="center"/>
            <w:hideMark/>
          </w:tcPr>
          <w:p w:rsidR="00B26995" w:rsidRPr="005F7A96" w:rsidRDefault="00B26995" w:rsidP="009D244E">
            <w:pPr>
              <w:pStyle w:val="a9"/>
              <w:rPr>
                <w:b/>
                <w:lang w:eastAsia="ru-RU"/>
              </w:rPr>
            </w:pPr>
            <w:r w:rsidRPr="005F7A96">
              <w:rPr>
                <w:b/>
                <w:lang w:eastAsia="ru-RU"/>
              </w:rPr>
              <w:t>Тип ли</w:t>
            </w:r>
            <w:r>
              <w:rPr>
                <w:b/>
                <w:lang w:eastAsia="ru-RU"/>
              </w:rPr>
              <w:t>-</w:t>
            </w:r>
            <w:r w:rsidRPr="005F7A96">
              <w:rPr>
                <w:b/>
                <w:lang w:eastAsia="ru-RU"/>
              </w:rPr>
              <w:t>нии</w:t>
            </w:r>
          </w:p>
        </w:tc>
        <w:tc>
          <w:tcPr>
            <w:tcW w:w="474" w:type="pct"/>
            <w:shd w:val="clear" w:color="auto" w:fill="auto"/>
            <w:vAlign w:val="center"/>
            <w:hideMark/>
          </w:tcPr>
          <w:p w:rsidR="00B26995" w:rsidRPr="005F7A96" w:rsidRDefault="00B26995" w:rsidP="009D244E">
            <w:pPr>
              <w:pStyle w:val="a9"/>
              <w:rPr>
                <w:b/>
                <w:lang w:eastAsia="ru-RU"/>
              </w:rPr>
            </w:pPr>
            <w:r w:rsidRPr="005F7A96">
              <w:rPr>
                <w:b/>
                <w:lang w:eastAsia="ru-RU"/>
              </w:rPr>
              <w:t>Коли</w:t>
            </w:r>
            <w:r>
              <w:rPr>
                <w:b/>
                <w:lang w:eastAsia="ru-RU"/>
              </w:rPr>
              <w:t>-</w:t>
            </w:r>
            <w:r w:rsidRPr="005F7A96">
              <w:rPr>
                <w:b/>
                <w:lang w:eastAsia="ru-RU"/>
              </w:rPr>
              <w:t>чест</w:t>
            </w:r>
            <w:r>
              <w:rPr>
                <w:b/>
                <w:lang w:eastAsia="ru-RU"/>
              </w:rPr>
              <w:t>-</w:t>
            </w:r>
            <w:r w:rsidRPr="005F7A96">
              <w:rPr>
                <w:b/>
                <w:lang w:eastAsia="ru-RU"/>
              </w:rPr>
              <w:t xml:space="preserve">во </w:t>
            </w:r>
          </w:p>
          <w:p w:rsidR="00B26995" w:rsidRPr="005F7A96" w:rsidRDefault="00B26995" w:rsidP="009D244E">
            <w:pPr>
              <w:pStyle w:val="a9"/>
              <w:rPr>
                <w:b/>
                <w:lang w:eastAsia="ru-RU"/>
              </w:rPr>
            </w:pPr>
            <w:r w:rsidRPr="005F7A96">
              <w:rPr>
                <w:b/>
                <w:lang w:eastAsia="ru-RU"/>
              </w:rPr>
              <w:t>трубопроводов</w:t>
            </w:r>
          </w:p>
        </w:tc>
        <w:tc>
          <w:tcPr>
            <w:tcW w:w="583" w:type="pct"/>
            <w:shd w:val="clear" w:color="auto" w:fill="auto"/>
            <w:vAlign w:val="center"/>
            <w:hideMark/>
          </w:tcPr>
          <w:p w:rsidR="00B26995" w:rsidRPr="005F7A96" w:rsidRDefault="00B26995" w:rsidP="009D244E">
            <w:pPr>
              <w:pStyle w:val="a9"/>
              <w:rPr>
                <w:b/>
                <w:lang w:eastAsia="ru-RU"/>
              </w:rPr>
            </w:pPr>
            <w:r w:rsidRPr="005F7A96">
              <w:rPr>
                <w:b/>
                <w:lang w:eastAsia="ru-RU"/>
              </w:rPr>
              <w:t>Усл. диа</w:t>
            </w:r>
            <w:r>
              <w:rPr>
                <w:b/>
                <w:lang w:eastAsia="ru-RU"/>
              </w:rPr>
              <w:t>-</w:t>
            </w:r>
            <w:r w:rsidRPr="005F7A96">
              <w:rPr>
                <w:b/>
                <w:lang w:eastAsia="ru-RU"/>
              </w:rPr>
              <w:t>метр трубопровода, мм</w:t>
            </w:r>
          </w:p>
        </w:tc>
        <w:tc>
          <w:tcPr>
            <w:tcW w:w="624" w:type="pct"/>
            <w:shd w:val="clear" w:color="auto" w:fill="auto"/>
            <w:vAlign w:val="center"/>
            <w:hideMark/>
          </w:tcPr>
          <w:p w:rsidR="00B26995" w:rsidRPr="005F7A96" w:rsidRDefault="00B26995" w:rsidP="009D244E">
            <w:pPr>
              <w:pStyle w:val="a9"/>
              <w:rPr>
                <w:b/>
                <w:lang w:eastAsia="ru-RU"/>
              </w:rPr>
            </w:pPr>
            <w:r w:rsidRPr="005F7A96">
              <w:rPr>
                <w:b/>
                <w:lang w:eastAsia="ru-RU"/>
              </w:rPr>
              <w:t>Протя</w:t>
            </w:r>
            <w:r>
              <w:rPr>
                <w:b/>
                <w:lang w:eastAsia="ru-RU"/>
              </w:rPr>
              <w:t>-</w:t>
            </w:r>
            <w:r w:rsidRPr="005F7A96">
              <w:rPr>
                <w:b/>
                <w:lang w:eastAsia="ru-RU"/>
              </w:rPr>
              <w:t>жен</w:t>
            </w:r>
            <w:r>
              <w:rPr>
                <w:b/>
                <w:lang w:eastAsia="ru-RU"/>
              </w:rPr>
              <w:t>-</w:t>
            </w:r>
            <w:r w:rsidRPr="005F7A96">
              <w:rPr>
                <w:b/>
                <w:lang w:eastAsia="ru-RU"/>
              </w:rPr>
              <w:t>ность ТС в двухтрубном исчислении, м</w:t>
            </w:r>
          </w:p>
        </w:tc>
        <w:tc>
          <w:tcPr>
            <w:tcW w:w="503" w:type="pct"/>
            <w:shd w:val="clear" w:color="auto" w:fill="auto"/>
            <w:vAlign w:val="center"/>
            <w:hideMark/>
          </w:tcPr>
          <w:p w:rsidR="00B26995" w:rsidRPr="005F7A96" w:rsidRDefault="00B26995" w:rsidP="009D244E">
            <w:pPr>
              <w:pStyle w:val="a9"/>
              <w:rPr>
                <w:b/>
                <w:lang w:eastAsia="ru-RU"/>
              </w:rPr>
            </w:pPr>
            <w:r w:rsidRPr="005F7A96">
              <w:rPr>
                <w:b/>
                <w:lang w:eastAsia="ru-RU"/>
              </w:rPr>
              <w:t>Изоляция</w:t>
            </w:r>
          </w:p>
        </w:tc>
        <w:tc>
          <w:tcPr>
            <w:tcW w:w="478" w:type="pct"/>
            <w:shd w:val="clear" w:color="auto" w:fill="auto"/>
            <w:vAlign w:val="center"/>
            <w:hideMark/>
          </w:tcPr>
          <w:p w:rsidR="00B26995" w:rsidRPr="005F7A96" w:rsidRDefault="00B26995" w:rsidP="009D244E">
            <w:pPr>
              <w:pStyle w:val="a9"/>
              <w:rPr>
                <w:b/>
                <w:lang w:eastAsia="ru-RU"/>
              </w:rPr>
            </w:pPr>
            <w:r w:rsidRPr="005F7A96">
              <w:rPr>
                <w:b/>
                <w:lang w:eastAsia="ru-RU"/>
              </w:rPr>
              <w:t>Год прок</w:t>
            </w:r>
            <w:r>
              <w:rPr>
                <w:b/>
                <w:lang w:eastAsia="ru-RU"/>
              </w:rPr>
              <w:t>-</w:t>
            </w:r>
            <w:r w:rsidRPr="005F7A96">
              <w:rPr>
                <w:b/>
                <w:lang w:eastAsia="ru-RU"/>
              </w:rPr>
              <w:t>ладки или последнего кап. ремонта</w:t>
            </w:r>
          </w:p>
        </w:tc>
        <w:tc>
          <w:tcPr>
            <w:tcW w:w="422" w:type="pct"/>
            <w:shd w:val="clear" w:color="auto" w:fill="auto"/>
            <w:vAlign w:val="center"/>
            <w:hideMark/>
          </w:tcPr>
          <w:p w:rsidR="00B26995" w:rsidRPr="005F7A96" w:rsidRDefault="00B26995" w:rsidP="009D244E">
            <w:pPr>
              <w:pStyle w:val="a9"/>
              <w:rPr>
                <w:b/>
                <w:lang w:eastAsia="ru-RU"/>
              </w:rPr>
            </w:pPr>
            <w:r w:rsidRPr="005F7A96">
              <w:rPr>
                <w:b/>
                <w:lang w:eastAsia="ru-RU"/>
              </w:rPr>
              <w:t>Из</w:t>
            </w:r>
            <w:r>
              <w:rPr>
                <w:b/>
                <w:lang w:eastAsia="ru-RU"/>
              </w:rPr>
              <w:t>-</w:t>
            </w:r>
            <w:r w:rsidRPr="005F7A96">
              <w:rPr>
                <w:b/>
                <w:lang w:eastAsia="ru-RU"/>
              </w:rPr>
              <w:t>нос, %</w:t>
            </w:r>
          </w:p>
        </w:tc>
      </w:tr>
      <w:tr w:rsidR="00B26995" w:rsidRPr="005F7A96" w:rsidTr="009D244E">
        <w:trPr>
          <w:trHeight w:val="167"/>
        </w:trPr>
        <w:tc>
          <w:tcPr>
            <w:tcW w:w="421" w:type="pct"/>
            <w:shd w:val="clear" w:color="auto" w:fill="auto"/>
            <w:vAlign w:val="center"/>
            <w:hideMark/>
          </w:tcPr>
          <w:p w:rsidR="00B26995" w:rsidRPr="005F7A96" w:rsidRDefault="00B26995" w:rsidP="009D244E">
            <w:pPr>
              <w:pStyle w:val="a9"/>
            </w:pPr>
            <w:r w:rsidRPr="005F7A96">
              <w:t>1</w:t>
            </w:r>
          </w:p>
        </w:tc>
        <w:tc>
          <w:tcPr>
            <w:tcW w:w="595" w:type="pct"/>
            <w:shd w:val="clear" w:color="auto" w:fill="auto"/>
            <w:vAlign w:val="center"/>
            <w:hideMark/>
          </w:tcPr>
          <w:p w:rsidR="00B26995" w:rsidRPr="005F7A96" w:rsidRDefault="00B26995" w:rsidP="009D244E">
            <w:pPr>
              <w:pStyle w:val="a9"/>
            </w:pPr>
            <w:r w:rsidRPr="005F7A96">
              <w:t>2</w:t>
            </w:r>
          </w:p>
        </w:tc>
        <w:tc>
          <w:tcPr>
            <w:tcW w:w="458" w:type="pct"/>
            <w:shd w:val="clear" w:color="auto" w:fill="auto"/>
            <w:vAlign w:val="center"/>
            <w:hideMark/>
          </w:tcPr>
          <w:p w:rsidR="00B26995" w:rsidRPr="005F7A96" w:rsidRDefault="00B26995" w:rsidP="009D244E">
            <w:pPr>
              <w:pStyle w:val="a9"/>
            </w:pPr>
            <w:r w:rsidRPr="005F7A96">
              <w:t>3</w:t>
            </w:r>
          </w:p>
        </w:tc>
        <w:tc>
          <w:tcPr>
            <w:tcW w:w="443" w:type="pct"/>
            <w:shd w:val="clear" w:color="auto" w:fill="auto"/>
            <w:vAlign w:val="center"/>
            <w:hideMark/>
          </w:tcPr>
          <w:p w:rsidR="00B26995" w:rsidRPr="005F7A96" w:rsidRDefault="00B26995" w:rsidP="009D244E">
            <w:pPr>
              <w:pStyle w:val="a9"/>
            </w:pPr>
            <w:r w:rsidRPr="005F7A96">
              <w:t>4</w:t>
            </w:r>
          </w:p>
        </w:tc>
        <w:tc>
          <w:tcPr>
            <w:tcW w:w="474" w:type="pct"/>
            <w:shd w:val="clear" w:color="auto" w:fill="auto"/>
            <w:vAlign w:val="center"/>
            <w:hideMark/>
          </w:tcPr>
          <w:p w:rsidR="00B26995" w:rsidRPr="005F7A96" w:rsidRDefault="00B26995" w:rsidP="009D244E">
            <w:pPr>
              <w:pStyle w:val="a9"/>
            </w:pPr>
            <w:r w:rsidRPr="005F7A96">
              <w:t>5</w:t>
            </w:r>
          </w:p>
        </w:tc>
        <w:tc>
          <w:tcPr>
            <w:tcW w:w="583" w:type="pct"/>
            <w:shd w:val="clear" w:color="auto" w:fill="auto"/>
            <w:vAlign w:val="center"/>
            <w:hideMark/>
          </w:tcPr>
          <w:p w:rsidR="00B26995" w:rsidRPr="005F7A96" w:rsidRDefault="00B26995" w:rsidP="009D244E">
            <w:pPr>
              <w:pStyle w:val="a9"/>
            </w:pPr>
            <w:r w:rsidRPr="005F7A96">
              <w:t>6</w:t>
            </w:r>
          </w:p>
        </w:tc>
        <w:tc>
          <w:tcPr>
            <w:tcW w:w="624" w:type="pct"/>
            <w:shd w:val="clear" w:color="auto" w:fill="auto"/>
            <w:vAlign w:val="center"/>
            <w:hideMark/>
          </w:tcPr>
          <w:p w:rsidR="00B26995" w:rsidRPr="005F7A96" w:rsidRDefault="00B26995" w:rsidP="009D244E">
            <w:pPr>
              <w:pStyle w:val="a9"/>
            </w:pPr>
            <w:r w:rsidRPr="005F7A96">
              <w:t>7</w:t>
            </w:r>
          </w:p>
        </w:tc>
        <w:tc>
          <w:tcPr>
            <w:tcW w:w="503" w:type="pct"/>
            <w:shd w:val="clear" w:color="auto" w:fill="auto"/>
            <w:vAlign w:val="center"/>
            <w:hideMark/>
          </w:tcPr>
          <w:p w:rsidR="00B26995" w:rsidRPr="005F7A96" w:rsidRDefault="00B26995" w:rsidP="009D244E">
            <w:pPr>
              <w:pStyle w:val="a9"/>
            </w:pPr>
            <w:r w:rsidRPr="005F7A96">
              <w:t>8</w:t>
            </w:r>
          </w:p>
        </w:tc>
        <w:tc>
          <w:tcPr>
            <w:tcW w:w="478" w:type="pct"/>
            <w:shd w:val="clear" w:color="auto" w:fill="auto"/>
            <w:vAlign w:val="center"/>
            <w:hideMark/>
          </w:tcPr>
          <w:p w:rsidR="00B26995" w:rsidRPr="005F7A96" w:rsidRDefault="00B26995" w:rsidP="009D244E">
            <w:pPr>
              <w:pStyle w:val="a9"/>
            </w:pPr>
            <w:r w:rsidRPr="005F7A96">
              <w:t>9</w:t>
            </w:r>
          </w:p>
        </w:tc>
        <w:tc>
          <w:tcPr>
            <w:tcW w:w="422" w:type="pct"/>
            <w:shd w:val="clear" w:color="auto" w:fill="auto"/>
            <w:vAlign w:val="center"/>
            <w:hideMark/>
          </w:tcPr>
          <w:p w:rsidR="00B26995" w:rsidRPr="005F7A96" w:rsidRDefault="00B26995" w:rsidP="009D244E">
            <w:pPr>
              <w:pStyle w:val="a9"/>
            </w:pPr>
            <w:r w:rsidRPr="005F7A96">
              <w:t>10</w:t>
            </w:r>
          </w:p>
        </w:tc>
      </w:tr>
      <w:tr w:rsidR="00B26995" w:rsidRPr="005F7A96" w:rsidTr="009D244E">
        <w:trPr>
          <w:trHeight w:val="167"/>
        </w:trPr>
        <w:tc>
          <w:tcPr>
            <w:tcW w:w="5000" w:type="pct"/>
            <w:gridSpan w:val="10"/>
            <w:shd w:val="clear" w:color="auto" w:fill="auto"/>
            <w:vAlign w:val="center"/>
          </w:tcPr>
          <w:p w:rsidR="00B26995" w:rsidRPr="005F7A96" w:rsidRDefault="00B26995" w:rsidP="009D244E">
            <w:pPr>
              <w:pStyle w:val="a9"/>
            </w:pPr>
            <w:r>
              <w:t>модульная к</w:t>
            </w:r>
            <w:r w:rsidRPr="005F7A96">
              <w:t xml:space="preserve">отельная </w:t>
            </w:r>
            <w:r>
              <w:t>установка «Буран-0,4-2-Д»</w:t>
            </w:r>
          </w:p>
        </w:tc>
      </w:tr>
      <w:tr w:rsidR="00B26995" w:rsidRPr="005F7A96" w:rsidTr="009D244E">
        <w:trPr>
          <w:trHeight w:val="167"/>
        </w:trPr>
        <w:tc>
          <w:tcPr>
            <w:tcW w:w="421" w:type="pct"/>
            <w:vMerge w:val="restart"/>
            <w:shd w:val="clear" w:color="auto" w:fill="auto"/>
            <w:vAlign w:val="center"/>
          </w:tcPr>
          <w:p w:rsidR="00B26995" w:rsidRPr="005F7A96" w:rsidRDefault="00B26995" w:rsidP="009D244E">
            <w:pPr>
              <w:pStyle w:val="a9"/>
            </w:pPr>
            <w:r w:rsidRPr="005F7A96">
              <w:rPr>
                <w:lang w:eastAsia="ru-RU"/>
              </w:rPr>
              <w:t>Сети отопления</w:t>
            </w:r>
          </w:p>
        </w:tc>
        <w:tc>
          <w:tcPr>
            <w:tcW w:w="595" w:type="pct"/>
            <w:vMerge w:val="restart"/>
            <w:shd w:val="clear" w:color="auto" w:fill="auto"/>
            <w:vAlign w:val="center"/>
          </w:tcPr>
          <w:p w:rsidR="00B26995" w:rsidRPr="005F7A96" w:rsidRDefault="00B26995" w:rsidP="009D244E">
            <w:pPr>
              <w:pStyle w:val="a9"/>
            </w:pPr>
            <w:r w:rsidRPr="005F7A96">
              <w:rPr>
                <w:lang w:eastAsia="ru-RU"/>
              </w:rPr>
              <w:t>вода</w:t>
            </w:r>
          </w:p>
        </w:tc>
        <w:tc>
          <w:tcPr>
            <w:tcW w:w="458" w:type="pct"/>
            <w:vMerge w:val="restart"/>
            <w:shd w:val="clear" w:color="auto" w:fill="auto"/>
            <w:vAlign w:val="center"/>
          </w:tcPr>
          <w:p w:rsidR="00B26995" w:rsidRPr="005F7A96" w:rsidRDefault="00B26995" w:rsidP="009D244E">
            <w:pPr>
              <w:pStyle w:val="a9"/>
            </w:pPr>
            <w:r>
              <w:t>надземная</w:t>
            </w:r>
          </w:p>
        </w:tc>
        <w:tc>
          <w:tcPr>
            <w:tcW w:w="443" w:type="pct"/>
            <w:shd w:val="clear" w:color="auto" w:fill="auto"/>
            <w:vAlign w:val="center"/>
          </w:tcPr>
          <w:p w:rsidR="00B26995" w:rsidRPr="005F7A96" w:rsidRDefault="00B26995" w:rsidP="009D244E">
            <w:pPr>
              <w:pStyle w:val="a9"/>
              <w:rPr>
                <w:lang w:eastAsia="ru-RU"/>
              </w:rPr>
            </w:pPr>
            <w:r w:rsidRPr="005F7A96">
              <w:rPr>
                <w:lang w:eastAsia="ru-RU"/>
              </w:rPr>
              <w:t xml:space="preserve">под-я </w:t>
            </w:r>
          </w:p>
        </w:tc>
        <w:tc>
          <w:tcPr>
            <w:tcW w:w="474" w:type="pct"/>
            <w:shd w:val="clear" w:color="auto" w:fill="auto"/>
            <w:vAlign w:val="center"/>
          </w:tcPr>
          <w:p w:rsidR="00B26995" w:rsidRPr="005F7A96" w:rsidRDefault="00B26995" w:rsidP="009D244E">
            <w:pPr>
              <w:pStyle w:val="a9"/>
              <w:rPr>
                <w:lang w:eastAsia="ru-RU"/>
              </w:rPr>
            </w:pPr>
            <w:r w:rsidRPr="005F7A96">
              <w:rPr>
                <w:lang w:eastAsia="ru-RU"/>
              </w:rPr>
              <w:t>1</w:t>
            </w:r>
          </w:p>
        </w:tc>
        <w:tc>
          <w:tcPr>
            <w:tcW w:w="583" w:type="pct"/>
            <w:vMerge w:val="restart"/>
            <w:shd w:val="clear" w:color="auto" w:fill="auto"/>
            <w:vAlign w:val="center"/>
          </w:tcPr>
          <w:p w:rsidR="00B26995" w:rsidRPr="005F7A96" w:rsidRDefault="00B26995" w:rsidP="009D244E">
            <w:pPr>
              <w:pStyle w:val="a9"/>
            </w:pPr>
            <w:r w:rsidRPr="005F7A96">
              <w:rPr>
                <w:lang w:eastAsia="ru-RU"/>
              </w:rPr>
              <w:t>н/д</w:t>
            </w:r>
          </w:p>
        </w:tc>
        <w:tc>
          <w:tcPr>
            <w:tcW w:w="624" w:type="pct"/>
            <w:vMerge w:val="restart"/>
            <w:shd w:val="clear" w:color="auto" w:fill="auto"/>
            <w:vAlign w:val="center"/>
          </w:tcPr>
          <w:p w:rsidR="00B26995" w:rsidRPr="005F7A96" w:rsidRDefault="00B26995" w:rsidP="009D244E">
            <w:pPr>
              <w:pStyle w:val="a9"/>
            </w:pPr>
            <w:r>
              <w:t>160</w:t>
            </w:r>
          </w:p>
        </w:tc>
        <w:tc>
          <w:tcPr>
            <w:tcW w:w="503" w:type="pct"/>
            <w:vMerge w:val="restart"/>
            <w:shd w:val="clear" w:color="auto" w:fill="auto"/>
            <w:vAlign w:val="center"/>
          </w:tcPr>
          <w:p w:rsidR="00B26995" w:rsidRPr="005F7A96" w:rsidRDefault="00B26995" w:rsidP="009D244E">
            <w:pPr>
              <w:pStyle w:val="a9"/>
            </w:pPr>
            <w:r>
              <w:rPr>
                <w:lang w:eastAsia="ru-RU"/>
              </w:rPr>
              <w:t>полиу-ретан</w:t>
            </w:r>
          </w:p>
        </w:tc>
        <w:tc>
          <w:tcPr>
            <w:tcW w:w="478" w:type="pct"/>
            <w:vMerge w:val="restart"/>
            <w:shd w:val="clear" w:color="auto" w:fill="auto"/>
            <w:vAlign w:val="center"/>
          </w:tcPr>
          <w:p w:rsidR="00B26995" w:rsidRPr="005F7A96" w:rsidRDefault="00B26995" w:rsidP="009D244E">
            <w:pPr>
              <w:pStyle w:val="a9"/>
            </w:pPr>
            <w:r>
              <w:t>2015</w:t>
            </w:r>
          </w:p>
        </w:tc>
        <w:tc>
          <w:tcPr>
            <w:tcW w:w="422" w:type="pct"/>
            <w:vMerge w:val="restart"/>
            <w:shd w:val="clear" w:color="auto" w:fill="auto"/>
            <w:vAlign w:val="center"/>
          </w:tcPr>
          <w:p w:rsidR="00B26995" w:rsidRPr="005F7A96" w:rsidRDefault="00B26995" w:rsidP="009D244E">
            <w:pPr>
              <w:pStyle w:val="a9"/>
            </w:pPr>
            <w:r>
              <w:t>0</w:t>
            </w:r>
          </w:p>
        </w:tc>
      </w:tr>
      <w:tr w:rsidR="00B26995" w:rsidRPr="005F7A96" w:rsidTr="009D244E">
        <w:trPr>
          <w:trHeight w:val="167"/>
        </w:trPr>
        <w:tc>
          <w:tcPr>
            <w:tcW w:w="421" w:type="pct"/>
            <w:vMerge/>
            <w:shd w:val="clear" w:color="auto" w:fill="auto"/>
            <w:vAlign w:val="center"/>
          </w:tcPr>
          <w:p w:rsidR="00B26995" w:rsidRPr="005F7A96" w:rsidRDefault="00B26995" w:rsidP="009D244E">
            <w:pPr>
              <w:pStyle w:val="a9"/>
            </w:pPr>
          </w:p>
        </w:tc>
        <w:tc>
          <w:tcPr>
            <w:tcW w:w="595" w:type="pct"/>
            <w:vMerge/>
            <w:shd w:val="clear" w:color="auto" w:fill="auto"/>
            <w:vAlign w:val="center"/>
          </w:tcPr>
          <w:p w:rsidR="00B26995" w:rsidRPr="005F7A96" w:rsidRDefault="00B26995" w:rsidP="009D244E">
            <w:pPr>
              <w:pStyle w:val="a9"/>
            </w:pPr>
          </w:p>
        </w:tc>
        <w:tc>
          <w:tcPr>
            <w:tcW w:w="458" w:type="pct"/>
            <w:vMerge/>
            <w:shd w:val="clear" w:color="auto" w:fill="auto"/>
            <w:vAlign w:val="center"/>
          </w:tcPr>
          <w:p w:rsidR="00B26995" w:rsidRPr="005F7A96" w:rsidRDefault="00B26995" w:rsidP="009D244E">
            <w:pPr>
              <w:pStyle w:val="a9"/>
            </w:pPr>
          </w:p>
        </w:tc>
        <w:tc>
          <w:tcPr>
            <w:tcW w:w="443" w:type="pct"/>
            <w:shd w:val="clear" w:color="auto" w:fill="auto"/>
            <w:vAlign w:val="center"/>
          </w:tcPr>
          <w:p w:rsidR="00B26995" w:rsidRPr="005F7A96" w:rsidRDefault="00B26995" w:rsidP="009D244E">
            <w:pPr>
              <w:pStyle w:val="a9"/>
              <w:rPr>
                <w:lang w:eastAsia="ru-RU"/>
              </w:rPr>
            </w:pPr>
            <w:r w:rsidRPr="005F7A96">
              <w:rPr>
                <w:lang w:eastAsia="ru-RU"/>
              </w:rPr>
              <w:t xml:space="preserve">обр-я </w:t>
            </w:r>
          </w:p>
        </w:tc>
        <w:tc>
          <w:tcPr>
            <w:tcW w:w="474" w:type="pct"/>
            <w:shd w:val="clear" w:color="auto" w:fill="auto"/>
            <w:vAlign w:val="center"/>
          </w:tcPr>
          <w:p w:rsidR="00B26995" w:rsidRPr="005F7A96" w:rsidRDefault="00B26995" w:rsidP="009D244E">
            <w:pPr>
              <w:pStyle w:val="a9"/>
              <w:rPr>
                <w:lang w:eastAsia="ru-RU"/>
              </w:rPr>
            </w:pPr>
            <w:r w:rsidRPr="005F7A96">
              <w:rPr>
                <w:lang w:eastAsia="ru-RU"/>
              </w:rPr>
              <w:t>1</w:t>
            </w:r>
          </w:p>
        </w:tc>
        <w:tc>
          <w:tcPr>
            <w:tcW w:w="583" w:type="pct"/>
            <w:vMerge/>
            <w:shd w:val="clear" w:color="auto" w:fill="auto"/>
            <w:vAlign w:val="center"/>
          </w:tcPr>
          <w:p w:rsidR="00B26995" w:rsidRPr="005F7A96" w:rsidRDefault="00B26995" w:rsidP="009D244E">
            <w:pPr>
              <w:pStyle w:val="a9"/>
            </w:pPr>
          </w:p>
        </w:tc>
        <w:tc>
          <w:tcPr>
            <w:tcW w:w="624" w:type="pct"/>
            <w:vMerge/>
            <w:shd w:val="clear" w:color="auto" w:fill="auto"/>
            <w:vAlign w:val="center"/>
          </w:tcPr>
          <w:p w:rsidR="00B26995" w:rsidRPr="005F7A96" w:rsidRDefault="00B26995" w:rsidP="009D244E">
            <w:pPr>
              <w:pStyle w:val="a9"/>
            </w:pPr>
          </w:p>
        </w:tc>
        <w:tc>
          <w:tcPr>
            <w:tcW w:w="503" w:type="pct"/>
            <w:vMerge/>
            <w:shd w:val="clear" w:color="auto" w:fill="auto"/>
            <w:vAlign w:val="center"/>
          </w:tcPr>
          <w:p w:rsidR="00B26995" w:rsidRPr="005F7A96" w:rsidRDefault="00B26995" w:rsidP="009D244E">
            <w:pPr>
              <w:pStyle w:val="a9"/>
            </w:pPr>
          </w:p>
        </w:tc>
        <w:tc>
          <w:tcPr>
            <w:tcW w:w="478" w:type="pct"/>
            <w:vMerge/>
            <w:shd w:val="clear" w:color="auto" w:fill="auto"/>
            <w:vAlign w:val="center"/>
          </w:tcPr>
          <w:p w:rsidR="00B26995" w:rsidRPr="005F7A96" w:rsidRDefault="00B26995" w:rsidP="009D244E">
            <w:pPr>
              <w:pStyle w:val="a9"/>
            </w:pPr>
          </w:p>
        </w:tc>
        <w:tc>
          <w:tcPr>
            <w:tcW w:w="422" w:type="pct"/>
            <w:vMerge/>
            <w:shd w:val="clear" w:color="auto" w:fill="auto"/>
            <w:vAlign w:val="center"/>
          </w:tcPr>
          <w:p w:rsidR="00B26995" w:rsidRPr="005F7A96" w:rsidRDefault="00B26995" w:rsidP="009D244E">
            <w:pPr>
              <w:pStyle w:val="a9"/>
            </w:pPr>
          </w:p>
        </w:tc>
      </w:tr>
      <w:tr w:rsidR="00B26995" w:rsidRPr="005F7A96" w:rsidTr="009D244E">
        <w:trPr>
          <w:trHeight w:val="70"/>
        </w:trPr>
        <w:tc>
          <w:tcPr>
            <w:tcW w:w="421" w:type="pct"/>
            <w:vMerge/>
            <w:shd w:val="clear" w:color="auto" w:fill="auto"/>
            <w:vAlign w:val="center"/>
            <w:hideMark/>
          </w:tcPr>
          <w:p w:rsidR="00B26995" w:rsidRPr="005F7A96" w:rsidRDefault="00B26995" w:rsidP="009D244E">
            <w:pPr>
              <w:pStyle w:val="a9"/>
              <w:rPr>
                <w:lang w:eastAsia="ru-RU"/>
              </w:rPr>
            </w:pPr>
          </w:p>
        </w:tc>
        <w:tc>
          <w:tcPr>
            <w:tcW w:w="595" w:type="pct"/>
            <w:vMerge/>
            <w:shd w:val="clear" w:color="auto" w:fill="auto"/>
            <w:vAlign w:val="center"/>
            <w:hideMark/>
          </w:tcPr>
          <w:p w:rsidR="00B26995" w:rsidRPr="005F7A96" w:rsidRDefault="00B26995" w:rsidP="009D244E">
            <w:pPr>
              <w:pStyle w:val="a9"/>
              <w:rPr>
                <w:lang w:eastAsia="ru-RU"/>
              </w:rPr>
            </w:pPr>
          </w:p>
        </w:tc>
        <w:tc>
          <w:tcPr>
            <w:tcW w:w="458" w:type="pct"/>
            <w:vMerge w:val="restart"/>
            <w:shd w:val="clear" w:color="auto" w:fill="auto"/>
            <w:vAlign w:val="center"/>
          </w:tcPr>
          <w:p w:rsidR="00B26995" w:rsidRPr="005F7A96" w:rsidRDefault="00B26995" w:rsidP="009D244E">
            <w:pPr>
              <w:pStyle w:val="a9"/>
              <w:rPr>
                <w:lang w:eastAsia="ru-RU"/>
              </w:rPr>
            </w:pPr>
            <w:r w:rsidRPr="005F7A96">
              <w:rPr>
                <w:lang w:eastAsia="ru-RU"/>
              </w:rPr>
              <w:t xml:space="preserve">подземная </w:t>
            </w:r>
          </w:p>
        </w:tc>
        <w:tc>
          <w:tcPr>
            <w:tcW w:w="443" w:type="pct"/>
            <w:shd w:val="clear" w:color="auto" w:fill="auto"/>
            <w:vAlign w:val="center"/>
            <w:hideMark/>
          </w:tcPr>
          <w:p w:rsidR="00B26995" w:rsidRPr="005F7A96" w:rsidRDefault="00B26995" w:rsidP="009D244E">
            <w:pPr>
              <w:pStyle w:val="a9"/>
              <w:rPr>
                <w:lang w:eastAsia="ru-RU"/>
              </w:rPr>
            </w:pPr>
            <w:r w:rsidRPr="005F7A96">
              <w:rPr>
                <w:lang w:eastAsia="ru-RU"/>
              </w:rPr>
              <w:t xml:space="preserve">под-я </w:t>
            </w:r>
          </w:p>
        </w:tc>
        <w:tc>
          <w:tcPr>
            <w:tcW w:w="474" w:type="pct"/>
            <w:shd w:val="clear" w:color="auto" w:fill="auto"/>
            <w:vAlign w:val="center"/>
            <w:hideMark/>
          </w:tcPr>
          <w:p w:rsidR="00B26995" w:rsidRPr="005F7A96" w:rsidRDefault="00B26995" w:rsidP="009D244E">
            <w:pPr>
              <w:pStyle w:val="a9"/>
              <w:rPr>
                <w:lang w:eastAsia="ru-RU"/>
              </w:rPr>
            </w:pPr>
            <w:r w:rsidRPr="005F7A96">
              <w:rPr>
                <w:lang w:eastAsia="ru-RU"/>
              </w:rPr>
              <w:t>1</w:t>
            </w:r>
          </w:p>
        </w:tc>
        <w:tc>
          <w:tcPr>
            <w:tcW w:w="583" w:type="pct"/>
            <w:vMerge w:val="restart"/>
            <w:shd w:val="clear" w:color="auto" w:fill="auto"/>
            <w:vAlign w:val="center"/>
            <w:hideMark/>
          </w:tcPr>
          <w:p w:rsidR="00B26995" w:rsidRPr="005F7A96" w:rsidRDefault="00B26995" w:rsidP="009D244E">
            <w:pPr>
              <w:pStyle w:val="a9"/>
              <w:rPr>
                <w:lang w:eastAsia="ru-RU"/>
              </w:rPr>
            </w:pPr>
            <w:r w:rsidRPr="005F7A96">
              <w:rPr>
                <w:lang w:eastAsia="ru-RU"/>
              </w:rPr>
              <w:t>н/д</w:t>
            </w:r>
          </w:p>
        </w:tc>
        <w:tc>
          <w:tcPr>
            <w:tcW w:w="624" w:type="pct"/>
            <w:vMerge w:val="restart"/>
            <w:shd w:val="clear" w:color="auto" w:fill="auto"/>
            <w:vAlign w:val="center"/>
            <w:hideMark/>
          </w:tcPr>
          <w:p w:rsidR="00B26995" w:rsidRPr="005F7A96" w:rsidRDefault="00B26995" w:rsidP="009D244E">
            <w:pPr>
              <w:pStyle w:val="a9"/>
              <w:rPr>
                <w:lang w:eastAsia="ru-RU"/>
              </w:rPr>
            </w:pPr>
            <w:r>
              <w:rPr>
                <w:lang w:eastAsia="ru-RU"/>
              </w:rPr>
              <w:t>280</w:t>
            </w:r>
          </w:p>
        </w:tc>
        <w:tc>
          <w:tcPr>
            <w:tcW w:w="503" w:type="pct"/>
            <w:vMerge/>
            <w:shd w:val="clear" w:color="auto" w:fill="auto"/>
            <w:vAlign w:val="center"/>
            <w:hideMark/>
          </w:tcPr>
          <w:p w:rsidR="00B26995" w:rsidRPr="005F7A96" w:rsidRDefault="00B26995" w:rsidP="009D244E">
            <w:pPr>
              <w:pStyle w:val="a9"/>
              <w:rPr>
                <w:lang w:eastAsia="ru-RU"/>
              </w:rPr>
            </w:pPr>
          </w:p>
        </w:tc>
        <w:tc>
          <w:tcPr>
            <w:tcW w:w="478" w:type="pct"/>
            <w:vMerge w:val="restart"/>
            <w:shd w:val="clear" w:color="auto" w:fill="auto"/>
            <w:vAlign w:val="center"/>
          </w:tcPr>
          <w:p w:rsidR="00B26995" w:rsidRPr="005F7A96" w:rsidRDefault="00B26995" w:rsidP="009D244E">
            <w:pPr>
              <w:pStyle w:val="a9"/>
              <w:rPr>
                <w:lang w:eastAsia="ru-RU"/>
              </w:rPr>
            </w:pPr>
            <w:r>
              <w:rPr>
                <w:lang w:eastAsia="ru-RU"/>
              </w:rPr>
              <w:t>2015</w:t>
            </w:r>
          </w:p>
        </w:tc>
        <w:tc>
          <w:tcPr>
            <w:tcW w:w="422" w:type="pct"/>
            <w:vMerge w:val="restart"/>
            <w:shd w:val="clear" w:color="auto" w:fill="auto"/>
            <w:vAlign w:val="center"/>
          </w:tcPr>
          <w:p w:rsidR="00B26995" w:rsidRPr="005F7A96" w:rsidRDefault="00B26995" w:rsidP="009D244E">
            <w:pPr>
              <w:pStyle w:val="a9"/>
              <w:rPr>
                <w:lang w:eastAsia="ru-RU"/>
              </w:rPr>
            </w:pPr>
            <w:r>
              <w:rPr>
                <w:lang w:eastAsia="ru-RU"/>
              </w:rPr>
              <w:t>0</w:t>
            </w:r>
          </w:p>
        </w:tc>
      </w:tr>
      <w:tr w:rsidR="00B26995" w:rsidRPr="005F7A96" w:rsidTr="009D244E">
        <w:trPr>
          <w:trHeight w:val="133"/>
        </w:trPr>
        <w:tc>
          <w:tcPr>
            <w:tcW w:w="421" w:type="pct"/>
            <w:vMerge/>
            <w:shd w:val="clear" w:color="auto" w:fill="auto"/>
            <w:vAlign w:val="center"/>
            <w:hideMark/>
          </w:tcPr>
          <w:p w:rsidR="00B26995" w:rsidRPr="005F7A96" w:rsidRDefault="00B26995" w:rsidP="009D244E">
            <w:pPr>
              <w:pStyle w:val="a9"/>
              <w:rPr>
                <w:lang w:eastAsia="ru-RU"/>
              </w:rPr>
            </w:pPr>
          </w:p>
        </w:tc>
        <w:tc>
          <w:tcPr>
            <w:tcW w:w="595" w:type="pct"/>
            <w:vMerge/>
            <w:shd w:val="clear" w:color="auto" w:fill="auto"/>
            <w:vAlign w:val="center"/>
            <w:hideMark/>
          </w:tcPr>
          <w:p w:rsidR="00B26995" w:rsidRPr="005F7A96" w:rsidRDefault="00B26995" w:rsidP="009D244E">
            <w:pPr>
              <w:pStyle w:val="a9"/>
              <w:rPr>
                <w:lang w:eastAsia="ru-RU"/>
              </w:rPr>
            </w:pPr>
          </w:p>
        </w:tc>
        <w:tc>
          <w:tcPr>
            <w:tcW w:w="458" w:type="pct"/>
            <w:vMerge/>
            <w:shd w:val="clear" w:color="auto" w:fill="auto"/>
            <w:vAlign w:val="center"/>
          </w:tcPr>
          <w:p w:rsidR="00B26995" w:rsidRPr="005F7A96" w:rsidRDefault="00B26995" w:rsidP="009D244E">
            <w:pPr>
              <w:pStyle w:val="a9"/>
              <w:rPr>
                <w:lang w:eastAsia="ru-RU"/>
              </w:rPr>
            </w:pPr>
          </w:p>
        </w:tc>
        <w:tc>
          <w:tcPr>
            <w:tcW w:w="443" w:type="pct"/>
            <w:shd w:val="clear" w:color="auto" w:fill="auto"/>
            <w:vAlign w:val="center"/>
            <w:hideMark/>
          </w:tcPr>
          <w:p w:rsidR="00B26995" w:rsidRPr="005F7A96" w:rsidRDefault="00B26995" w:rsidP="009D244E">
            <w:pPr>
              <w:pStyle w:val="a9"/>
              <w:rPr>
                <w:lang w:eastAsia="ru-RU"/>
              </w:rPr>
            </w:pPr>
            <w:r w:rsidRPr="005F7A96">
              <w:rPr>
                <w:lang w:eastAsia="ru-RU"/>
              </w:rPr>
              <w:t xml:space="preserve">обр-я </w:t>
            </w:r>
          </w:p>
        </w:tc>
        <w:tc>
          <w:tcPr>
            <w:tcW w:w="474" w:type="pct"/>
            <w:shd w:val="clear" w:color="auto" w:fill="auto"/>
            <w:vAlign w:val="center"/>
            <w:hideMark/>
          </w:tcPr>
          <w:p w:rsidR="00B26995" w:rsidRPr="005F7A96" w:rsidRDefault="00B26995" w:rsidP="009D244E">
            <w:pPr>
              <w:pStyle w:val="a9"/>
              <w:rPr>
                <w:lang w:eastAsia="ru-RU"/>
              </w:rPr>
            </w:pPr>
            <w:r w:rsidRPr="005F7A96">
              <w:rPr>
                <w:lang w:eastAsia="ru-RU"/>
              </w:rPr>
              <w:t>1</w:t>
            </w:r>
          </w:p>
        </w:tc>
        <w:tc>
          <w:tcPr>
            <w:tcW w:w="583" w:type="pct"/>
            <w:vMerge/>
            <w:shd w:val="clear" w:color="auto" w:fill="auto"/>
            <w:vAlign w:val="center"/>
            <w:hideMark/>
          </w:tcPr>
          <w:p w:rsidR="00B26995" w:rsidRPr="005F7A96" w:rsidRDefault="00B26995" w:rsidP="009D244E">
            <w:pPr>
              <w:pStyle w:val="a9"/>
              <w:rPr>
                <w:lang w:eastAsia="ru-RU"/>
              </w:rPr>
            </w:pPr>
          </w:p>
        </w:tc>
        <w:tc>
          <w:tcPr>
            <w:tcW w:w="624" w:type="pct"/>
            <w:vMerge/>
            <w:shd w:val="clear" w:color="auto" w:fill="auto"/>
            <w:vAlign w:val="center"/>
            <w:hideMark/>
          </w:tcPr>
          <w:p w:rsidR="00B26995" w:rsidRPr="005F7A96" w:rsidRDefault="00B26995" w:rsidP="009D244E">
            <w:pPr>
              <w:pStyle w:val="a9"/>
              <w:rPr>
                <w:lang w:eastAsia="ru-RU"/>
              </w:rPr>
            </w:pPr>
          </w:p>
        </w:tc>
        <w:tc>
          <w:tcPr>
            <w:tcW w:w="503" w:type="pct"/>
            <w:vMerge/>
            <w:shd w:val="clear" w:color="auto" w:fill="auto"/>
            <w:vAlign w:val="center"/>
            <w:hideMark/>
          </w:tcPr>
          <w:p w:rsidR="00B26995" w:rsidRPr="005F7A96" w:rsidRDefault="00B26995" w:rsidP="009D244E">
            <w:pPr>
              <w:pStyle w:val="a9"/>
              <w:rPr>
                <w:lang w:eastAsia="ru-RU"/>
              </w:rPr>
            </w:pPr>
          </w:p>
        </w:tc>
        <w:tc>
          <w:tcPr>
            <w:tcW w:w="478" w:type="pct"/>
            <w:vMerge/>
            <w:shd w:val="clear" w:color="auto" w:fill="auto"/>
            <w:vAlign w:val="center"/>
          </w:tcPr>
          <w:p w:rsidR="00B26995" w:rsidRPr="005F7A96" w:rsidRDefault="00B26995" w:rsidP="009D244E">
            <w:pPr>
              <w:pStyle w:val="a9"/>
              <w:rPr>
                <w:lang w:eastAsia="ru-RU"/>
              </w:rPr>
            </w:pPr>
          </w:p>
        </w:tc>
        <w:tc>
          <w:tcPr>
            <w:tcW w:w="422" w:type="pct"/>
            <w:vMerge/>
            <w:shd w:val="clear" w:color="auto" w:fill="auto"/>
            <w:vAlign w:val="center"/>
          </w:tcPr>
          <w:p w:rsidR="00B26995" w:rsidRPr="005F7A96" w:rsidRDefault="00B26995" w:rsidP="009D244E">
            <w:pPr>
              <w:pStyle w:val="a9"/>
              <w:rPr>
                <w:lang w:eastAsia="ru-RU"/>
              </w:rPr>
            </w:pPr>
          </w:p>
        </w:tc>
      </w:tr>
    </w:tbl>
    <w:p w:rsidR="00B26995" w:rsidRPr="007C55B5" w:rsidRDefault="00B26995" w:rsidP="00B26995">
      <w:pPr>
        <w:rPr>
          <w:highlight w:val="yellow"/>
        </w:rPr>
      </w:pPr>
    </w:p>
    <w:p w:rsidR="00B26995" w:rsidRPr="00307096" w:rsidRDefault="00B26995" w:rsidP="00B26995">
      <w:pPr>
        <w:pStyle w:val="1"/>
        <w:numPr>
          <w:ilvl w:val="1"/>
          <w:numId w:val="9"/>
        </w:numPr>
      </w:pPr>
      <w:bookmarkStart w:id="9" w:name="_Toc442866183"/>
      <w:r w:rsidRPr="00307096">
        <w:lastRenderedPageBreak/>
        <w:t>Коммунальная инфраструктура утилизации твердых бытовых отходов</w:t>
      </w:r>
      <w:bookmarkEnd w:id="9"/>
    </w:p>
    <w:p w:rsidR="00B26995" w:rsidRPr="00307096" w:rsidRDefault="00B26995" w:rsidP="00B26995">
      <w:pPr>
        <w:rPr>
          <w:bCs/>
        </w:rPr>
      </w:pPr>
      <w:r w:rsidRPr="00307096">
        <w:rPr>
          <w:bCs/>
        </w:rPr>
        <w:t>В населенных пунктах сельского поселения «Дон» на территории жилой зоны применяются контейнерный и позвонковый методы сбора ТБО. На контейнерных площадках вывоз мусора осуществляется 3 раза в неделю, а в частном секторе поселения один-три раза в неделю по маршруту, согласно установленному графику.</w:t>
      </w:r>
    </w:p>
    <w:p w:rsidR="00B26995" w:rsidRPr="009307DD" w:rsidRDefault="00B26995" w:rsidP="00B26995">
      <w:r w:rsidRPr="009307DD">
        <w:t>На территории сельского поселения «Дон» расположено три свалки ТБО.</w:t>
      </w:r>
    </w:p>
    <w:p w:rsidR="00B26995" w:rsidRDefault="00B26995" w:rsidP="00B26995">
      <w:pPr>
        <w:jc w:val="right"/>
      </w:pPr>
    </w:p>
    <w:p w:rsidR="00B26995" w:rsidRDefault="00B26995" w:rsidP="00B26995">
      <w:pPr>
        <w:jc w:val="right"/>
      </w:pPr>
    </w:p>
    <w:p w:rsidR="00B26995" w:rsidRDefault="00B26995" w:rsidP="00B26995">
      <w:pPr>
        <w:jc w:val="right"/>
      </w:pPr>
    </w:p>
    <w:p w:rsidR="00B26995" w:rsidRDefault="00B26995" w:rsidP="00B26995">
      <w:pPr>
        <w:jc w:val="right"/>
      </w:pPr>
    </w:p>
    <w:p w:rsidR="00B26995" w:rsidRDefault="00B26995" w:rsidP="00B26995">
      <w:pPr>
        <w:jc w:val="right"/>
      </w:pPr>
      <w:r w:rsidRPr="009307DD">
        <w:t xml:space="preserve">Таблица </w:t>
      </w:r>
      <w:r>
        <w:t>3.9</w:t>
      </w:r>
      <w:r w:rsidRPr="009307DD">
        <w:t xml:space="preserve"> </w:t>
      </w:r>
    </w:p>
    <w:p w:rsidR="00B26995" w:rsidRPr="00307096" w:rsidRDefault="00B26995" w:rsidP="00B26995">
      <w:pPr>
        <w:jc w:val="center"/>
        <w:rPr>
          <w:u w:val="single"/>
        </w:rPr>
      </w:pPr>
      <w:r w:rsidRPr="00307096">
        <w:rPr>
          <w:u w:val="single"/>
        </w:rPr>
        <w:t>Характеристика мест захоронения ТБО на территории сельского поселения «Дон»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3234"/>
        <w:gridCol w:w="2246"/>
        <w:gridCol w:w="3474"/>
      </w:tblGrid>
      <w:tr w:rsidR="00B26995" w:rsidRPr="00307096" w:rsidTr="009D244E">
        <w:tc>
          <w:tcPr>
            <w:tcW w:w="543" w:type="dxa"/>
            <w:shd w:val="clear" w:color="auto" w:fill="auto"/>
            <w:vAlign w:val="center"/>
          </w:tcPr>
          <w:p w:rsidR="00B26995" w:rsidRPr="00307096" w:rsidRDefault="00B26995" w:rsidP="009D244E">
            <w:pPr>
              <w:pStyle w:val="a9"/>
              <w:rPr>
                <w:b/>
              </w:rPr>
            </w:pPr>
            <w:r w:rsidRPr="00307096">
              <w:rPr>
                <w:b/>
              </w:rPr>
              <w:t>№ п/п</w:t>
            </w:r>
          </w:p>
        </w:tc>
        <w:tc>
          <w:tcPr>
            <w:tcW w:w="3257" w:type="dxa"/>
            <w:shd w:val="clear" w:color="auto" w:fill="auto"/>
            <w:vAlign w:val="center"/>
          </w:tcPr>
          <w:p w:rsidR="00B26995" w:rsidRPr="00307096" w:rsidRDefault="00B26995" w:rsidP="009D244E">
            <w:pPr>
              <w:pStyle w:val="a9"/>
              <w:rPr>
                <w:b/>
              </w:rPr>
            </w:pPr>
            <w:r w:rsidRPr="00307096">
              <w:rPr>
                <w:b/>
              </w:rPr>
              <w:t>Местоположение</w:t>
            </w:r>
          </w:p>
        </w:tc>
        <w:tc>
          <w:tcPr>
            <w:tcW w:w="2266" w:type="dxa"/>
            <w:shd w:val="clear" w:color="auto" w:fill="auto"/>
            <w:vAlign w:val="center"/>
          </w:tcPr>
          <w:p w:rsidR="00B26995" w:rsidRPr="00307096" w:rsidRDefault="00B26995" w:rsidP="009D244E">
            <w:pPr>
              <w:pStyle w:val="a9"/>
              <w:rPr>
                <w:b/>
              </w:rPr>
            </w:pPr>
            <w:r w:rsidRPr="00307096">
              <w:rPr>
                <w:b/>
              </w:rPr>
              <w:t>Площадь, га</w:t>
            </w:r>
          </w:p>
        </w:tc>
        <w:tc>
          <w:tcPr>
            <w:tcW w:w="3504" w:type="dxa"/>
            <w:shd w:val="clear" w:color="auto" w:fill="auto"/>
            <w:vAlign w:val="center"/>
          </w:tcPr>
          <w:p w:rsidR="00B26995" w:rsidRPr="00307096" w:rsidRDefault="00B26995" w:rsidP="009D244E">
            <w:pPr>
              <w:pStyle w:val="a9"/>
              <w:rPr>
                <w:b/>
              </w:rPr>
            </w:pPr>
            <w:r w:rsidRPr="00307096">
              <w:rPr>
                <w:b/>
              </w:rPr>
              <w:t>Состояние (действующее, закрытое, ликвидируемое)</w:t>
            </w:r>
          </w:p>
        </w:tc>
      </w:tr>
      <w:tr w:rsidR="00B26995" w:rsidRPr="00307096" w:rsidTr="009D244E">
        <w:tc>
          <w:tcPr>
            <w:tcW w:w="543" w:type="dxa"/>
            <w:shd w:val="clear" w:color="auto" w:fill="auto"/>
            <w:vAlign w:val="center"/>
          </w:tcPr>
          <w:p w:rsidR="00B26995" w:rsidRPr="00307096" w:rsidRDefault="00B26995" w:rsidP="009D244E">
            <w:pPr>
              <w:pStyle w:val="a9"/>
            </w:pPr>
          </w:p>
        </w:tc>
        <w:tc>
          <w:tcPr>
            <w:tcW w:w="3257" w:type="dxa"/>
            <w:shd w:val="clear" w:color="auto" w:fill="auto"/>
            <w:vAlign w:val="center"/>
          </w:tcPr>
          <w:p w:rsidR="00B26995" w:rsidRPr="00307096" w:rsidRDefault="00B26995" w:rsidP="009D244E">
            <w:pPr>
              <w:pStyle w:val="a9"/>
            </w:pPr>
            <w:r w:rsidRPr="00307096">
              <w:t>с. Дон</w:t>
            </w:r>
          </w:p>
        </w:tc>
        <w:tc>
          <w:tcPr>
            <w:tcW w:w="2266" w:type="dxa"/>
            <w:shd w:val="clear" w:color="auto" w:fill="auto"/>
            <w:vAlign w:val="center"/>
          </w:tcPr>
          <w:p w:rsidR="00B26995" w:rsidRPr="00307096" w:rsidRDefault="00B26995" w:rsidP="009D244E">
            <w:pPr>
              <w:pStyle w:val="a9"/>
            </w:pPr>
            <w:r w:rsidRPr="00307096">
              <w:t>2,0</w:t>
            </w:r>
          </w:p>
        </w:tc>
        <w:tc>
          <w:tcPr>
            <w:tcW w:w="3504" w:type="dxa"/>
            <w:shd w:val="clear" w:color="auto" w:fill="auto"/>
            <w:vAlign w:val="center"/>
          </w:tcPr>
          <w:p w:rsidR="00B26995" w:rsidRPr="00307096" w:rsidRDefault="00B26995" w:rsidP="009D244E">
            <w:pPr>
              <w:pStyle w:val="a9"/>
            </w:pPr>
            <w:r w:rsidRPr="00307096">
              <w:t>действующее</w:t>
            </w:r>
          </w:p>
        </w:tc>
      </w:tr>
      <w:tr w:rsidR="00B26995" w:rsidRPr="00307096" w:rsidTr="009D244E">
        <w:tc>
          <w:tcPr>
            <w:tcW w:w="543" w:type="dxa"/>
            <w:shd w:val="clear" w:color="auto" w:fill="auto"/>
            <w:vAlign w:val="center"/>
          </w:tcPr>
          <w:p w:rsidR="00B26995" w:rsidRPr="00307096" w:rsidRDefault="00B26995" w:rsidP="009D244E">
            <w:pPr>
              <w:pStyle w:val="a9"/>
            </w:pPr>
          </w:p>
        </w:tc>
        <w:tc>
          <w:tcPr>
            <w:tcW w:w="3257" w:type="dxa"/>
            <w:shd w:val="clear" w:color="auto" w:fill="auto"/>
            <w:vAlign w:val="center"/>
          </w:tcPr>
          <w:p w:rsidR="00B26995" w:rsidRPr="00307096" w:rsidRDefault="00B26995" w:rsidP="009D244E">
            <w:pPr>
              <w:pStyle w:val="a9"/>
            </w:pPr>
            <w:r w:rsidRPr="00307096">
              <w:t>д. Жежим</w:t>
            </w:r>
          </w:p>
        </w:tc>
        <w:tc>
          <w:tcPr>
            <w:tcW w:w="2266" w:type="dxa"/>
            <w:shd w:val="clear" w:color="auto" w:fill="auto"/>
            <w:vAlign w:val="center"/>
          </w:tcPr>
          <w:p w:rsidR="00B26995" w:rsidRPr="00307096" w:rsidRDefault="00B26995" w:rsidP="009D244E">
            <w:pPr>
              <w:pStyle w:val="a9"/>
            </w:pPr>
            <w:r w:rsidRPr="00307096">
              <w:t>1,0</w:t>
            </w:r>
          </w:p>
        </w:tc>
        <w:tc>
          <w:tcPr>
            <w:tcW w:w="3504" w:type="dxa"/>
            <w:shd w:val="clear" w:color="auto" w:fill="auto"/>
            <w:vAlign w:val="center"/>
          </w:tcPr>
          <w:p w:rsidR="00B26995" w:rsidRPr="00307096" w:rsidRDefault="00B26995" w:rsidP="009D244E">
            <w:pPr>
              <w:pStyle w:val="a9"/>
            </w:pPr>
            <w:r w:rsidRPr="00307096">
              <w:t>действующее</w:t>
            </w:r>
          </w:p>
        </w:tc>
      </w:tr>
      <w:tr w:rsidR="00B26995" w:rsidRPr="00307096" w:rsidTr="009D244E">
        <w:tc>
          <w:tcPr>
            <w:tcW w:w="543" w:type="dxa"/>
            <w:shd w:val="clear" w:color="auto" w:fill="auto"/>
            <w:vAlign w:val="center"/>
          </w:tcPr>
          <w:p w:rsidR="00B26995" w:rsidRPr="00307096" w:rsidRDefault="00B26995" w:rsidP="009D244E">
            <w:pPr>
              <w:pStyle w:val="a9"/>
            </w:pPr>
          </w:p>
        </w:tc>
        <w:tc>
          <w:tcPr>
            <w:tcW w:w="3257" w:type="dxa"/>
            <w:shd w:val="clear" w:color="auto" w:fill="auto"/>
            <w:vAlign w:val="center"/>
          </w:tcPr>
          <w:p w:rsidR="00B26995" w:rsidRPr="00307096" w:rsidRDefault="00B26995" w:rsidP="009D244E">
            <w:pPr>
              <w:pStyle w:val="a9"/>
            </w:pPr>
            <w:r w:rsidRPr="00307096">
              <w:t>пc</w:t>
            </w:r>
            <w:r>
              <w:t>т</w:t>
            </w:r>
            <w:r w:rsidRPr="00307096">
              <w:t>. Шэръяг</w:t>
            </w:r>
          </w:p>
        </w:tc>
        <w:tc>
          <w:tcPr>
            <w:tcW w:w="2266" w:type="dxa"/>
            <w:shd w:val="clear" w:color="auto" w:fill="auto"/>
            <w:vAlign w:val="center"/>
          </w:tcPr>
          <w:p w:rsidR="00B26995" w:rsidRPr="00307096" w:rsidRDefault="00B26995" w:rsidP="009D244E">
            <w:pPr>
              <w:pStyle w:val="a9"/>
            </w:pPr>
            <w:r w:rsidRPr="00307096">
              <w:t>-</w:t>
            </w:r>
          </w:p>
        </w:tc>
        <w:tc>
          <w:tcPr>
            <w:tcW w:w="3504" w:type="dxa"/>
            <w:shd w:val="clear" w:color="auto" w:fill="auto"/>
            <w:vAlign w:val="center"/>
          </w:tcPr>
          <w:p w:rsidR="00B26995" w:rsidRPr="00307096" w:rsidRDefault="00B26995" w:rsidP="009D244E">
            <w:pPr>
              <w:pStyle w:val="a9"/>
            </w:pPr>
            <w:r w:rsidRPr="00307096">
              <w:t>действующее</w:t>
            </w:r>
          </w:p>
        </w:tc>
      </w:tr>
    </w:tbl>
    <w:p w:rsidR="00B26995" w:rsidRDefault="00B26995" w:rsidP="00B26995"/>
    <w:p w:rsidR="00B26995" w:rsidRPr="009307DD" w:rsidRDefault="00B26995" w:rsidP="00B26995">
      <w:r w:rsidRPr="009307DD">
        <w:t>В соответствии с СанПиН 2.2.1/2.1.1.1200-03 для всех свалок ТБО установлена санитарно-защитная зона 1000 м. Н</w:t>
      </w:r>
      <w:r>
        <w:t>е соблюдается СЗЗ свалки ТБО в д</w:t>
      </w:r>
      <w:r w:rsidRPr="009307DD">
        <w:t xml:space="preserve">. </w:t>
      </w:r>
      <w:r w:rsidRPr="00825FD3">
        <w:t>Жежим,</w:t>
      </w:r>
      <w:r w:rsidRPr="009307DD">
        <w:t xml:space="preserve"> рекомендуется ее закрыть.</w:t>
      </w:r>
    </w:p>
    <w:p w:rsidR="00B26995" w:rsidRPr="009307DD" w:rsidRDefault="00B26995" w:rsidP="00B26995">
      <w:r w:rsidRPr="009307DD">
        <w:t>Обустройство свалок до настоящего времени не закончено. Свалки эксплуатируются с нарушениями санитарных норм и правил. На земельных участках не проводится регулярная послойная засыпка отходов изолирующим слоем грунта, не организован производственный контроль: за качеством грунтовых вод, почвой, атмосферным воздухом. Не представлены сведения о лицензировании деятельности по сбору, использованию, обезвреживанию, транспортировке, размещению отходов I-IV класса опасности.</w:t>
      </w:r>
    </w:p>
    <w:p w:rsidR="00B26995" w:rsidRPr="00307096" w:rsidRDefault="00B26995" w:rsidP="00B26995">
      <w:r w:rsidRPr="00307096">
        <w:t>Информация по количеству и характеристике контейнеров для сбора ТБО на территории сельского поселения «Дон» отсутствует</w:t>
      </w:r>
    </w:p>
    <w:p w:rsidR="00B26995" w:rsidRPr="00307096" w:rsidRDefault="00B26995" w:rsidP="00B26995">
      <w:pPr>
        <w:jc w:val="right"/>
      </w:pPr>
      <w:r w:rsidRPr="00307096">
        <w:t>Таблица 3.10</w:t>
      </w:r>
    </w:p>
    <w:tbl>
      <w:tblPr>
        <w:tblStyle w:val="af"/>
        <w:tblW w:w="5000" w:type="pct"/>
        <w:tblLook w:val="04A0" w:firstRow="1" w:lastRow="0" w:firstColumn="1" w:lastColumn="0" w:noHBand="0" w:noVBand="1"/>
      </w:tblPr>
      <w:tblGrid>
        <w:gridCol w:w="2278"/>
        <w:gridCol w:w="1579"/>
        <w:gridCol w:w="2010"/>
        <w:gridCol w:w="3704"/>
      </w:tblGrid>
      <w:tr w:rsidR="00B26995" w:rsidRPr="00307096" w:rsidTr="009D244E">
        <w:tc>
          <w:tcPr>
            <w:tcW w:w="1190" w:type="pct"/>
          </w:tcPr>
          <w:p w:rsidR="00B26995" w:rsidRPr="00307096" w:rsidRDefault="00B26995" w:rsidP="009D244E">
            <w:pPr>
              <w:pStyle w:val="a9"/>
              <w:rPr>
                <w:b/>
              </w:rPr>
            </w:pPr>
            <w:r w:rsidRPr="00307096">
              <w:rPr>
                <w:b/>
              </w:rPr>
              <w:t>Вид собственности</w:t>
            </w:r>
          </w:p>
        </w:tc>
        <w:tc>
          <w:tcPr>
            <w:tcW w:w="825" w:type="pct"/>
          </w:tcPr>
          <w:p w:rsidR="00B26995" w:rsidRPr="00307096" w:rsidRDefault="00B26995" w:rsidP="009D244E">
            <w:pPr>
              <w:pStyle w:val="a9"/>
              <w:rPr>
                <w:b/>
              </w:rPr>
            </w:pPr>
            <w:r w:rsidRPr="00307096">
              <w:rPr>
                <w:b/>
              </w:rPr>
              <w:t>Емкость, м3</w:t>
            </w:r>
          </w:p>
        </w:tc>
        <w:tc>
          <w:tcPr>
            <w:tcW w:w="1050" w:type="pct"/>
          </w:tcPr>
          <w:p w:rsidR="00B26995" w:rsidRPr="00307096" w:rsidRDefault="00B26995" w:rsidP="009D244E">
            <w:pPr>
              <w:pStyle w:val="a9"/>
              <w:rPr>
                <w:b/>
              </w:rPr>
            </w:pPr>
            <w:r w:rsidRPr="00307096">
              <w:rPr>
                <w:b/>
              </w:rPr>
              <w:t>Количество, шт.</w:t>
            </w:r>
          </w:p>
        </w:tc>
        <w:tc>
          <w:tcPr>
            <w:tcW w:w="1935" w:type="pct"/>
          </w:tcPr>
          <w:p w:rsidR="00B26995" w:rsidRPr="00307096" w:rsidRDefault="00B26995" w:rsidP="009D244E">
            <w:pPr>
              <w:pStyle w:val="a9"/>
              <w:rPr>
                <w:b/>
              </w:rPr>
            </w:pPr>
            <w:r w:rsidRPr="00307096">
              <w:rPr>
                <w:b/>
              </w:rPr>
              <w:t>Место расположение</w:t>
            </w:r>
          </w:p>
        </w:tc>
      </w:tr>
      <w:tr w:rsidR="00B26995" w:rsidRPr="00307096" w:rsidTr="009D244E">
        <w:tc>
          <w:tcPr>
            <w:tcW w:w="1190" w:type="pct"/>
          </w:tcPr>
          <w:p w:rsidR="00B26995" w:rsidRPr="00307096" w:rsidRDefault="00B26995" w:rsidP="009D244E">
            <w:pPr>
              <w:pStyle w:val="a9"/>
            </w:pPr>
            <w:r w:rsidRPr="00307096">
              <w:t xml:space="preserve">Муниципальная </w:t>
            </w:r>
          </w:p>
        </w:tc>
        <w:tc>
          <w:tcPr>
            <w:tcW w:w="825" w:type="pct"/>
          </w:tcPr>
          <w:p w:rsidR="00B26995" w:rsidRPr="00307096" w:rsidRDefault="00B26995" w:rsidP="009D244E">
            <w:pPr>
              <w:pStyle w:val="a9"/>
            </w:pPr>
            <w:r w:rsidRPr="00307096">
              <w:t>0,75</w:t>
            </w:r>
          </w:p>
        </w:tc>
        <w:tc>
          <w:tcPr>
            <w:tcW w:w="1050" w:type="pct"/>
          </w:tcPr>
          <w:p w:rsidR="00B26995" w:rsidRPr="00307096" w:rsidRDefault="00B26995" w:rsidP="009D244E">
            <w:pPr>
              <w:pStyle w:val="a9"/>
            </w:pPr>
            <w:r w:rsidRPr="00307096">
              <w:t>н/д</w:t>
            </w:r>
          </w:p>
        </w:tc>
        <w:tc>
          <w:tcPr>
            <w:tcW w:w="1935" w:type="pct"/>
            <w:vAlign w:val="center"/>
          </w:tcPr>
          <w:p w:rsidR="00B26995" w:rsidRPr="00307096" w:rsidRDefault="00B26995" w:rsidP="009D244E">
            <w:pPr>
              <w:pStyle w:val="a9"/>
            </w:pPr>
            <w:r w:rsidRPr="00307096">
              <w:t>с. Дон</w:t>
            </w:r>
          </w:p>
        </w:tc>
      </w:tr>
      <w:tr w:rsidR="00B26995" w:rsidRPr="00307096" w:rsidTr="009D244E">
        <w:tc>
          <w:tcPr>
            <w:tcW w:w="1190" w:type="pct"/>
          </w:tcPr>
          <w:p w:rsidR="00B26995" w:rsidRPr="00307096" w:rsidRDefault="00B26995" w:rsidP="009D244E">
            <w:pPr>
              <w:pStyle w:val="a9"/>
            </w:pPr>
            <w:r w:rsidRPr="00307096">
              <w:t xml:space="preserve">Муниципальная </w:t>
            </w:r>
          </w:p>
        </w:tc>
        <w:tc>
          <w:tcPr>
            <w:tcW w:w="825" w:type="pct"/>
          </w:tcPr>
          <w:p w:rsidR="00B26995" w:rsidRPr="00307096" w:rsidRDefault="00B26995" w:rsidP="009D244E">
            <w:pPr>
              <w:pStyle w:val="a9"/>
            </w:pPr>
            <w:r w:rsidRPr="00307096">
              <w:t>0,75</w:t>
            </w:r>
          </w:p>
        </w:tc>
        <w:tc>
          <w:tcPr>
            <w:tcW w:w="1050" w:type="pct"/>
          </w:tcPr>
          <w:p w:rsidR="00B26995" w:rsidRPr="00307096" w:rsidRDefault="00B26995" w:rsidP="009D244E">
            <w:pPr>
              <w:pStyle w:val="a9"/>
            </w:pPr>
            <w:r w:rsidRPr="00307096">
              <w:t>н/д</w:t>
            </w:r>
          </w:p>
        </w:tc>
        <w:tc>
          <w:tcPr>
            <w:tcW w:w="1935" w:type="pct"/>
            <w:vAlign w:val="center"/>
          </w:tcPr>
          <w:p w:rsidR="00B26995" w:rsidRPr="00307096" w:rsidRDefault="00B26995" w:rsidP="009D244E">
            <w:pPr>
              <w:pStyle w:val="a9"/>
            </w:pPr>
            <w:r w:rsidRPr="00307096">
              <w:t>д. Жежим</w:t>
            </w:r>
          </w:p>
        </w:tc>
      </w:tr>
      <w:tr w:rsidR="00B26995" w:rsidRPr="00307096" w:rsidTr="009D244E">
        <w:tc>
          <w:tcPr>
            <w:tcW w:w="1190" w:type="pct"/>
          </w:tcPr>
          <w:p w:rsidR="00B26995" w:rsidRPr="00307096" w:rsidRDefault="00B26995" w:rsidP="009D244E">
            <w:pPr>
              <w:pStyle w:val="a9"/>
            </w:pPr>
            <w:r w:rsidRPr="00307096">
              <w:t xml:space="preserve">Муниципальная </w:t>
            </w:r>
          </w:p>
        </w:tc>
        <w:tc>
          <w:tcPr>
            <w:tcW w:w="825" w:type="pct"/>
          </w:tcPr>
          <w:p w:rsidR="00B26995" w:rsidRPr="00307096" w:rsidRDefault="00B26995" w:rsidP="009D244E">
            <w:pPr>
              <w:pStyle w:val="a9"/>
            </w:pPr>
            <w:r w:rsidRPr="00307096">
              <w:t>0,75</w:t>
            </w:r>
          </w:p>
        </w:tc>
        <w:tc>
          <w:tcPr>
            <w:tcW w:w="1050" w:type="pct"/>
          </w:tcPr>
          <w:p w:rsidR="00B26995" w:rsidRPr="00307096" w:rsidRDefault="00B26995" w:rsidP="009D244E">
            <w:pPr>
              <w:pStyle w:val="a9"/>
            </w:pPr>
            <w:r w:rsidRPr="00307096">
              <w:t>н/д</w:t>
            </w:r>
          </w:p>
        </w:tc>
        <w:tc>
          <w:tcPr>
            <w:tcW w:w="1935" w:type="pct"/>
            <w:vAlign w:val="center"/>
          </w:tcPr>
          <w:p w:rsidR="00B26995" w:rsidRPr="00307096" w:rsidRDefault="00B26995" w:rsidP="009D244E">
            <w:pPr>
              <w:pStyle w:val="a9"/>
            </w:pPr>
            <w:r w:rsidRPr="00307096">
              <w:t>пc</w:t>
            </w:r>
            <w:r>
              <w:t>т</w:t>
            </w:r>
            <w:r w:rsidRPr="00307096">
              <w:t>. Шэръяг</w:t>
            </w:r>
          </w:p>
        </w:tc>
      </w:tr>
    </w:tbl>
    <w:p w:rsidR="00B26995" w:rsidRDefault="00B26995" w:rsidP="00B26995"/>
    <w:p w:rsidR="00B26995" w:rsidRPr="00307096" w:rsidRDefault="00B26995" w:rsidP="00B26995">
      <w:r w:rsidRPr="00307096">
        <w:t>Сведения о вывозе ТБО позвонковым методом</w:t>
      </w:r>
    </w:p>
    <w:p w:rsidR="00B26995" w:rsidRPr="00307096" w:rsidRDefault="00B26995" w:rsidP="00B26995">
      <w:pPr>
        <w:jc w:val="right"/>
      </w:pPr>
      <w:r w:rsidRPr="00307096">
        <w:t>Таблица 3.11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1979"/>
        <w:gridCol w:w="1854"/>
        <w:gridCol w:w="1560"/>
        <w:gridCol w:w="1854"/>
      </w:tblGrid>
      <w:tr w:rsidR="00B26995" w:rsidRPr="00307096" w:rsidTr="009D244E">
        <w:trPr>
          <w:trHeight w:val="1210"/>
        </w:trPr>
        <w:tc>
          <w:tcPr>
            <w:tcW w:w="1243" w:type="pct"/>
            <w:vAlign w:val="center"/>
          </w:tcPr>
          <w:p w:rsidR="00B26995" w:rsidRPr="00307096" w:rsidRDefault="00B26995" w:rsidP="009D244E">
            <w:pPr>
              <w:pStyle w:val="a9"/>
              <w:rPr>
                <w:b/>
              </w:rPr>
            </w:pPr>
            <w:r w:rsidRPr="00307096">
              <w:rPr>
                <w:b/>
              </w:rPr>
              <w:lastRenderedPageBreak/>
              <w:t>Наименование населенного пункта</w:t>
            </w:r>
          </w:p>
        </w:tc>
        <w:tc>
          <w:tcPr>
            <w:tcW w:w="920" w:type="pct"/>
            <w:vAlign w:val="center"/>
          </w:tcPr>
          <w:p w:rsidR="00B26995" w:rsidRPr="00307096" w:rsidRDefault="00B26995" w:rsidP="009D244E">
            <w:pPr>
              <w:pStyle w:val="a9"/>
              <w:rPr>
                <w:b/>
              </w:rPr>
            </w:pPr>
            <w:r w:rsidRPr="00307096">
              <w:rPr>
                <w:b/>
              </w:rPr>
              <w:t>Число обслуживаемых</w:t>
            </w:r>
          </w:p>
          <w:p w:rsidR="00B26995" w:rsidRPr="00307096" w:rsidRDefault="00B26995" w:rsidP="009D244E">
            <w:pPr>
              <w:pStyle w:val="a9"/>
              <w:rPr>
                <w:b/>
              </w:rPr>
            </w:pPr>
            <w:r w:rsidRPr="00307096">
              <w:rPr>
                <w:b/>
              </w:rPr>
              <w:t>жителей,</w:t>
            </w:r>
          </w:p>
          <w:p w:rsidR="00B26995" w:rsidRPr="00307096" w:rsidRDefault="00B26995" w:rsidP="009D244E">
            <w:pPr>
              <w:pStyle w:val="a9"/>
              <w:rPr>
                <w:b/>
              </w:rPr>
            </w:pPr>
            <w:r w:rsidRPr="00307096">
              <w:rPr>
                <w:b/>
              </w:rPr>
              <w:t>чел.</w:t>
            </w:r>
          </w:p>
        </w:tc>
        <w:tc>
          <w:tcPr>
            <w:tcW w:w="997" w:type="pct"/>
            <w:shd w:val="clear" w:color="auto" w:fill="auto"/>
            <w:vAlign w:val="center"/>
          </w:tcPr>
          <w:p w:rsidR="00B26995" w:rsidRPr="00307096" w:rsidRDefault="00B26995" w:rsidP="009D244E">
            <w:pPr>
              <w:pStyle w:val="a9"/>
              <w:rPr>
                <w:b/>
              </w:rPr>
            </w:pPr>
            <w:r w:rsidRPr="00307096">
              <w:rPr>
                <w:b/>
              </w:rPr>
              <w:t>Количество договоров для сбора отходов от населения, шт.</w:t>
            </w:r>
          </w:p>
        </w:tc>
        <w:tc>
          <w:tcPr>
            <w:tcW w:w="843" w:type="pct"/>
            <w:vAlign w:val="center"/>
          </w:tcPr>
          <w:p w:rsidR="00B26995" w:rsidRPr="00307096" w:rsidRDefault="00B26995" w:rsidP="009D244E">
            <w:pPr>
              <w:pStyle w:val="a9"/>
              <w:rPr>
                <w:b/>
              </w:rPr>
            </w:pPr>
            <w:r w:rsidRPr="00307096">
              <w:rPr>
                <w:b/>
              </w:rPr>
              <w:t>График вывоза ТБО, раз/нед.</w:t>
            </w:r>
          </w:p>
        </w:tc>
        <w:tc>
          <w:tcPr>
            <w:tcW w:w="997" w:type="pct"/>
            <w:vAlign w:val="center"/>
          </w:tcPr>
          <w:p w:rsidR="00B26995" w:rsidRPr="00307096" w:rsidRDefault="00B26995" w:rsidP="009D244E">
            <w:pPr>
              <w:pStyle w:val="a9"/>
              <w:rPr>
                <w:b/>
              </w:rPr>
            </w:pPr>
            <w:r w:rsidRPr="00307096">
              <w:rPr>
                <w:b/>
              </w:rPr>
              <w:t>Объем вывоза ТБО от населения,</w:t>
            </w:r>
          </w:p>
          <w:p w:rsidR="00B26995" w:rsidRPr="00307096" w:rsidRDefault="00B26995" w:rsidP="009D244E">
            <w:pPr>
              <w:pStyle w:val="a9"/>
              <w:rPr>
                <w:b/>
              </w:rPr>
            </w:pPr>
            <w:r w:rsidRPr="00307096">
              <w:rPr>
                <w:b/>
              </w:rPr>
              <w:t>м3 /сутки</w:t>
            </w:r>
          </w:p>
        </w:tc>
      </w:tr>
      <w:tr w:rsidR="00B26995" w:rsidRPr="00307096" w:rsidTr="009D244E">
        <w:trPr>
          <w:trHeight w:hRule="exact" w:val="340"/>
        </w:trPr>
        <w:tc>
          <w:tcPr>
            <w:tcW w:w="1243" w:type="pct"/>
            <w:vAlign w:val="center"/>
          </w:tcPr>
          <w:p w:rsidR="00B26995" w:rsidRPr="00307096" w:rsidRDefault="00B26995" w:rsidP="009D244E">
            <w:pPr>
              <w:pStyle w:val="a9"/>
            </w:pPr>
            <w:r w:rsidRPr="00307096">
              <w:t>с. Дон</w:t>
            </w:r>
          </w:p>
        </w:tc>
        <w:tc>
          <w:tcPr>
            <w:tcW w:w="920" w:type="pct"/>
            <w:vAlign w:val="center"/>
          </w:tcPr>
          <w:p w:rsidR="00B26995" w:rsidRPr="00307096" w:rsidRDefault="00B26995" w:rsidP="009D244E">
            <w:pPr>
              <w:pStyle w:val="a9"/>
            </w:pPr>
            <w:r w:rsidRPr="00307096">
              <w:t>н/д</w:t>
            </w:r>
          </w:p>
        </w:tc>
        <w:tc>
          <w:tcPr>
            <w:tcW w:w="997" w:type="pct"/>
            <w:vAlign w:val="center"/>
          </w:tcPr>
          <w:p w:rsidR="00B26995" w:rsidRPr="00307096" w:rsidRDefault="00B26995" w:rsidP="009D244E">
            <w:pPr>
              <w:pStyle w:val="a9"/>
            </w:pPr>
            <w:r w:rsidRPr="00307096">
              <w:t>-</w:t>
            </w:r>
          </w:p>
        </w:tc>
        <w:tc>
          <w:tcPr>
            <w:tcW w:w="843" w:type="pct"/>
            <w:shd w:val="clear" w:color="auto" w:fill="auto"/>
            <w:vAlign w:val="center"/>
          </w:tcPr>
          <w:p w:rsidR="00B26995" w:rsidRPr="00307096" w:rsidRDefault="00B26995" w:rsidP="009D244E">
            <w:pPr>
              <w:pStyle w:val="a9"/>
            </w:pPr>
            <w:r w:rsidRPr="00307096">
              <w:t>н/д</w:t>
            </w:r>
          </w:p>
        </w:tc>
        <w:tc>
          <w:tcPr>
            <w:tcW w:w="997" w:type="pct"/>
            <w:vAlign w:val="center"/>
          </w:tcPr>
          <w:p w:rsidR="00B26995" w:rsidRPr="00307096" w:rsidRDefault="00B26995" w:rsidP="009D244E">
            <w:pPr>
              <w:pStyle w:val="a9"/>
            </w:pPr>
            <w:r w:rsidRPr="00307096">
              <w:t>-</w:t>
            </w:r>
          </w:p>
        </w:tc>
      </w:tr>
      <w:tr w:rsidR="00B26995" w:rsidRPr="00307096" w:rsidTr="009D244E">
        <w:trPr>
          <w:trHeight w:hRule="exact" w:val="521"/>
        </w:trPr>
        <w:tc>
          <w:tcPr>
            <w:tcW w:w="1243" w:type="pct"/>
            <w:vAlign w:val="center"/>
          </w:tcPr>
          <w:p w:rsidR="00B26995" w:rsidRPr="00307096" w:rsidRDefault="00B26995" w:rsidP="009D244E">
            <w:pPr>
              <w:pStyle w:val="a9"/>
            </w:pPr>
            <w:r w:rsidRPr="00307096">
              <w:t>д. Жежим</w:t>
            </w:r>
          </w:p>
        </w:tc>
        <w:tc>
          <w:tcPr>
            <w:tcW w:w="920" w:type="pct"/>
            <w:vAlign w:val="center"/>
          </w:tcPr>
          <w:p w:rsidR="00B26995" w:rsidRPr="00307096" w:rsidRDefault="00B26995" w:rsidP="009D244E">
            <w:pPr>
              <w:pStyle w:val="a9"/>
            </w:pPr>
            <w:r w:rsidRPr="00307096">
              <w:t>н/д</w:t>
            </w:r>
          </w:p>
        </w:tc>
        <w:tc>
          <w:tcPr>
            <w:tcW w:w="997" w:type="pct"/>
            <w:vAlign w:val="center"/>
          </w:tcPr>
          <w:p w:rsidR="00B26995" w:rsidRPr="00307096" w:rsidRDefault="00B26995" w:rsidP="009D244E">
            <w:pPr>
              <w:pStyle w:val="a9"/>
            </w:pPr>
            <w:r w:rsidRPr="00307096">
              <w:t>-</w:t>
            </w:r>
          </w:p>
        </w:tc>
        <w:tc>
          <w:tcPr>
            <w:tcW w:w="843" w:type="pct"/>
            <w:shd w:val="clear" w:color="auto" w:fill="auto"/>
            <w:vAlign w:val="center"/>
          </w:tcPr>
          <w:p w:rsidR="00B26995" w:rsidRPr="00307096" w:rsidRDefault="00B26995" w:rsidP="009D244E">
            <w:pPr>
              <w:pStyle w:val="a9"/>
            </w:pPr>
            <w:r w:rsidRPr="00307096">
              <w:t>н/д</w:t>
            </w:r>
          </w:p>
        </w:tc>
        <w:tc>
          <w:tcPr>
            <w:tcW w:w="997" w:type="pct"/>
            <w:vAlign w:val="center"/>
          </w:tcPr>
          <w:p w:rsidR="00B26995" w:rsidRPr="00307096" w:rsidRDefault="00B26995" w:rsidP="009D244E">
            <w:pPr>
              <w:pStyle w:val="a9"/>
            </w:pPr>
            <w:r w:rsidRPr="00307096">
              <w:t>-</w:t>
            </w:r>
          </w:p>
        </w:tc>
      </w:tr>
      <w:tr w:rsidR="00B26995" w:rsidRPr="00307096" w:rsidTr="009D244E">
        <w:trPr>
          <w:trHeight w:hRule="exact" w:val="340"/>
        </w:trPr>
        <w:tc>
          <w:tcPr>
            <w:tcW w:w="1243" w:type="pct"/>
            <w:vAlign w:val="center"/>
          </w:tcPr>
          <w:p w:rsidR="00B26995" w:rsidRPr="00307096" w:rsidRDefault="00B26995" w:rsidP="009D244E">
            <w:pPr>
              <w:pStyle w:val="a9"/>
            </w:pPr>
            <w:r w:rsidRPr="00307096">
              <w:t>пc</w:t>
            </w:r>
            <w:r>
              <w:t>т</w:t>
            </w:r>
            <w:r w:rsidRPr="00307096">
              <w:t>. Шэръяг</w:t>
            </w:r>
          </w:p>
        </w:tc>
        <w:tc>
          <w:tcPr>
            <w:tcW w:w="920" w:type="pct"/>
            <w:vAlign w:val="center"/>
          </w:tcPr>
          <w:p w:rsidR="00B26995" w:rsidRPr="00307096" w:rsidRDefault="00B26995" w:rsidP="009D244E">
            <w:pPr>
              <w:pStyle w:val="a9"/>
            </w:pPr>
            <w:r w:rsidRPr="00307096">
              <w:t>н/д</w:t>
            </w:r>
          </w:p>
        </w:tc>
        <w:tc>
          <w:tcPr>
            <w:tcW w:w="997" w:type="pct"/>
            <w:vAlign w:val="center"/>
          </w:tcPr>
          <w:p w:rsidR="00B26995" w:rsidRPr="00307096" w:rsidRDefault="00B26995" w:rsidP="009D244E">
            <w:pPr>
              <w:pStyle w:val="a9"/>
            </w:pPr>
            <w:r w:rsidRPr="00307096">
              <w:t>-</w:t>
            </w:r>
          </w:p>
        </w:tc>
        <w:tc>
          <w:tcPr>
            <w:tcW w:w="843" w:type="pct"/>
            <w:shd w:val="clear" w:color="auto" w:fill="auto"/>
            <w:vAlign w:val="center"/>
          </w:tcPr>
          <w:p w:rsidR="00B26995" w:rsidRPr="00307096" w:rsidRDefault="00B26995" w:rsidP="009D244E">
            <w:pPr>
              <w:pStyle w:val="a9"/>
            </w:pPr>
            <w:r w:rsidRPr="00307096">
              <w:t>н/д</w:t>
            </w:r>
          </w:p>
        </w:tc>
        <w:tc>
          <w:tcPr>
            <w:tcW w:w="997" w:type="pct"/>
            <w:vAlign w:val="center"/>
          </w:tcPr>
          <w:p w:rsidR="00B26995" w:rsidRPr="00307096" w:rsidRDefault="00B26995" w:rsidP="009D244E">
            <w:pPr>
              <w:pStyle w:val="a9"/>
            </w:pPr>
            <w:r w:rsidRPr="00307096">
              <w:t>-</w:t>
            </w:r>
          </w:p>
        </w:tc>
      </w:tr>
    </w:tbl>
    <w:p w:rsidR="00B26995" w:rsidRDefault="00B26995" w:rsidP="00B26995">
      <w:r w:rsidRPr="00307096">
        <w:t xml:space="preserve">Организованный сбор крупногабаритных отходов (КГО) на территории </w:t>
      </w:r>
      <w:r>
        <w:t>с</w:t>
      </w:r>
      <w:r w:rsidRPr="00307096">
        <w:t>ельского поселения «Дон» не осуществляется. Вывоз КГО осуществляется по заявкам с помощью тракторных тележек.</w:t>
      </w:r>
      <w:r>
        <w:br w:type="page"/>
      </w:r>
    </w:p>
    <w:p w:rsidR="00B26995" w:rsidRPr="00A85FEB" w:rsidRDefault="00B26995" w:rsidP="00B26995">
      <w:pPr>
        <w:pStyle w:val="1"/>
        <w:numPr>
          <w:ilvl w:val="0"/>
          <w:numId w:val="9"/>
        </w:numPr>
        <w:ind w:left="284"/>
      </w:pPr>
      <w:bookmarkStart w:id="10" w:name="_Toc442866184"/>
      <w:r w:rsidRPr="00A85FEB">
        <w:lastRenderedPageBreak/>
        <w:t>ПЕРСПЕКТИВЫ РАЗВИТИЯ СЕЛЬСКОГО ПОСЕЛЕНИЯ «ДОН» И ПРОГНОЗ СПРОСА НА КОММУНАЛЬНЫЕ УСЛУГИ</w:t>
      </w:r>
      <w:bookmarkEnd w:id="10"/>
    </w:p>
    <w:p w:rsidR="00B26995" w:rsidRPr="00A85FEB" w:rsidRDefault="00B26995" w:rsidP="00B26995">
      <w:pPr>
        <w:pStyle w:val="1"/>
        <w:ind w:left="709" w:hanging="426"/>
      </w:pPr>
      <w:bookmarkStart w:id="11" w:name="_Toc442866185"/>
      <w:r w:rsidRPr="00A85FEB">
        <w:t>4.1 Анализ социально экономического развития сельского поселения «Дон»</w:t>
      </w:r>
      <w:bookmarkEnd w:id="11"/>
      <w:r w:rsidRPr="00A85FEB">
        <w:t xml:space="preserve"> </w:t>
      </w:r>
    </w:p>
    <w:p w:rsidR="00B26995" w:rsidRPr="00A85FEB" w:rsidRDefault="00B26995" w:rsidP="00B26995">
      <w:pPr>
        <w:pStyle w:val="1"/>
      </w:pPr>
      <w:bookmarkStart w:id="12" w:name="_Toc442866186"/>
      <w:r w:rsidRPr="00A85FEB">
        <w:t>4.1.1 Краткая характеристика сельского поселения «Дон»</w:t>
      </w:r>
      <w:bookmarkEnd w:id="12"/>
    </w:p>
    <w:p w:rsidR="00B26995" w:rsidRDefault="00B26995" w:rsidP="00B26995">
      <w:pPr>
        <w:spacing w:after="0"/>
        <w:rPr>
          <w:szCs w:val="24"/>
          <w:shd w:val="clear" w:color="auto" w:fill="FFFFFF"/>
        </w:rPr>
      </w:pPr>
      <w:bookmarkStart w:id="13" w:name="_Toc132715994"/>
      <w:r w:rsidRPr="00A85FEB">
        <w:rPr>
          <w:b/>
        </w:rPr>
        <w:t>Сельское поселение</w:t>
      </w:r>
      <w:r w:rsidRPr="00A85FEB">
        <w:t xml:space="preserve"> </w:t>
      </w:r>
      <w:r w:rsidRPr="00A85FEB">
        <w:rPr>
          <w:b/>
        </w:rPr>
        <w:t>«Дон»</w:t>
      </w:r>
      <w:r w:rsidRPr="00A85FEB">
        <w:t xml:space="preserve"> </w:t>
      </w:r>
      <w:r w:rsidRPr="001C49EC">
        <w:t>расположено в центральной части Усть-Куломского района. Граничит с сельским поселением Усть-Кулома, сельским поселением Керчомья, сельским поселением Парч.</w:t>
      </w:r>
    </w:p>
    <w:p w:rsidR="00B26995" w:rsidRPr="00A85FEB" w:rsidRDefault="00B26995" w:rsidP="00B26995">
      <w:r w:rsidRPr="00A85FEB">
        <w:rPr>
          <w:b/>
        </w:rPr>
        <w:t>Административная черта</w:t>
      </w:r>
      <w:r>
        <w:rPr>
          <w:b/>
        </w:rPr>
        <w:t>:</w:t>
      </w:r>
      <w:r w:rsidRPr="00A85FEB">
        <w:t xml:space="preserve"> Законом Республики Коми от 06.03.2006 г. № 13-РЗ</w:t>
      </w:r>
      <w:r w:rsidRPr="00A85FEB">
        <w:rPr>
          <w:rStyle w:val="apple-converted-space"/>
          <w:rFonts w:ascii="Arial" w:hAnsi="Arial" w:cs="Arial"/>
          <w:sz w:val="19"/>
          <w:szCs w:val="19"/>
          <w:shd w:val="clear" w:color="auto" w:fill="FFFFFF"/>
        </w:rPr>
        <w:t> </w:t>
      </w:r>
      <w:hyperlink r:id="rId7" w:history="1">
        <w:r w:rsidRPr="00A85FEB">
          <w:t>«Об административно-территориальном устройстве Республики Коми»</w:t>
        </w:r>
      </w:hyperlink>
      <w:r w:rsidRPr="00A85FEB">
        <w:t xml:space="preserve"> образовано в составе Усть-Куломского района и наделено статусом сельского поселения - сельское поселение «Дон».</w:t>
      </w:r>
    </w:p>
    <w:p w:rsidR="00B26995" w:rsidRPr="00A85FEB" w:rsidRDefault="00B26995" w:rsidP="00B26995">
      <w:r w:rsidRPr="00A85FEB">
        <w:t>Население (на 01.01.2016 г.) составляет 709 чел.</w:t>
      </w:r>
      <w:r w:rsidRPr="00A85FEB">
        <w:rPr>
          <w:szCs w:val="24"/>
        </w:rPr>
        <w:t xml:space="preserve"> На территории сельского поселения «Дон»</w:t>
      </w:r>
      <w:r>
        <w:rPr>
          <w:szCs w:val="24"/>
        </w:rPr>
        <w:t xml:space="preserve"> расположено</w:t>
      </w:r>
      <w:r w:rsidRPr="00A85FEB">
        <w:rPr>
          <w:szCs w:val="24"/>
        </w:rPr>
        <w:t xml:space="preserve"> 3 населенных пункт</w:t>
      </w:r>
      <w:r>
        <w:rPr>
          <w:szCs w:val="24"/>
        </w:rPr>
        <w:t>а</w:t>
      </w:r>
      <w:r w:rsidRPr="00A85FEB">
        <w:rPr>
          <w:szCs w:val="24"/>
        </w:rPr>
        <w:t>: с</w:t>
      </w:r>
      <w:r w:rsidRPr="00A85FEB">
        <w:t>. Дон, п</w:t>
      </w:r>
      <w:r>
        <w:t>ст</w:t>
      </w:r>
      <w:r w:rsidRPr="00A85FEB">
        <w:t>. Шэръяг, д. Жежим</w:t>
      </w:r>
      <w:r w:rsidRPr="00A85FEB">
        <w:rPr>
          <w:szCs w:val="24"/>
        </w:rPr>
        <w:t>.</w:t>
      </w:r>
    </w:p>
    <w:p w:rsidR="00B26995" w:rsidRPr="00A85FEB" w:rsidRDefault="00B26995" w:rsidP="00B26995">
      <w:r w:rsidRPr="00A85FEB">
        <w:rPr>
          <w:b/>
        </w:rPr>
        <w:t>Административным центром</w:t>
      </w:r>
      <w:r w:rsidRPr="00A85FEB">
        <w:t xml:space="preserve"> поселения является с. Дон.</w:t>
      </w:r>
    </w:p>
    <w:p w:rsidR="00B26995" w:rsidRPr="00A85FEB" w:rsidRDefault="00B26995" w:rsidP="00B26995">
      <w:pPr>
        <w:pStyle w:val="1"/>
      </w:pPr>
      <w:bookmarkStart w:id="14" w:name="_Toc442866187"/>
      <w:r w:rsidRPr="00A85FEB">
        <w:t>4.1.2 Климат</w:t>
      </w:r>
      <w:bookmarkEnd w:id="14"/>
    </w:p>
    <w:p w:rsidR="00B26995" w:rsidRPr="00D86B68" w:rsidRDefault="00B26995" w:rsidP="00B26995">
      <w:r w:rsidRPr="00D86B68">
        <w:t xml:space="preserve">Климат умеренно-континентальный, лето короткое и умеренно-прохладное, зима многоснежная, продолжительная и холодная. Климат формируется в условиях малого количества солнечной радиации зимой, под воздействием северных морей и интенсивного западного переноса воздушных масс. Вынос теплого морского воздуха, связанный с прохождением атлантических циклонов, и частые вторжения арктического воздуха с Северного Ледовитого океана придают погоде большую неустойчивость в течение всего года. </w:t>
      </w:r>
    </w:p>
    <w:p w:rsidR="00B26995" w:rsidRPr="007C55B5" w:rsidRDefault="00B26995" w:rsidP="00B26995">
      <w:pPr>
        <w:rPr>
          <w:highlight w:val="yellow"/>
        </w:rPr>
      </w:pPr>
      <w:r w:rsidRPr="00D86B68">
        <w:t xml:space="preserve">Годовая амплитуда колебаний температуры воздуха составляет </w:t>
      </w:r>
      <w:r>
        <w:rPr>
          <w:bCs/>
        </w:rPr>
        <w:t>32,6</w:t>
      </w:r>
      <w:r w:rsidRPr="00D86B68">
        <w:rPr>
          <w:bCs/>
        </w:rPr>
        <w:sym w:font="Symbol" w:char="00B0"/>
      </w:r>
      <w:r w:rsidRPr="00D86B68">
        <w:rPr>
          <w:bCs/>
        </w:rPr>
        <w:t>С</w:t>
      </w:r>
      <w:r w:rsidRPr="00D86B68">
        <w:t xml:space="preserve">. Самым теплым месяцем года является июль (средняя месячная температура </w:t>
      </w:r>
      <w:r>
        <w:rPr>
          <w:bCs/>
        </w:rPr>
        <w:t>+16,2</w:t>
      </w:r>
      <w:r w:rsidRPr="00D86B68">
        <w:rPr>
          <w:bCs/>
        </w:rPr>
        <w:sym w:font="Symbol" w:char="00B0"/>
      </w:r>
      <w:r w:rsidRPr="00D86B68">
        <w:rPr>
          <w:bCs/>
        </w:rPr>
        <w:t>С</w:t>
      </w:r>
      <w:r w:rsidRPr="00D86B68">
        <w:t>), самым холодным - январь (</w:t>
      </w:r>
      <w:r>
        <w:rPr>
          <w:bCs/>
        </w:rPr>
        <w:t>-16,4</w:t>
      </w:r>
      <w:r w:rsidRPr="00D86B68">
        <w:rPr>
          <w:bCs/>
        </w:rPr>
        <w:sym w:font="Symbol" w:char="00B0"/>
      </w:r>
      <w:r w:rsidRPr="00D86B68">
        <w:rPr>
          <w:bCs/>
        </w:rPr>
        <w:t>С</w:t>
      </w:r>
      <w:r w:rsidRPr="00D86B68">
        <w:t xml:space="preserve">). Среднегодовая температура воздуха, по данным метеостанции </w:t>
      </w:r>
      <w:r w:rsidRPr="00D86B68">
        <w:rPr>
          <w:bCs/>
        </w:rPr>
        <w:t xml:space="preserve">Усть-Кулом, </w:t>
      </w:r>
      <w:r w:rsidRPr="00D86B68">
        <w:t>равна -</w:t>
      </w:r>
      <w:r>
        <w:rPr>
          <w:bCs/>
        </w:rPr>
        <w:t>0,2</w:t>
      </w:r>
      <w:r w:rsidRPr="00D86B68">
        <w:rPr>
          <w:bCs/>
        </w:rPr>
        <w:sym w:font="Symbol" w:char="00B0"/>
      </w:r>
      <w:r w:rsidRPr="00D86B68">
        <w:rPr>
          <w:bCs/>
        </w:rPr>
        <w:t>С</w:t>
      </w:r>
      <w:r w:rsidRPr="00D86B68">
        <w:t>. Число дней со средней суточной температурой воздуха выше нуля градусов составляет</w:t>
      </w:r>
      <w:r w:rsidRPr="00D86B68">
        <w:rPr>
          <w:bCs/>
        </w:rPr>
        <w:t xml:space="preserve"> 186</w:t>
      </w:r>
      <w:r w:rsidRPr="00D86B68">
        <w:t>.</w:t>
      </w:r>
    </w:p>
    <w:p w:rsidR="00B26995" w:rsidRPr="00A85FEB" w:rsidRDefault="00B26995" w:rsidP="00B26995">
      <w:pPr>
        <w:pStyle w:val="1"/>
      </w:pPr>
      <w:bookmarkStart w:id="15" w:name="_Toc442866188"/>
      <w:r w:rsidRPr="00A85FEB">
        <w:t>4.1.3 Анализ численности населения</w:t>
      </w:r>
      <w:bookmarkEnd w:id="15"/>
    </w:p>
    <w:p w:rsidR="00B26995" w:rsidRPr="00A85FEB" w:rsidRDefault="00B26995" w:rsidP="00B26995">
      <w:r w:rsidRPr="00A85FEB">
        <w:t>Анализ демографической ситуации является одной из важнейших составляющих оценки тенденций экономического роста территории. Возрастной, половой и национальный составы населения во многом определяют перспективы и проблемы рынка труда, а значит и производственный потенциал той или иной территории. Зная численность населения на определенный период, можно прогнозировать численность и структуру занятых, объемы жилой застройки и социально-бытовой сферы.</w:t>
      </w:r>
    </w:p>
    <w:p w:rsidR="00B26995" w:rsidRPr="00A85FEB" w:rsidRDefault="00B26995" w:rsidP="00B26995">
      <w:r w:rsidRPr="00A85FEB">
        <w:t>Общая численность населения поселения за период времени с 2013 по 2016 гг. сократилась на 295 человек или на 29%.</w:t>
      </w:r>
    </w:p>
    <w:p w:rsidR="00B26995" w:rsidRPr="00A85FEB" w:rsidRDefault="00B26995" w:rsidP="00B26995">
      <w:r w:rsidRPr="00A85FEB">
        <w:t xml:space="preserve">Согласно исходным данным о численности населения, на протяжении всего анализируемого периода наблюдается как </w:t>
      </w:r>
      <w:r>
        <w:t xml:space="preserve">рост, так и </w:t>
      </w:r>
      <w:r w:rsidRPr="00A85FEB">
        <w:t>снижение общей численности населения поселения.</w:t>
      </w:r>
    </w:p>
    <w:p w:rsidR="00B26995" w:rsidRPr="00A85FEB" w:rsidRDefault="00B26995" w:rsidP="00B26995">
      <w:r w:rsidRPr="00A85FEB">
        <w:t>Прогнозирование численности населения поселения на период до 2030 г. было выполнено в составе проекта Схемы территориального планирования Усть-Куломского района, результаты расчета приведены в таблице 4.</w:t>
      </w:r>
    </w:p>
    <w:p w:rsidR="00B26995" w:rsidRPr="00A85FEB" w:rsidRDefault="00B26995" w:rsidP="00B26995">
      <w:pPr>
        <w:ind w:firstLine="709"/>
      </w:pPr>
      <w:r w:rsidRPr="00A85FEB">
        <w:lastRenderedPageBreak/>
        <w:t xml:space="preserve">Прогноз численности населения осуществлялся с учетом динамики естественного прироста и сальдо миграции в период, предшествующий базовому году. </w:t>
      </w:r>
    </w:p>
    <w:p w:rsidR="00B26995" w:rsidRPr="00A85FEB" w:rsidRDefault="00B26995" w:rsidP="00B26995">
      <w:pPr>
        <w:ind w:firstLine="709"/>
      </w:pPr>
      <w:r w:rsidRPr="00A85FEB">
        <w:t xml:space="preserve">Используемая модель прогнозирования численности населения по половозрастному составу предполагает деление населения по полу и возрасту с шагом в один год. </w:t>
      </w:r>
    </w:p>
    <w:p w:rsidR="00B26995" w:rsidRPr="00A85FEB" w:rsidRDefault="00B26995" w:rsidP="00B26995">
      <w:pPr>
        <w:ind w:firstLine="709"/>
      </w:pPr>
      <w:r w:rsidRPr="00A85FEB">
        <w:t>Вместе с тем, исходные данные о половозрастной структуре населения отражают деление большей части численности населения на возрастные группы, каждая из которых может содержать людей, отличающихся друг от друга возрастом на 0-5 лет. В связи с этим, крупные возрастные группы разбиваются на однолетние в предположении, что внутри каждой пятилетней возрастной группы люди распределены по отдельным возрастам (однолетним возрастным группам) равномерно.</w:t>
      </w:r>
    </w:p>
    <w:p w:rsidR="00B26995" w:rsidRPr="00A85FEB" w:rsidRDefault="00B26995" w:rsidP="00B26995">
      <w:pPr>
        <w:jc w:val="right"/>
      </w:pPr>
      <w:r w:rsidRPr="00A85FEB">
        <w:t>Таблица 4</w:t>
      </w:r>
    </w:p>
    <w:p w:rsidR="00B26995" w:rsidRPr="00A85FEB" w:rsidRDefault="00B26995" w:rsidP="00B26995">
      <w:pPr>
        <w:rPr>
          <w:noProof/>
        </w:rPr>
      </w:pPr>
      <w:r w:rsidRPr="00A85FEB">
        <w:rPr>
          <w:noProof/>
        </w:rPr>
        <w:t>Прогноз численности населения поселения на конец расчетного срока (2030 год)</w:t>
      </w:r>
    </w:p>
    <w:tbl>
      <w:tblPr>
        <w:tblW w:w="9523" w:type="dxa"/>
        <w:jc w:val="center"/>
        <w:tblLook w:val="04A0" w:firstRow="1" w:lastRow="0" w:firstColumn="1" w:lastColumn="0" w:noHBand="0" w:noVBand="1"/>
      </w:tblPr>
      <w:tblGrid>
        <w:gridCol w:w="4370"/>
        <w:gridCol w:w="1145"/>
        <w:gridCol w:w="1993"/>
        <w:gridCol w:w="2015"/>
      </w:tblGrid>
      <w:tr w:rsidR="00B26995" w:rsidRPr="00A85FEB" w:rsidTr="009D244E">
        <w:trPr>
          <w:trHeight w:val="20"/>
          <w:jc w:val="center"/>
        </w:trPr>
        <w:tc>
          <w:tcPr>
            <w:tcW w:w="43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6995" w:rsidRPr="00A85FEB" w:rsidRDefault="00B26995" w:rsidP="009D244E">
            <w:pPr>
              <w:pStyle w:val="a9"/>
              <w:rPr>
                <w:b/>
              </w:rPr>
            </w:pPr>
            <w:r w:rsidRPr="00A85FEB">
              <w:rPr>
                <w:b/>
              </w:rPr>
              <w:t>Показатели численности населения по поселению и в разрезе населенных пунктов</w:t>
            </w:r>
          </w:p>
        </w:tc>
        <w:tc>
          <w:tcPr>
            <w:tcW w:w="1145" w:type="dxa"/>
            <w:tcBorders>
              <w:top w:val="single" w:sz="4" w:space="0" w:color="auto"/>
              <w:left w:val="nil"/>
              <w:bottom w:val="single" w:sz="4" w:space="0" w:color="auto"/>
              <w:right w:val="single" w:sz="4" w:space="0" w:color="auto"/>
            </w:tcBorders>
            <w:shd w:val="clear" w:color="auto" w:fill="auto"/>
            <w:noWrap/>
            <w:vAlign w:val="center"/>
          </w:tcPr>
          <w:p w:rsidR="00B26995" w:rsidRPr="00A85FEB" w:rsidRDefault="00B26995" w:rsidP="009D244E">
            <w:pPr>
              <w:pStyle w:val="a9"/>
              <w:rPr>
                <w:b/>
              </w:rPr>
            </w:pPr>
            <w:r w:rsidRPr="00A85FEB">
              <w:rPr>
                <w:b/>
              </w:rPr>
              <w:t>Факт</w:t>
            </w:r>
          </w:p>
        </w:tc>
        <w:tc>
          <w:tcPr>
            <w:tcW w:w="4008" w:type="dxa"/>
            <w:gridSpan w:val="2"/>
            <w:tcBorders>
              <w:top w:val="single" w:sz="4" w:space="0" w:color="auto"/>
              <w:left w:val="nil"/>
              <w:bottom w:val="single" w:sz="4" w:space="0" w:color="auto"/>
              <w:right w:val="single" w:sz="4" w:space="0" w:color="auto"/>
            </w:tcBorders>
            <w:shd w:val="clear" w:color="auto" w:fill="auto"/>
            <w:noWrap/>
            <w:vAlign w:val="center"/>
          </w:tcPr>
          <w:p w:rsidR="00B26995" w:rsidRPr="00A85FEB" w:rsidRDefault="00B26995" w:rsidP="009D244E">
            <w:pPr>
              <w:pStyle w:val="a9"/>
              <w:rPr>
                <w:b/>
              </w:rPr>
            </w:pPr>
            <w:r w:rsidRPr="00A85FEB">
              <w:rPr>
                <w:b/>
              </w:rPr>
              <w:t>Прогноз</w:t>
            </w:r>
          </w:p>
        </w:tc>
      </w:tr>
      <w:tr w:rsidR="00B26995" w:rsidRPr="00A85FEB" w:rsidTr="009D244E">
        <w:trPr>
          <w:trHeight w:val="20"/>
          <w:jc w:val="center"/>
        </w:trPr>
        <w:tc>
          <w:tcPr>
            <w:tcW w:w="4370" w:type="dxa"/>
            <w:vMerge/>
            <w:tcBorders>
              <w:top w:val="single" w:sz="4" w:space="0" w:color="auto"/>
              <w:left w:val="single" w:sz="4" w:space="0" w:color="auto"/>
              <w:bottom w:val="single" w:sz="4" w:space="0" w:color="auto"/>
              <w:right w:val="single" w:sz="4" w:space="0" w:color="auto"/>
            </w:tcBorders>
            <w:vAlign w:val="center"/>
          </w:tcPr>
          <w:p w:rsidR="00B26995" w:rsidRPr="00A85FEB" w:rsidRDefault="00B26995" w:rsidP="009D244E">
            <w:pPr>
              <w:pStyle w:val="a9"/>
              <w:rPr>
                <w:b/>
              </w:rPr>
            </w:pPr>
          </w:p>
        </w:tc>
        <w:tc>
          <w:tcPr>
            <w:tcW w:w="1145" w:type="dxa"/>
            <w:tcBorders>
              <w:top w:val="nil"/>
              <w:left w:val="nil"/>
              <w:bottom w:val="single" w:sz="4" w:space="0" w:color="auto"/>
              <w:right w:val="single" w:sz="4" w:space="0" w:color="auto"/>
            </w:tcBorders>
            <w:shd w:val="clear" w:color="auto" w:fill="auto"/>
            <w:vAlign w:val="center"/>
          </w:tcPr>
          <w:p w:rsidR="00B26995" w:rsidRPr="00A85FEB" w:rsidRDefault="00B26995" w:rsidP="009D244E">
            <w:pPr>
              <w:pStyle w:val="a9"/>
              <w:rPr>
                <w:b/>
              </w:rPr>
            </w:pPr>
            <w:r w:rsidRPr="00A85FEB">
              <w:rPr>
                <w:b/>
              </w:rPr>
              <w:t>начало 2016 г.</w:t>
            </w:r>
          </w:p>
        </w:tc>
        <w:tc>
          <w:tcPr>
            <w:tcW w:w="1993" w:type="dxa"/>
            <w:tcBorders>
              <w:top w:val="nil"/>
              <w:left w:val="nil"/>
              <w:bottom w:val="single" w:sz="4" w:space="0" w:color="auto"/>
              <w:right w:val="single" w:sz="4" w:space="0" w:color="auto"/>
            </w:tcBorders>
            <w:shd w:val="clear" w:color="auto" w:fill="auto"/>
            <w:vAlign w:val="center"/>
          </w:tcPr>
          <w:p w:rsidR="00B26995" w:rsidRPr="00A85FEB" w:rsidRDefault="00B26995" w:rsidP="009D244E">
            <w:pPr>
              <w:pStyle w:val="a9"/>
              <w:rPr>
                <w:b/>
              </w:rPr>
            </w:pPr>
            <w:r w:rsidRPr="00A85FEB">
              <w:rPr>
                <w:b/>
              </w:rPr>
              <w:t>2018 г.</w:t>
            </w:r>
          </w:p>
        </w:tc>
        <w:tc>
          <w:tcPr>
            <w:tcW w:w="2015" w:type="dxa"/>
            <w:tcBorders>
              <w:top w:val="nil"/>
              <w:left w:val="nil"/>
              <w:bottom w:val="single" w:sz="4" w:space="0" w:color="auto"/>
              <w:right w:val="single" w:sz="4" w:space="0" w:color="auto"/>
            </w:tcBorders>
            <w:shd w:val="clear" w:color="auto" w:fill="auto"/>
            <w:vAlign w:val="center"/>
          </w:tcPr>
          <w:p w:rsidR="00B26995" w:rsidRPr="00A85FEB" w:rsidRDefault="00B26995" w:rsidP="009D244E">
            <w:pPr>
              <w:pStyle w:val="a9"/>
              <w:rPr>
                <w:b/>
              </w:rPr>
            </w:pPr>
            <w:r w:rsidRPr="00A85FEB">
              <w:rPr>
                <w:b/>
              </w:rPr>
              <w:t>2030 г.</w:t>
            </w:r>
          </w:p>
        </w:tc>
      </w:tr>
      <w:tr w:rsidR="00B26995" w:rsidRPr="00A85FEB" w:rsidTr="009D244E">
        <w:trPr>
          <w:trHeight w:val="160"/>
          <w:jc w:val="center"/>
        </w:trPr>
        <w:tc>
          <w:tcPr>
            <w:tcW w:w="4370" w:type="dxa"/>
            <w:tcBorders>
              <w:top w:val="nil"/>
              <w:left w:val="single" w:sz="4" w:space="0" w:color="auto"/>
              <w:bottom w:val="single" w:sz="4" w:space="0" w:color="auto"/>
              <w:right w:val="single" w:sz="4" w:space="0" w:color="auto"/>
            </w:tcBorders>
            <w:shd w:val="clear" w:color="auto" w:fill="auto"/>
            <w:vAlign w:val="center"/>
          </w:tcPr>
          <w:p w:rsidR="00B26995" w:rsidRPr="00A85FEB" w:rsidRDefault="00B26995" w:rsidP="009D244E">
            <w:pPr>
              <w:pStyle w:val="a9"/>
            </w:pPr>
            <w:r w:rsidRPr="00A85FEB">
              <w:t>Общая численность населения, человек</w:t>
            </w:r>
          </w:p>
        </w:tc>
        <w:tc>
          <w:tcPr>
            <w:tcW w:w="1145" w:type="dxa"/>
            <w:tcBorders>
              <w:top w:val="nil"/>
              <w:left w:val="nil"/>
              <w:bottom w:val="single" w:sz="4" w:space="0" w:color="auto"/>
              <w:right w:val="single" w:sz="4" w:space="0" w:color="auto"/>
            </w:tcBorders>
            <w:shd w:val="clear" w:color="auto" w:fill="auto"/>
            <w:vAlign w:val="center"/>
          </w:tcPr>
          <w:p w:rsidR="00B26995" w:rsidRPr="00A85FEB" w:rsidRDefault="00B26995" w:rsidP="009D244E">
            <w:pPr>
              <w:pStyle w:val="a9"/>
            </w:pPr>
            <w:r w:rsidRPr="00A85FEB">
              <w:t>709</w:t>
            </w:r>
          </w:p>
        </w:tc>
        <w:tc>
          <w:tcPr>
            <w:tcW w:w="1993" w:type="dxa"/>
            <w:tcBorders>
              <w:top w:val="nil"/>
              <w:left w:val="nil"/>
              <w:bottom w:val="single" w:sz="4" w:space="0" w:color="auto"/>
              <w:right w:val="single" w:sz="4" w:space="0" w:color="auto"/>
            </w:tcBorders>
            <w:shd w:val="clear" w:color="auto" w:fill="auto"/>
            <w:vAlign w:val="center"/>
          </w:tcPr>
          <w:p w:rsidR="00B26995" w:rsidRPr="00A85FEB" w:rsidRDefault="00B26995" w:rsidP="009D244E">
            <w:pPr>
              <w:pStyle w:val="a9"/>
            </w:pPr>
            <w:r w:rsidRPr="00A85FEB">
              <w:t>1008</w:t>
            </w:r>
          </w:p>
        </w:tc>
        <w:tc>
          <w:tcPr>
            <w:tcW w:w="2015" w:type="dxa"/>
            <w:tcBorders>
              <w:top w:val="nil"/>
              <w:left w:val="nil"/>
              <w:bottom w:val="single" w:sz="4" w:space="0" w:color="auto"/>
              <w:right w:val="single" w:sz="4" w:space="0" w:color="auto"/>
            </w:tcBorders>
            <w:shd w:val="clear" w:color="auto" w:fill="auto"/>
            <w:vAlign w:val="center"/>
          </w:tcPr>
          <w:p w:rsidR="00B26995" w:rsidRPr="00A85FEB" w:rsidRDefault="00B26995" w:rsidP="009D244E">
            <w:pPr>
              <w:pStyle w:val="a9"/>
            </w:pPr>
            <w:r w:rsidRPr="00A85FEB">
              <w:t>1114</w:t>
            </w:r>
          </w:p>
        </w:tc>
      </w:tr>
    </w:tbl>
    <w:p w:rsidR="00B26995" w:rsidRPr="007C55B5" w:rsidRDefault="00B26995" w:rsidP="00B26995">
      <w:pPr>
        <w:rPr>
          <w:highlight w:val="yellow"/>
        </w:rPr>
      </w:pPr>
      <w:r w:rsidRPr="007C55B5">
        <w:rPr>
          <w:highlight w:val="yellow"/>
        </w:rPr>
        <w:t xml:space="preserve"> </w:t>
      </w:r>
    </w:p>
    <w:p w:rsidR="00B26995" w:rsidRPr="0099607E" w:rsidRDefault="00B26995" w:rsidP="00B26995">
      <w:pPr>
        <w:pStyle w:val="1"/>
        <w:ind w:left="709" w:hanging="709"/>
      </w:pPr>
      <w:bookmarkStart w:id="16" w:name="_Toc442866189"/>
      <w:r w:rsidRPr="0099607E">
        <w:t>4.1.4 Мероприятия по развитию основных функциональных зон для размещения объектов капитального строительства</w:t>
      </w:r>
      <w:bookmarkEnd w:id="16"/>
    </w:p>
    <w:p w:rsidR="00B26995" w:rsidRPr="0099607E" w:rsidRDefault="00B26995" w:rsidP="00B26995">
      <w:pPr>
        <w:rPr>
          <w:u w:val="single"/>
        </w:rPr>
      </w:pPr>
      <w:r w:rsidRPr="0099607E">
        <w:rPr>
          <w:u w:val="single"/>
        </w:rPr>
        <w:t xml:space="preserve">Жилые зоны </w:t>
      </w:r>
    </w:p>
    <w:p w:rsidR="00B26995" w:rsidRPr="0099607E" w:rsidRDefault="00B26995" w:rsidP="00B26995">
      <w:r w:rsidRPr="0099607E">
        <w:t>Обеспечение качественным жильем населения является одной из важнейших социальных задач, стоящих перед муниципалитетом. Капитальное исполнение, полное инженерное обеспечение, создание предпосылок для эффективного развития жилищного строительства с использованием собственных ресурсов (для создания дополнительных рабочих мест) – это приоритетные цели в жилищной сфере.</w:t>
      </w:r>
    </w:p>
    <w:p w:rsidR="00B26995" w:rsidRPr="0099607E" w:rsidRDefault="00B26995" w:rsidP="00B26995">
      <w:r w:rsidRPr="0099607E">
        <w:t>Муниципальная жилищная политика – совокупность систематически принимаемых решений и мероприятий с целью удовлетворения потребностей населения в жилье.</w:t>
      </w:r>
    </w:p>
    <w:p w:rsidR="00B26995" w:rsidRPr="0099607E" w:rsidRDefault="00B26995" w:rsidP="00B26995">
      <w:r w:rsidRPr="0099607E">
        <w:t>Перечень вопросов в сфере муниципальной жилищной политики, решение которых обеспечивают муниципальные органы власти:</w:t>
      </w:r>
    </w:p>
    <w:p w:rsidR="00B26995" w:rsidRPr="0099607E" w:rsidRDefault="00B26995" w:rsidP="00B26995">
      <w:r w:rsidRPr="0099607E">
        <w:t>1) учет (мониторинг) жилищного фонда,</w:t>
      </w:r>
    </w:p>
    <w:p w:rsidR="00B26995" w:rsidRPr="0099607E" w:rsidRDefault="00B26995" w:rsidP="00B26995">
      <w:r w:rsidRPr="0099607E">
        <w:t>2) определение существующей обеспеченности жильем населения сельского поселения;</w:t>
      </w:r>
    </w:p>
    <w:p w:rsidR="00B26995" w:rsidRPr="0099607E" w:rsidRDefault="00B26995" w:rsidP="00B26995">
      <w:r w:rsidRPr="0099607E">
        <w:t>3) установление нормативов жилищной обеспеченности, учитывающие местные условия сельского поселения;</w:t>
      </w:r>
    </w:p>
    <w:p w:rsidR="00B26995" w:rsidRPr="0099607E" w:rsidRDefault="00B26995" w:rsidP="00B26995">
      <w:r w:rsidRPr="0099607E">
        <w:t>4) организация жилищного строительства (вопросы его содержания относятся к жилищно-коммунальному комплексу) за счет всех источников финансирования;</w:t>
      </w:r>
    </w:p>
    <w:p w:rsidR="00B26995" w:rsidRPr="0099607E" w:rsidRDefault="00B26995" w:rsidP="00B26995">
      <w:r w:rsidRPr="0099607E">
        <w:t>5) формирование нормативно-правовой базы в жилищной сфере.</w:t>
      </w:r>
    </w:p>
    <w:p w:rsidR="00B26995" w:rsidRDefault="00B26995" w:rsidP="00B26995">
      <w:pPr>
        <w:rPr>
          <w:b/>
          <w:highlight w:val="yellow"/>
        </w:rPr>
      </w:pPr>
      <w:r w:rsidRPr="000E5FC2">
        <w:lastRenderedPageBreak/>
        <w:t xml:space="preserve">Основные параметры жилого фонда на территории сельского поселения «Дон» приведены в таблице </w:t>
      </w:r>
      <w:r>
        <w:t>4</w:t>
      </w:r>
      <w:r w:rsidRPr="000E5FC2">
        <w:t>.1</w:t>
      </w:r>
      <w:r>
        <w:t xml:space="preserve"> </w:t>
      </w:r>
    </w:p>
    <w:p w:rsidR="00B26995" w:rsidRDefault="00B26995" w:rsidP="00B26995">
      <w:pPr>
        <w:jc w:val="right"/>
        <w:rPr>
          <w:lang w:eastAsia="ru-RU"/>
        </w:rPr>
      </w:pPr>
      <w:r w:rsidRPr="003732B0">
        <w:rPr>
          <w:lang w:eastAsia="ru-RU"/>
        </w:rPr>
        <w:t xml:space="preserve">Таблица </w:t>
      </w:r>
      <w:r>
        <w:rPr>
          <w:lang w:eastAsia="ru-RU"/>
        </w:rPr>
        <w:t>4</w:t>
      </w:r>
      <w:r w:rsidRPr="003732B0">
        <w:rPr>
          <w:lang w:eastAsia="ru-RU"/>
        </w:rPr>
        <w:t>.1</w:t>
      </w:r>
    </w:p>
    <w:p w:rsidR="00B26995" w:rsidRPr="003371E1" w:rsidRDefault="00B26995" w:rsidP="00B26995">
      <w:pPr>
        <w:jc w:val="center"/>
        <w:rPr>
          <w:u w:val="single"/>
          <w:lang w:eastAsia="ru-RU"/>
        </w:rPr>
      </w:pPr>
      <w:r w:rsidRPr="003371E1">
        <w:rPr>
          <w:u w:val="single"/>
          <w:lang w:eastAsia="ru-RU"/>
        </w:rPr>
        <w:t>Общая характеристика жилого фонда</w:t>
      </w:r>
    </w:p>
    <w:tbl>
      <w:tblPr>
        <w:tblW w:w="5000" w:type="pct"/>
        <w:tblLayout w:type="fixed"/>
        <w:tblLook w:val="04A0" w:firstRow="1" w:lastRow="0" w:firstColumn="1" w:lastColumn="0" w:noHBand="0" w:noVBand="1"/>
      </w:tblPr>
      <w:tblGrid>
        <w:gridCol w:w="1303"/>
        <w:gridCol w:w="948"/>
        <w:gridCol w:w="951"/>
        <w:gridCol w:w="986"/>
        <w:gridCol w:w="817"/>
        <w:gridCol w:w="980"/>
        <w:gridCol w:w="748"/>
        <w:gridCol w:w="599"/>
        <w:gridCol w:w="748"/>
        <w:gridCol w:w="609"/>
        <w:gridCol w:w="882"/>
      </w:tblGrid>
      <w:tr w:rsidR="00B26995" w:rsidRPr="00307DCA" w:rsidTr="009D244E">
        <w:trPr>
          <w:trHeight w:val="975"/>
          <w:tblHeader/>
        </w:trPr>
        <w:tc>
          <w:tcPr>
            <w:tcW w:w="6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6995" w:rsidRPr="003371E1" w:rsidRDefault="00B26995" w:rsidP="009D244E">
            <w:pPr>
              <w:pStyle w:val="a9"/>
              <w:rPr>
                <w:b/>
                <w:lang w:eastAsia="ru-RU"/>
              </w:rPr>
            </w:pPr>
            <w:r w:rsidRPr="003371E1">
              <w:rPr>
                <w:b/>
                <w:lang w:eastAsia="ru-RU"/>
              </w:rPr>
              <w:t>Населен</w:t>
            </w:r>
            <w:r>
              <w:rPr>
                <w:b/>
                <w:lang w:eastAsia="ru-RU"/>
              </w:rPr>
              <w:t>-</w:t>
            </w:r>
            <w:r w:rsidRPr="003371E1">
              <w:rPr>
                <w:b/>
                <w:lang w:eastAsia="ru-RU"/>
              </w:rPr>
              <w:t>ный пункт</w:t>
            </w:r>
          </w:p>
        </w:tc>
        <w:tc>
          <w:tcPr>
            <w:tcW w:w="992" w:type="pct"/>
            <w:gridSpan w:val="2"/>
            <w:tcBorders>
              <w:top w:val="single" w:sz="4" w:space="0" w:color="auto"/>
              <w:left w:val="nil"/>
              <w:bottom w:val="single" w:sz="4" w:space="0" w:color="auto"/>
              <w:right w:val="single" w:sz="4" w:space="0" w:color="auto"/>
            </w:tcBorders>
            <w:shd w:val="clear" w:color="auto" w:fill="auto"/>
            <w:vAlign w:val="center"/>
            <w:hideMark/>
          </w:tcPr>
          <w:p w:rsidR="00B26995" w:rsidRPr="003371E1" w:rsidRDefault="00B26995" w:rsidP="009D244E">
            <w:pPr>
              <w:pStyle w:val="a9"/>
              <w:rPr>
                <w:b/>
                <w:lang w:eastAsia="ru-RU"/>
              </w:rPr>
            </w:pPr>
            <w:r w:rsidRPr="003371E1">
              <w:rPr>
                <w:b/>
                <w:lang w:eastAsia="ru-RU"/>
              </w:rPr>
              <w:t>Многоквартирные дома</w:t>
            </w:r>
          </w:p>
        </w:tc>
        <w:tc>
          <w:tcPr>
            <w:tcW w:w="942" w:type="pct"/>
            <w:gridSpan w:val="2"/>
            <w:tcBorders>
              <w:top w:val="single" w:sz="4" w:space="0" w:color="auto"/>
              <w:left w:val="nil"/>
              <w:bottom w:val="single" w:sz="4" w:space="0" w:color="auto"/>
              <w:right w:val="single" w:sz="4" w:space="0" w:color="auto"/>
            </w:tcBorders>
            <w:shd w:val="clear" w:color="auto" w:fill="auto"/>
            <w:vAlign w:val="center"/>
            <w:hideMark/>
          </w:tcPr>
          <w:p w:rsidR="00B26995" w:rsidRPr="003371E1" w:rsidRDefault="00B26995" w:rsidP="009D244E">
            <w:pPr>
              <w:pStyle w:val="a9"/>
              <w:rPr>
                <w:b/>
                <w:lang w:eastAsia="ru-RU"/>
              </w:rPr>
            </w:pPr>
            <w:r w:rsidRPr="003371E1">
              <w:rPr>
                <w:b/>
                <w:lang w:eastAsia="ru-RU"/>
              </w:rPr>
              <w:t>Индивидуальные дома</w:t>
            </w:r>
          </w:p>
        </w:tc>
        <w:tc>
          <w:tcPr>
            <w:tcW w:w="903" w:type="pct"/>
            <w:gridSpan w:val="2"/>
            <w:tcBorders>
              <w:top w:val="single" w:sz="4" w:space="0" w:color="auto"/>
              <w:left w:val="nil"/>
              <w:bottom w:val="single" w:sz="4" w:space="0" w:color="auto"/>
              <w:right w:val="single" w:sz="4" w:space="0" w:color="auto"/>
            </w:tcBorders>
            <w:shd w:val="clear" w:color="auto" w:fill="auto"/>
            <w:noWrap/>
            <w:vAlign w:val="center"/>
            <w:hideMark/>
          </w:tcPr>
          <w:p w:rsidR="00B26995" w:rsidRPr="003371E1" w:rsidRDefault="00B26995" w:rsidP="009D244E">
            <w:pPr>
              <w:pStyle w:val="a9"/>
              <w:rPr>
                <w:b/>
                <w:lang w:eastAsia="ru-RU"/>
              </w:rPr>
            </w:pPr>
            <w:r w:rsidRPr="003371E1">
              <w:rPr>
                <w:b/>
                <w:lang w:eastAsia="ru-RU"/>
              </w:rPr>
              <w:t>Всего</w:t>
            </w:r>
          </w:p>
        </w:tc>
        <w:tc>
          <w:tcPr>
            <w:tcW w:w="704" w:type="pct"/>
            <w:gridSpan w:val="2"/>
            <w:tcBorders>
              <w:top w:val="single" w:sz="4" w:space="0" w:color="auto"/>
              <w:left w:val="nil"/>
              <w:bottom w:val="single" w:sz="4" w:space="0" w:color="auto"/>
              <w:right w:val="single" w:sz="4" w:space="0" w:color="auto"/>
            </w:tcBorders>
            <w:shd w:val="clear" w:color="auto" w:fill="auto"/>
            <w:vAlign w:val="center"/>
            <w:hideMark/>
          </w:tcPr>
          <w:p w:rsidR="00B26995" w:rsidRPr="003371E1" w:rsidRDefault="00B26995" w:rsidP="009D244E">
            <w:pPr>
              <w:pStyle w:val="a9"/>
              <w:rPr>
                <w:b/>
                <w:lang w:eastAsia="ru-RU"/>
              </w:rPr>
            </w:pPr>
            <w:r w:rsidRPr="003371E1">
              <w:rPr>
                <w:b/>
                <w:lang w:eastAsia="ru-RU"/>
              </w:rPr>
              <w:t>Ветхий                   (выше 65 %)</w:t>
            </w:r>
          </w:p>
        </w:tc>
        <w:tc>
          <w:tcPr>
            <w:tcW w:w="779" w:type="pct"/>
            <w:gridSpan w:val="2"/>
            <w:tcBorders>
              <w:top w:val="single" w:sz="4" w:space="0" w:color="auto"/>
              <w:left w:val="nil"/>
              <w:bottom w:val="single" w:sz="4" w:space="0" w:color="auto"/>
              <w:right w:val="single" w:sz="4" w:space="0" w:color="auto"/>
            </w:tcBorders>
            <w:shd w:val="clear" w:color="auto" w:fill="auto"/>
            <w:vAlign w:val="center"/>
            <w:hideMark/>
          </w:tcPr>
          <w:p w:rsidR="00B26995" w:rsidRPr="003371E1" w:rsidRDefault="00B26995" w:rsidP="009D244E">
            <w:pPr>
              <w:pStyle w:val="a9"/>
              <w:rPr>
                <w:b/>
                <w:lang w:eastAsia="ru-RU"/>
              </w:rPr>
            </w:pPr>
            <w:r w:rsidRPr="003371E1">
              <w:rPr>
                <w:b/>
                <w:lang w:eastAsia="ru-RU"/>
              </w:rPr>
              <w:t>Среднегодовой ввод жилья за последние       10 лет</w:t>
            </w:r>
          </w:p>
        </w:tc>
      </w:tr>
      <w:tr w:rsidR="00B26995" w:rsidRPr="00307DCA" w:rsidTr="009D244E">
        <w:trPr>
          <w:trHeight w:val="510"/>
          <w:tblHeader/>
        </w:trPr>
        <w:tc>
          <w:tcPr>
            <w:tcW w:w="680" w:type="pct"/>
            <w:vMerge/>
            <w:tcBorders>
              <w:top w:val="single" w:sz="4" w:space="0" w:color="auto"/>
              <w:left w:val="single" w:sz="4" w:space="0" w:color="auto"/>
              <w:bottom w:val="single" w:sz="4" w:space="0" w:color="auto"/>
              <w:right w:val="single" w:sz="4" w:space="0" w:color="auto"/>
            </w:tcBorders>
            <w:vAlign w:val="center"/>
            <w:hideMark/>
          </w:tcPr>
          <w:p w:rsidR="00B26995" w:rsidRPr="003371E1" w:rsidRDefault="00B26995" w:rsidP="009D244E">
            <w:pPr>
              <w:pStyle w:val="a9"/>
              <w:rPr>
                <w:b/>
                <w:lang w:eastAsia="ru-RU"/>
              </w:rPr>
            </w:pPr>
          </w:p>
        </w:tc>
        <w:tc>
          <w:tcPr>
            <w:tcW w:w="495" w:type="pct"/>
            <w:tcBorders>
              <w:top w:val="nil"/>
              <w:left w:val="nil"/>
              <w:bottom w:val="single" w:sz="4" w:space="0" w:color="auto"/>
              <w:right w:val="single" w:sz="4" w:space="0" w:color="auto"/>
            </w:tcBorders>
            <w:shd w:val="clear" w:color="auto" w:fill="auto"/>
            <w:vAlign w:val="center"/>
            <w:hideMark/>
          </w:tcPr>
          <w:p w:rsidR="00B26995" w:rsidRPr="003371E1" w:rsidRDefault="00B26995" w:rsidP="009D244E">
            <w:pPr>
              <w:pStyle w:val="a9"/>
              <w:rPr>
                <w:b/>
                <w:lang w:eastAsia="ru-RU"/>
              </w:rPr>
            </w:pPr>
            <w:r w:rsidRPr="003371E1">
              <w:rPr>
                <w:b/>
                <w:lang w:eastAsia="ru-RU"/>
              </w:rPr>
              <w:t>м</w:t>
            </w:r>
            <w:r w:rsidRPr="003371E1">
              <w:rPr>
                <w:b/>
                <w:vertAlign w:val="superscript"/>
                <w:lang w:eastAsia="ru-RU"/>
              </w:rPr>
              <w:t>2</w:t>
            </w:r>
          </w:p>
        </w:tc>
        <w:tc>
          <w:tcPr>
            <w:tcW w:w="497" w:type="pct"/>
            <w:tcBorders>
              <w:top w:val="nil"/>
              <w:left w:val="nil"/>
              <w:bottom w:val="single" w:sz="4" w:space="0" w:color="auto"/>
              <w:right w:val="single" w:sz="4" w:space="0" w:color="auto"/>
            </w:tcBorders>
            <w:shd w:val="clear" w:color="auto" w:fill="auto"/>
            <w:vAlign w:val="center"/>
            <w:hideMark/>
          </w:tcPr>
          <w:p w:rsidR="00B26995" w:rsidRPr="003371E1" w:rsidRDefault="00B26995" w:rsidP="009D244E">
            <w:pPr>
              <w:pStyle w:val="a9"/>
              <w:rPr>
                <w:b/>
                <w:lang w:eastAsia="ru-RU"/>
              </w:rPr>
            </w:pPr>
            <w:r w:rsidRPr="003371E1">
              <w:rPr>
                <w:b/>
                <w:lang w:eastAsia="ru-RU"/>
              </w:rPr>
              <w:t>жи</w:t>
            </w:r>
            <w:r>
              <w:rPr>
                <w:b/>
                <w:lang w:eastAsia="ru-RU"/>
              </w:rPr>
              <w:t>-</w:t>
            </w:r>
            <w:r w:rsidRPr="003371E1">
              <w:rPr>
                <w:b/>
                <w:lang w:eastAsia="ru-RU"/>
              </w:rPr>
              <w:t>лых еди</w:t>
            </w:r>
            <w:r>
              <w:rPr>
                <w:b/>
                <w:lang w:eastAsia="ru-RU"/>
              </w:rPr>
              <w:t>-</w:t>
            </w:r>
            <w:r w:rsidRPr="003371E1">
              <w:rPr>
                <w:b/>
                <w:lang w:eastAsia="ru-RU"/>
              </w:rPr>
              <w:t>ниц</w:t>
            </w:r>
          </w:p>
        </w:tc>
        <w:tc>
          <w:tcPr>
            <w:tcW w:w="515" w:type="pct"/>
            <w:tcBorders>
              <w:top w:val="nil"/>
              <w:left w:val="nil"/>
              <w:bottom w:val="single" w:sz="4" w:space="0" w:color="auto"/>
              <w:right w:val="single" w:sz="4" w:space="0" w:color="auto"/>
            </w:tcBorders>
            <w:shd w:val="clear" w:color="auto" w:fill="auto"/>
            <w:vAlign w:val="center"/>
            <w:hideMark/>
          </w:tcPr>
          <w:p w:rsidR="00B26995" w:rsidRPr="003371E1" w:rsidRDefault="00B26995" w:rsidP="009D244E">
            <w:pPr>
              <w:pStyle w:val="a9"/>
              <w:rPr>
                <w:b/>
                <w:lang w:eastAsia="ru-RU"/>
              </w:rPr>
            </w:pPr>
            <w:r w:rsidRPr="003371E1">
              <w:rPr>
                <w:b/>
                <w:lang w:eastAsia="ru-RU"/>
              </w:rPr>
              <w:t>м</w:t>
            </w:r>
            <w:r w:rsidRPr="003371E1">
              <w:rPr>
                <w:b/>
                <w:vertAlign w:val="superscript"/>
                <w:lang w:eastAsia="ru-RU"/>
              </w:rPr>
              <w:t>2</w:t>
            </w:r>
          </w:p>
        </w:tc>
        <w:tc>
          <w:tcPr>
            <w:tcW w:w="427" w:type="pct"/>
            <w:tcBorders>
              <w:top w:val="nil"/>
              <w:left w:val="nil"/>
              <w:bottom w:val="single" w:sz="4" w:space="0" w:color="auto"/>
              <w:right w:val="single" w:sz="4" w:space="0" w:color="auto"/>
            </w:tcBorders>
            <w:shd w:val="clear" w:color="auto" w:fill="auto"/>
            <w:vAlign w:val="center"/>
            <w:hideMark/>
          </w:tcPr>
          <w:p w:rsidR="00B26995" w:rsidRPr="003371E1" w:rsidRDefault="00B26995" w:rsidP="009D244E">
            <w:pPr>
              <w:pStyle w:val="a9"/>
              <w:rPr>
                <w:b/>
                <w:lang w:eastAsia="ru-RU"/>
              </w:rPr>
            </w:pPr>
            <w:r w:rsidRPr="003371E1">
              <w:rPr>
                <w:b/>
                <w:lang w:eastAsia="ru-RU"/>
              </w:rPr>
              <w:t>жи</w:t>
            </w:r>
            <w:r>
              <w:rPr>
                <w:b/>
                <w:lang w:eastAsia="ru-RU"/>
              </w:rPr>
              <w:t>-</w:t>
            </w:r>
            <w:r w:rsidRPr="003371E1">
              <w:rPr>
                <w:b/>
                <w:lang w:eastAsia="ru-RU"/>
              </w:rPr>
              <w:t>лых еди</w:t>
            </w:r>
            <w:r>
              <w:rPr>
                <w:b/>
                <w:lang w:eastAsia="ru-RU"/>
              </w:rPr>
              <w:t>-</w:t>
            </w:r>
            <w:r w:rsidRPr="003371E1">
              <w:rPr>
                <w:b/>
                <w:lang w:eastAsia="ru-RU"/>
              </w:rPr>
              <w:t>ниц</w:t>
            </w:r>
          </w:p>
        </w:tc>
        <w:tc>
          <w:tcPr>
            <w:tcW w:w="512" w:type="pct"/>
            <w:tcBorders>
              <w:top w:val="nil"/>
              <w:left w:val="nil"/>
              <w:bottom w:val="single" w:sz="4" w:space="0" w:color="auto"/>
              <w:right w:val="single" w:sz="4" w:space="0" w:color="auto"/>
            </w:tcBorders>
            <w:shd w:val="clear" w:color="auto" w:fill="auto"/>
            <w:vAlign w:val="center"/>
            <w:hideMark/>
          </w:tcPr>
          <w:p w:rsidR="00B26995" w:rsidRPr="003371E1" w:rsidRDefault="00B26995" w:rsidP="009D244E">
            <w:pPr>
              <w:pStyle w:val="a9"/>
              <w:rPr>
                <w:b/>
                <w:lang w:eastAsia="ru-RU"/>
              </w:rPr>
            </w:pPr>
            <w:r w:rsidRPr="003371E1">
              <w:rPr>
                <w:b/>
                <w:lang w:eastAsia="ru-RU"/>
              </w:rPr>
              <w:t>м</w:t>
            </w:r>
            <w:r w:rsidRPr="003371E1">
              <w:rPr>
                <w:b/>
                <w:vertAlign w:val="superscript"/>
                <w:lang w:eastAsia="ru-RU"/>
              </w:rPr>
              <w:t>2</w:t>
            </w:r>
          </w:p>
        </w:tc>
        <w:tc>
          <w:tcPr>
            <w:tcW w:w="391" w:type="pct"/>
            <w:tcBorders>
              <w:top w:val="nil"/>
              <w:left w:val="nil"/>
              <w:bottom w:val="single" w:sz="4" w:space="0" w:color="auto"/>
              <w:right w:val="single" w:sz="4" w:space="0" w:color="auto"/>
            </w:tcBorders>
            <w:shd w:val="clear" w:color="auto" w:fill="auto"/>
            <w:vAlign w:val="center"/>
            <w:hideMark/>
          </w:tcPr>
          <w:p w:rsidR="00B26995" w:rsidRPr="003371E1" w:rsidRDefault="00B26995" w:rsidP="009D244E">
            <w:pPr>
              <w:pStyle w:val="a9"/>
              <w:rPr>
                <w:b/>
                <w:lang w:eastAsia="ru-RU"/>
              </w:rPr>
            </w:pPr>
            <w:r w:rsidRPr="003371E1">
              <w:rPr>
                <w:b/>
                <w:lang w:eastAsia="ru-RU"/>
              </w:rPr>
              <w:t>жи</w:t>
            </w:r>
            <w:r>
              <w:rPr>
                <w:b/>
                <w:lang w:eastAsia="ru-RU"/>
              </w:rPr>
              <w:t>-</w:t>
            </w:r>
            <w:r w:rsidRPr="003371E1">
              <w:rPr>
                <w:b/>
                <w:lang w:eastAsia="ru-RU"/>
              </w:rPr>
              <w:t>лых единиц</w:t>
            </w:r>
          </w:p>
        </w:tc>
        <w:tc>
          <w:tcPr>
            <w:tcW w:w="313" w:type="pct"/>
            <w:tcBorders>
              <w:top w:val="nil"/>
              <w:left w:val="nil"/>
              <w:bottom w:val="single" w:sz="4" w:space="0" w:color="auto"/>
              <w:right w:val="single" w:sz="4" w:space="0" w:color="auto"/>
            </w:tcBorders>
            <w:shd w:val="clear" w:color="auto" w:fill="auto"/>
            <w:vAlign w:val="center"/>
            <w:hideMark/>
          </w:tcPr>
          <w:p w:rsidR="00B26995" w:rsidRPr="003371E1" w:rsidRDefault="00B26995" w:rsidP="009D244E">
            <w:pPr>
              <w:pStyle w:val="a9"/>
              <w:rPr>
                <w:b/>
                <w:lang w:eastAsia="ru-RU"/>
              </w:rPr>
            </w:pPr>
            <w:r w:rsidRPr="003371E1">
              <w:rPr>
                <w:b/>
                <w:lang w:eastAsia="ru-RU"/>
              </w:rPr>
              <w:t>м</w:t>
            </w:r>
            <w:r w:rsidRPr="003371E1">
              <w:rPr>
                <w:b/>
                <w:vertAlign w:val="superscript"/>
                <w:lang w:eastAsia="ru-RU"/>
              </w:rPr>
              <w:t>2</w:t>
            </w:r>
          </w:p>
        </w:tc>
        <w:tc>
          <w:tcPr>
            <w:tcW w:w="391" w:type="pct"/>
            <w:tcBorders>
              <w:top w:val="nil"/>
              <w:left w:val="nil"/>
              <w:bottom w:val="single" w:sz="4" w:space="0" w:color="auto"/>
              <w:right w:val="single" w:sz="4" w:space="0" w:color="auto"/>
            </w:tcBorders>
            <w:shd w:val="clear" w:color="auto" w:fill="auto"/>
            <w:vAlign w:val="center"/>
            <w:hideMark/>
          </w:tcPr>
          <w:p w:rsidR="00B26995" w:rsidRPr="003371E1" w:rsidRDefault="00B26995" w:rsidP="009D244E">
            <w:pPr>
              <w:pStyle w:val="a9"/>
              <w:rPr>
                <w:b/>
                <w:lang w:eastAsia="ru-RU"/>
              </w:rPr>
            </w:pPr>
            <w:r w:rsidRPr="003371E1">
              <w:rPr>
                <w:b/>
                <w:lang w:eastAsia="ru-RU"/>
              </w:rPr>
              <w:t>жи</w:t>
            </w:r>
            <w:r>
              <w:rPr>
                <w:b/>
                <w:lang w:eastAsia="ru-RU"/>
              </w:rPr>
              <w:t>-</w:t>
            </w:r>
            <w:r w:rsidRPr="003371E1">
              <w:rPr>
                <w:b/>
                <w:lang w:eastAsia="ru-RU"/>
              </w:rPr>
              <w:t>лых единиц</w:t>
            </w:r>
          </w:p>
        </w:tc>
        <w:tc>
          <w:tcPr>
            <w:tcW w:w="318" w:type="pct"/>
            <w:tcBorders>
              <w:top w:val="nil"/>
              <w:left w:val="nil"/>
              <w:bottom w:val="single" w:sz="4" w:space="0" w:color="auto"/>
              <w:right w:val="single" w:sz="4" w:space="0" w:color="auto"/>
            </w:tcBorders>
            <w:shd w:val="clear" w:color="auto" w:fill="auto"/>
            <w:vAlign w:val="center"/>
            <w:hideMark/>
          </w:tcPr>
          <w:p w:rsidR="00B26995" w:rsidRPr="003371E1" w:rsidRDefault="00B26995" w:rsidP="009D244E">
            <w:pPr>
              <w:pStyle w:val="a9"/>
              <w:rPr>
                <w:b/>
                <w:lang w:eastAsia="ru-RU"/>
              </w:rPr>
            </w:pPr>
            <w:r w:rsidRPr="003371E1">
              <w:rPr>
                <w:b/>
                <w:lang w:eastAsia="ru-RU"/>
              </w:rPr>
              <w:t>м</w:t>
            </w:r>
            <w:r w:rsidRPr="003371E1">
              <w:rPr>
                <w:b/>
                <w:vertAlign w:val="superscript"/>
                <w:lang w:eastAsia="ru-RU"/>
              </w:rPr>
              <w:t>2</w:t>
            </w:r>
          </w:p>
        </w:tc>
        <w:tc>
          <w:tcPr>
            <w:tcW w:w="461" w:type="pct"/>
            <w:tcBorders>
              <w:top w:val="nil"/>
              <w:left w:val="nil"/>
              <w:bottom w:val="single" w:sz="4" w:space="0" w:color="auto"/>
              <w:right w:val="single" w:sz="4" w:space="0" w:color="auto"/>
            </w:tcBorders>
            <w:shd w:val="clear" w:color="auto" w:fill="auto"/>
            <w:vAlign w:val="center"/>
            <w:hideMark/>
          </w:tcPr>
          <w:p w:rsidR="00B26995" w:rsidRPr="003371E1" w:rsidRDefault="00B26995" w:rsidP="009D244E">
            <w:pPr>
              <w:pStyle w:val="a9"/>
              <w:rPr>
                <w:b/>
                <w:lang w:eastAsia="ru-RU"/>
              </w:rPr>
            </w:pPr>
            <w:r w:rsidRPr="003371E1">
              <w:rPr>
                <w:b/>
                <w:lang w:eastAsia="ru-RU"/>
              </w:rPr>
              <w:t>жи</w:t>
            </w:r>
            <w:r>
              <w:rPr>
                <w:b/>
                <w:lang w:eastAsia="ru-RU"/>
              </w:rPr>
              <w:t>-</w:t>
            </w:r>
            <w:r w:rsidRPr="003371E1">
              <w:rPr>
                <w:b/>
                <w:lang w:eastAsia="ru-RU"/>
              </w:rPr>
              <w:t>лых еди</w:t>
            </w:r>
            <w:r>
              <w:rPr>
                <w:b/>
                <w:lang w:eastAsia="ru-RU"/>
              </w:rPr>
              <w:t>-</w:t>
            </w:r>
            <w:r w:rsidRPr="003371E1">
              <w:rPr>
                <w:b/>
                <w:lang w:eastAsia="ru-RU"/>
              </w:rPr>
              <w:t>ниц</w:t>
            </w:r>
          </w:p>
        </w:tc>
      </w:tr>
      <w:tr w:rsidR="00B26995" w:rsidRPr="00307DCA" w:rsidTr="009D244E">
        <w:trPr>
          <w:trHeight w:val="375"/>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B26995" w:rsidRPr="00307DCA" w:rsidRDefault="00B26995" w:rsidP="009D244E">
            <w:pPr>
              <w:pStyle w:val="a9"/>
            </w:pPr>
            <w:r>
              <w:t>с.</w:t>
            </w:r>
            <w:r w:rsidRPr="00307DCA">
              <w:t xml:space="preserve"> Дон</w:t>
            </w:r>
          </w:p>
        </w:tc>
        <w:tc>
          <w:tcPr>
            <w:tcW w:w="495" w:type="pct"/>
            <w:tcBorders>
              <w:top w:val="nil"/>
              <w:left w:val="nil"/>
              <w:bottom w:val="single" w:sz="4" w:space="0" w:color="auto"/>
              <w:right w:val="single" w:sz="4" w:space="0" w:color="auto"/>
            </w:tcBorders>
            <w:shd w:val="clear" w:color="auto" w:fill="auto"/>
            <w:vAlign w:val="center"/>
            <w:hideMark/>
          </w:tcPr>
          <w:p w:rsidR="00B26995" w:rsidRPr="00307DCA" w:rsidRDefault="00B26995" w:rsidP="009D244E">
            <w:pPr>
              <w:pStyle w:val="a9"/>
            </w:pPr>
            <w:r w:rsidRPr="00307DCA">
              <w:t>558</w:t>
            </w:r>
          </w:p>
        </w:tc>
        <w:tc>
          <w:tcPr>
            <w:tcW w:w="497" w:type="pct"/>
            <w:tcBorders>
              <w:top w:val="nil"/>
              <w:left w:val="nil"/>
              <w:bottom w:val="single" w:sz="4" w:space="0" w:color="auto"/>
              <w:right w:val="single" w:sz="4" w:space="0" w:color="auto"/>
            </w:tcBorders>
            <w:shd w:val="clear" w:color="auto" w:fill="auto"/>
            <w:vAlign w:val="center"/>
            <w:hideMark/>
          </w:tcPr>
          <w:p w:rsidR="00B26995" w:rsidRPr="00307DCA" w:rsidRDefault="00B26995" w:rsidP="009D244E">
            <w:pPr>
              <w:pStyle w:val="a9"/>
            </w:pPr>
            <w:r w:rsidRPr="00307DCA">
              <w:t>4</w:t>
            </w:r>
          </w:p>
        </w:tc>
        <w:tc>
          <w:tcPr>
            <w:tcW w:w="515" w:type="pct"/>
            <w:tcBorders>
              <w:top w:val="nil"/>
              <w:left w:val="nil"/>
              <w:bottom w:val="single" w:sz="4" w:space="0" w:color="auto"/>
              <w:right w:val="single" w:sz="4" w:space="0" w:color="auto"/>
            </w:tcBorders>
            <w:shd w:val="clear" w:color="auto" w:fill="auto"/>
            <w:vAlign w:val="center"/>
            <w:hideMark/>
          </w:tcPr>
          <w:p w:rsidR="00B26995" w:rsidRPr="00307DCA" w:rsidRDefault="00B26995" w:rsidP="009D244E">
            <w:pPr>
              <w:pStyle w:val="a9"/>
            </w:pPr>
            <w:r w:rsidRPr="00307DCA">
              <w:t>12584</w:t>
            </w:r>
          </w:p>
        </w:tc>
        <w:tc>
          <w:tcPr>
            <w:tcW w:w="427" w:type="pct"/>
            <w:tcBorders>
              <w:top w:val="nil"/>
              <w:left w:val="nil"/>
              <w:bottom w:val="single" w:sz="4" w:space="0" w:color="auto"/>
              <w:right w:val="single" w:sz="4" w:space="0" w:color="auto"/>
            </w:tcBorders>
            <w:shd w:val="clear" w:color="auto" w:fill="auto"/>
            <w:vAlign w:val="center"/>
            <w:hideMark/>
          </w:tcPr>
          <w:p w:rsidR="00B26995" w:rsidRPr="00307DCA" w:rsidRDefault="00B26995" w:rsidP="009D244E">
            <w:pPr>
              <w:pStyle w:val="a9"/>
            </w:pPr>
            <w:r w:rsidRPr="00307DCA">
              <w:t>242</w:t>
            </w:r>
          </w:p>
        </w:tc>
        <w:tc>
          <w:tcPr>
            <w:tcW w:w="512" w:type="pct"/>
            <w:tcBorders>
              <w:top w:val="nil"/>
              <w:left w:val="nil"/>
              <w:bottom w:val="single" w:sz="4" w:space="0" w:color="auto"/>
              <w:right w:val="single" w:sz="4" w:space="0" w:color="auto"/>
            </w:tcBorders>
            <w:shd w:val="clear" w:color="auto" w:fill="auto"/>
            <w:vAlign w:val="center"/>
            <w:hideMark/>
          </w:tcPr>
          <w:p w:rsidR="00B26995" w:rsidRPr="00307DCA" w:rsidRDefault="00B26995" w:rsidP="009D244E">
            <w:pPr>
              <w:pStyle w:val="a9"/>
            </w:pPr>
            <w:r w:rsidRPr="00307DCA">
              <w:t>13142</w:t>
            </w:r>
          </w:p>
        </w:tc>
        <w:tc>
          <w:tcPr>
            <w:tcW w:w="391" w:type="pct"/>
            <w:tcBorders>
              <w:top w:val="nil"/>
              <w:left w:val="nil"/>
              <w:bottom w:val="single" w:sz="4" w:space="0" w:color="auto"/>
              <w:right w:val="single" w:sz="4" w:space="0" w:color="auto"/>
            </w:tcBorders>
            <w:shd w:val="clear" w:color="auto" w:fill="auto"/>
            <w:vAlign w:val="center"/>
            <w:hideMark/>
          </w:tcPr>
          <w:p w:rsidR="00B26995" w:rsidRPr="00307DCA" w:rsidRDefault="00B26995" w:rsidP="009D244E">
            <w:pPr>
              <w:pStyle w:val="a9"/>
            </w:pPr>
            <w:r w:rsidRPr="00307DCA">
              <w:t>246</w:t>
            </w:r>
          </w:p>
        </w:tc>
        <w:tc>
          <w:tcPr>
            <w:tcW w:w="313" w:type="pct"/>
            <w:tcBorders>
              <w:top w:val="nil"/>
              <w:left w:val="nil"/>
              <w:bottom w:val="single" w:sz="4" w:space="0" w:color="auto"/>
              <w:right w:val="single" w:sz="4" w:space="0" w:color="auto"/>
            </w:tcBorders>
            <w:shd w:val="clear" w:color="auto" w:fill="auto"/>
            <w:vAlign w:val="center"/>
            <w:hideMark/>
          </w:tcPr>
          <w:p w:rsidR="00B26995" w:rsidRPr="00307DCA" w:rsidRDefault="00B26995" w:rsidP="009D244E">
            <w:pPr>
              <w:pStyle w:val="a9"/>
            </w:pPr>
            <w:r w:rsidRPr="00307DCA">
              <w:t>4,1</w:t>
            </w:r>
          </w:p>
        </w:tc>
        <w:tc>
          <w:tcPr>
            <w:tcW w:w="391" w:type="pct"/>
            <w:tcBorders>
              <w:top w:val="nil"/>
              <w:left w:val="nil"/>
              <w:bottom w:val="single" w:sz="4" w:space="0" w:color="auto"/>
              <w:right w:val="single" w:sz="4" w:space="0" w:color="auto"/>
            </w:tcBorders>
            <w:shd w:val="clear" w:color="auto" w:fill="auto"/>
            <w:vAlign w:val="center"/>
            <w:hideMark/>
          </w:tcPr>
          <w:p w:rsidR="00B26995" w:rsidRPr="00307DCA" w:rsidRDefault="00B26995" w:rsidP="009D244E">
            <w:pPr>
              <w:pStyle w:val="a9"/>
            </w:pPr>
            <w:r w:rsidRPr="00307DCA">
              <w:t>-</w:t>
            </w:r>
          </w:p>
        </w:tc>
        <w:tc>
          <w:tcPr>
            <w:tcW w:w="318" w:type="pct"/>
            <w:tcBorders>
              <w:top w:val="nil"/>
              <w:left w:val="nil"/>
              <w:bottom w:val="single" w:sz="4" w:space="0" w:color="auto"/>
              <w:right w:val="single" w:sz="4" w:space="0" w:color="auto"/>
            </w:tcBorders>
            <w:shd w:val="clear" w:color="auto" w:fill="auto"/>
            <w:noWrap/>
            <w:vAlign w:val="center"/>
            <w:hideMark/>
          </w:tcPr>
          <w:p w:rsidR="00B26995" w:rsidRPr="00307DCA" w:rsidRDefault="00B26995" w:rsidP="009D244E">
            <w:pPr>
              <w:pStyle w:val="a9"/>
            </w:pPr>
            <w:r w:rsidRPr="00307DCA">
              <w:t>-</w:t>
            </w:r>
          </w:p>
        </w:tc>
        <w:tc>
          <w:tcPr>
            <w:tcW w:w="461" w:type="pct"/>
            <w:tcBorders>
              <w:top w:val="nil"/>
              <w:left w:val="nil"/>
              <w:bottom w:val="single" w:sz="4" w:space="0" w:color="auto"/>
              <w:right w:val="single" w:sz="4" w:space="0" w:color="auto"/>
            </w:tcBorders>
            <w:shd w:val="clear" w:color="auto" w:fill="auto"/>
            <w:noWrap/>
            <w:vAlign w:val="center"/>
            <w:hideMark/>
          </w:tcPr>
          <w:p w:rsidR="00B26995" w:rsidRPr="00307DCA" w:rsidRDefault="00B26995" w:rsidP="009D244E">
            <w:pPr>
              <w:pStyle w:val="a9"/>
            </w:pPr>
            <w:r w:rsidRPr="00307DCA">
              <w:t>2</w:t>
            </w:r>
          </w:p>
        </w:tc>
      </w:tr>
      <w:tr w:rsidR="00B26995" w:rsidRPr="00307DCA" w:rsidTr="009D244E">
        <w:trPr>
          <w:trHeight w:val="255"/>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B26995" w:rsidRPr="00307DCA" w:rsidRDefault="00B26995" w:rsidP="009D244E">
            <w:pPr>
              <w:pStyle w:val="a9"/>
            </w:pPr>
            <w:r>
              <w:t>д</w:t>
            </w:r>
            <w:r w:rsidRPr="00307DCA">
              <w:t>. Жежим</w:t>
            </w:r>
          </w:p>
        </w:tc>
        <w:tc>
          <w:tcPr>
            <w:tcW w:w="495" w:type="pct"/>
            <w:tcBorders>
              <w:top w:val="nil"/>
              <w:left w:val="nil"/>
              <w:bottom w:val="single" w:sz="4" w:space="0" w:color="auto"/>
              <w:right w:val="single" w:sz="4" w:space="0" w:color="auto"/>
            </w:tcBorders>
            <w:shd w:val="clear" w:color="auto" w:fill="auto"/>
            <w:vAlign w:val="center"/>
            <w:hideMark/>
          </w:tcPr>
          <w:p w:rsidR="00B26995" w:rsidRPr="00307DCA" w:rsidRDefault="00B26995" w:rsidP="009D244E">
            <w:pPr>
              <w:pStyle w:val="a9"/>
            </w:pPr>
            <w:r w:rsidRPr="00307DCA">
              <w:t>-</w:t>
            </w:r>
          </w:p>
        </w:tc>
        <w:tc>
          <w:tcPr>
            <w:tcW w:w="497" w:type="pct"/>
            <w:tcBorders>
              <w:top w:val="nil"/>
              <w:left w:val="nil"/>
              <w:bottom w:val="single" w:sz="4" w:space="0" w:color="auto"/>
              <w:right w:val="single" w:sz="4" w:space="0" w:color="auto"/>
            </w:tcBorders>
            <w:shd w:val="clear" w:color="auto" w:fill="auto"/>
            <w:vAlign w:val="center"/>
            <w:hideMark/>
          </w:tcPr>
          <w:p w:rsidR="00B26995" w:rsidRPr="00307DCA" w:rsidRDefault="00B26995" w:rsidP="009D244E">
            <w:pPr>
              <w:pStyle w:val="a9"/>
            </w:pPr>
            <w:r w:rsidRPr="00307DCA">
              <w:t>-</w:t>
            </w:r>
          </w:p>
        </w:tc>
        <w:tc>
          <w:tcPr>
            <w:tcW w:w="515" w:type="pct"/>
            <w:tcBorders>
              <w:top w:val="nil"/>
              <w:left w:val="nil"/>
              <w:bottom w:val="single" w:sz="4" w:space="0" w:color="auto"/>
              <w:right w:val="single" w:sz="4" w:space="0" w:color="auto"/>
            </w:tcBorders>
            <w:shd w:val="clear" w:color="auto" w:fill="auto"/>
            <w:vAlign w:val="center"/>
            <w:hideMark/>
          </w:tcPr>
          <w:p w:rsidR="00B26995" w:rsidRPr="00307DCA" w:rsidRDefault="00B26995" w:rsidP="009D244E">
            <w:pPr>
              <w:pStyle w:val="a9"/>
            </w:pPr>
            <w:r w:rsidRPr="00307DCA">
              <w:t>3900</w:t>
            </w:r>
          </w:p>
        </w:tc>
        <w:tc>
          <w:tcPr>
            <w:tcW w:w="427" w:type="pct"/>
            <w:tcBorders>
              <w:top w:val="nil"/>
              <w:left w:val="nil"/>
              <w:bottom w:val="single" w:sz="4" w:space="0" w:color="auto"/>
              <w:right w:val="single" w:sz="4" w:space="0" w:color="auto"/>
            </w:tcBorders>
            <w:shd w:val="clear" w:color="auto" w:fill="auto"/>
            <w:vAlign w:val="center"/>
            <w:hideMark/>
          </w:tcPr>
          <w:p w:rsidR="00B26995" w:rsidRPr="00307DCA" w:rsidRDefault="00B26995" w:rsidP="009D244E">
            <w:pPr>
              <w:pStyle w:val="a9"/>
            </w:pPr>
            <w:r w:rsidRPr="00307DCA">
              <w:t>75</w:t>
            </w:r>
          </w:p>
        </w:tc>
        <w:tc>
          <w:tcPr>
            <w:tcW w:w="512" w:type="pct"/>
            <w:tcBorders>
              <w:top w:val="nil"/>
              <w:left w:val="nil"/>
              <w:bottom w:val="single" w:sz="4" w:space="0" w:color="auto"/>
              <w:right w:val="single" w:sz="4" w:space="0" w:color="auto"/>
            </w:tcBorders>
            <w:shd w:val="clear" w:color="auto" w:fill="auto"/>
            <w:vAlign w:val="center"/>
            <w:hideMark/>
          </w:tcPr>
          <w:p w:rsidR="00B26995" w:rsidRPr="00307DCA" w:rsidRDefault="00B26995" w:rsidP="009D244E">
            <w:pPr>
              <w:pStyle w:val="a9"/>
            </w:pPr>
            <w:r w:rsidRPr="00307DCA">
              <w:t>3900</w:t>
            </w:r>
          </w:p>
        </w:tc>
        <w:tc>
          <w:tcPr>
            <w:tcW w:w="391" w:type="pct"/>
            <w:tcBorders>
              <w:top w:val="nil"/>
              <w:left w:val="nil"/>
              <w:bottom w:val="single" w:sz="4" w:space="0" w:color="auto"/>
              <w:right w:val="single" w:sz="4" w:space="0" w:color="auto"/>
            </w:tcBorders>
            <w:shd w:val="clear" w:color="auto" w:fill="auto"/>
            <w:vAlign w:val="center"/>
            <w:hideMark/>
          </w:tcPr>
          <w:p w:rsidR="00B26995" w:rsidRPr="00307DCA" w:rsidRDefault="00B26995" w:rsidP="009D244E">
            <w:pPr>
              <w:pStyle w:val="a9"/>
            </w:pPr>
            <w:r w:rsidRPr="00307DCA">
              <w:t>75</w:t>
            </w:r>
          </w:p>
        </w:tc>
        <w:tc>
          <w:tcPr>
            <w:tcW w:w="313" w:type="pct"/>
            <w:tcBorders>
              <w:top w:val="nil"/>
              <w:left w:val="nil"/>
              <w:bottom w:val="single" w:sz="4" w:space="0" w:color="auto"/>
              <w:right w:val="single" w:sz="4" w:space="0" w:color="auto"/>
            </w:tcBorders>
            <w:shd w:val="clear" w:color="auto" w:fill="auto"/>
            <w:vAlign w:val="center"/>
            <w:hideMark/>
          </w:tcPr>
          <w:p w:rsidR="00B26995" w:rsidRPr="00307DCA" w:rsidRDefault="00B26995" w:rsidP="009D244E">
            <w:pPr>
              <w:pStyle w:val="a9"/>
            </w:pPr>
            <w:r w:rsidRPr="00307DCA">
              <w:t>1,9</w:t>
            </w:r>
          </w:p>
        </w:tc>
        <w:tc>
          <w:tcPr>
            <w:tcW w:w="391" w:type="pct"/>
            <w:tcBorders>
              <w:top w:val="nil"/>
              <w:left w:val="nil"/>
              <w:bottom w:val="single" w:sz="4" w:space="0" w:color="auto"/>
              <w:right w:val="single" w:sz="4" w:space="0" w:color="auto"/>
            </w:tcBorders>
            <w:shd w:val="clear" w:color="auto" w:fill="auto"/>
            <w:vAlign w:val="center"/>
            <w:hideMark/>
          </w:tcPr>
          <w:p w:rsidR="00B26995" w:rsidRPr="00307DCA" w:rsidRDefault="00B26995" w:rsidP="009D244E">
            <w:pPr>
              <w:pStyle w:val="a9"/>
            </w:pPr>
            <w:r w:rsidRPr="00307DCA">
              <w:t>-</w:t>
            </w:r>
          </w:p>
        </w:tc>
        <w:tc>
          <w:tcPr>
            <w:tcW w:w="318" w:type="pct"/>
            <w:tcBorders>
              <w:top w:val="nil"/>
              <w:left w:val="nil"/>
              <w:bottom w:val="single" w:sz="4" w:space="0" w:color="auto"/>
              <w:right w:val="single" w:sz="4" w:space="0" w:color="auto"/>
            </w:tcBorders>
            <w:shd w:val="clear" w:color="auto" w:fill="auto"/>
            <w:noWrap/>
            <w:vAlign w:val="center"/>
            <w:hideMark/>
          </w:tcPr>
          <w:p w:rsidR="00B26995" w:rsidRPr="00307DCA" w:rsidRDefault="00B26995" w:rsidP="009D244E">
            <w:pPr>
              <w:pStyle w:val="a9"/>
            </w:pPr>
            <w:r w:rsidRPr="00307DCA">
              <w:t>-</w:t>
            </w:r>
          </w:p>
        </w:tc>
        <w:tc>
          <w:tcPr>
            <w:tcW w:w="461" w:type="pct"/>
            <w:tcBorders>
              <w:top w:val="nil"/>
              <w:left w:val="nil"/>
              <w:bottom w:val="single" w:sz="4" w:space="0" w:color="auto"/>
              <w:right w:val="single" w:sz="4" w:space="0" w:color="auto"/>
            </w:tcBorders>
            <w:shd w:val="clear" w:color="auto" w:fill="auto"/>
            <w:noWrap/>
            <w:vAlign w:val="center"/>
            <w:hideMark/>
          </w:tcPr>
          <w:p w:rsidR="00B26995" w:rsidRPr="00307DCA" w:rsidRDefault="00B26995" w:rsidP="009D244E">
            <w:pPr>
              <w:pStyle w:val="a9"/>
            </w:pPr>
            <w:r w:rsidRPr="00307DCA">
              <w:t>0</w:t>
            </w:r>
          </w:p>
        </w:tc>
      </w:tr>
      <w:tr w:rsidR="00B26995" w:rsidRPr="00307DCA" w:rsidTr="009D244E">
        <w:trPr>
          <w:trHeight w:val="255"/>
        </w:trPr>
        <w:tc>
          <w:tcPr>
            <w:tcW w:w="680" w:type="pct"/>
            <w:tcBorders>
              <w:top w:val="nil"/>
              <w:left w:val="single" w:sz="4" w:space="0" w:color="auto"/>
              <w:bottom w:val="single" w:sz="4" w:space="0" w:color="auto"/>
              <w:right w:val="single" w:sz="4" w:space="0" w:color="auto"/>
            </w:tcBorders>
            <w:shd w:val="clear" w:color="auto" w:fill="auto"/>
            <w:vAlign w:val="center"/>
            <w:hideMark/>
          </w:tcPr>
          <w:p w:rsidR="00B26995" w:rsidRPr="00307DCA" w:rsidRDefault="00B26995" w:rsidP="009D244E">
            <w:pPr>
              <w:pStyle w:val="a9"/>
            </w:pPr>
            <w:r>
              <w:t>пст</w:t>
            </w:r>
            <w:r w:rsidRPr="00307DCA">
              <w:t>. Шэръяг</w:t>
            </w:r>
          </w:p>
        </w:tc>
        <w:tc>
          <w:tcPr>
            <w:tcW w:w="495" w:type="pct"/>
            <w:tcBorders>
              <w:top w:val="nil"/>
              <w:left w:val="nil"/>
              <w:bottom w:val="single" w:sz="4" w:space="0" w:color="auto"/>
              <w:right w:val="single" w:sz="4" w:space="0" w:color="auto"/>
            </w:tcBorders>
            <w:shd w:val="clear" w:color="auto" w:fill="auto"/>
            <w:vAlign w:val="center"/>
            <w:hideMark/>
          </w:tcPr>
          <w:p w:rsidR="00B26995" w:rsidRPr="00307DCA" w:rsidRDefault="00B26995" w:rsidP="009D244E">
            <w:pPr>
              <w:pStyle w:val="a9"/>
            </w:pPr>
            <w:r w:rsidRPr="00307DCA">
              <w:t>2520</w:t>
            </w:r>
          </w:p>
        </w:tc>
        <w:tc>
          <w:tcPr>
            <w:tcW w:w="497" w:type="pct"/>
            <w:tcBorders>
              <w:top w:val="nil"/>
              <w:left w:val="nil"/>
              <w:bottom w:val="single" w:sz="4" w:space="0" w:color="auto"/>
              <w:right w:val="single" w:sz="4" w:space="0" w:color="auto"/>
            </w:tcBorders>
            <w:shd w:val="clear" w:color="auto" w:fill="auto"/>
            <w:vAlign w:val="center"/>
            <w:hideMark/>
          </w:tcPr>
          <w:p w:rsidR="00B26995" w:rsidRPr="00307DCA" w:rsidRDefault="00B26995" w:rsidP="009D244E">
            <w:pPr>
              <w:pStyle w:val="a9"/>
            </w:pPr>
            <w:r w:rsidRPr="00307DCA">
              <w:t>20</w:t>
            </w:r>
          </w:p>
        </w:tc>
        <w:tc>
          <w:tcPr>
            <w:tcW w:w="515" w:type="pct"/>
            <w:tcBorders>
              <w:top w:val="nil"/>
              <w:left w:val="nil"/>
              <w:bottom w:val="single" w:sz="4" w:space="0" w:color="auto"/>
              <w:right w:val="single" w:sz="4" w:space="0" w:color="auto"/>
            </w:tcBorders>
            <w:shd w:val="clear" w:color="auto" w:fill="auto"/>
            <w:vAlign w:val="center"/>
            <w:hideMark/>
          </w:tcPr>
          <w:p w:rsidR="00B26995" w:rsidRPr="00307DCA" w:rsidRDefault="00B26995" w:rsidP="009D244E">
            <w:pPr>
              <w:pStyle w:val="a9"/>
            </w:pPr>
            <w:r w:rsidRPr="00307DCA">
              <w:t>304</w:t>
            </w:r>
          </w:p>
        </w:tc>
        <w:tc>
          <w:tcPr>
            <w:tcW w:w="427" w:type="pct"/>
            <w:tcBorders>
              <w:top w:val="nil"/>
              <w:left w:val="nil"/>
              <w:bottom w:val="single" w:sz="4" w:space="0" w:color="auto"/>
              <w:right w:val="single" w:sz="4" w:space="0" w:color="auto"/>
            </w:tcBorders>
            <w:shd w:val="clear" w:color="auto" w:fill="auto"/>
            <w:vAlign w:val="center"/>
            <w:hideMark/>
          </w:tcPr>
          <w:p w:rsidR="00B26995" w:rsidRPr="00307DCA" w:rsidRDefault="00B26995" w:rsidP="009D244E">
            <w:pPr>
              <w:pStyle w:val="a9"/>
            </w:pPr>
            <w:r w:rsidRPr="00307DCA">
              <w:t>8</w:t>
            </w:r>
          </w:p>
        </w:tc>
        <w:tc>
          <w:tcPr>
            <w:tcW w:w="512" w:type="pct"/>
            <w:tcBorders>
              <w:top w:val="nil"/>
              <w:left w:val="nil"/>
              <w:bottom w:val="single" w:sz="4" w:space="0" w:color="auto"/>
              <w:right w:val="single" w:sz="4" w:space="0" w:color="auto"/>
            </w:tcBorders>
            <w:shd w:val="clear" w:color="auto" w:fill="auto"/>
            <w:vAlign w:val="center"/>
            <w:hideMark/>
          </w:tcPr>
          <w:p w:rsidR="00B26995" w:rsidRPr="00307DCA" w:rsidRDefault="00B26995" w:rsidP="009D244E">
            <w:pPr>
              <w:pStyle w:val="a9"/>
            </w:pPr>
            <w:r w:rsidRPr="00307DCA">
              <w:t>2824</w:t>
            </w:r>
          </w:p>
        </w:tc>
        <w:tc>
          <w:tcPr>
            <w:tcW w:w="391" w:type="pct"/>
            <w:tcBorders>
              <w:top w:val="nil"/>
              <w:left w:val="nil"/>
              <w:bottom w:val="single" w:sz="4" w:space="0" w:color="auto"/>
              <w:right w:val="single" w:sz="4" w:space="0" w:color="auto"/>
            </w:tcBorders>
            <w:shd w:val="clear" w:color="auto" w:fill="auto"/>
            <w:vAlign w:val="center"/>
            <w:hideMark/>
          </w:tcPr>
          <w:p w:rsidR="00B26995" w:rsidRPr="00307DCA" w:rsidRDefault="00B26995" w:rsidP="009D244E">
            <w:pPr>
              <w:pStyle w:val="a9"/>
            </w:pPr>
            <w:r w:rsidRPr="00307DCA">
              <w:t>28</w:t>
            </w:r>
          </w:p>
        </w:tc>
        <w:tc>
          <w:tcPr>
            <w:tcW w:w="313" w:type="pct"/>
            <w:tcBorders>
              <w:top w:val="nil"/>
              <w:left w:val="nil"/>
              <w:bottom w:val="single" w:sz="4" w:space="0" w:color="auto"/>
              <w:right w:val="single" w:sz="4" w:space="0" w:color="auto"/>
            </w:tcBorders>
            <w:shd w:val="clear" w:color="auto" w:fill="auto"/>
            <w:vAlign w:val="center"/>
            <w:hideMark/>
          </w:tcPr>
          <w:p w:rsidR="00B26995" w:rsidRPr="00307DCA" w:rsidRDefault="00B26995" w:rsidP="009D244E">
            <w:pPr>
              <w:pStyle w:val="a9"/>
            </w:pPr>
            <w:r w:rsidRPr="00307DCA">
              <w:t>1,2</w:t>
            </w:r>
          </w:p>
        </w:tc>
        <w:tc>
          <w:tcPr>
            <w:tcW w:w="391" w:type="pct"/>
            <w:tcBorders>
              <w:top w:val="nil"/>
              <w:left w:val="nil"/>
              <w:bottom w:val="single" w:sz="4" w:space="0" w:color="auto"/>
              <w:right w:val="single" w:sz="4" w:space="0" w:color="auto"/>
            </w:tcBorders>
            <w:shd w:val="clear" w:color="auto" w:fill="auto"/>
            <w:vAlign w:val="center"/>
            <w:hideMark/>
          </w:tcPr>
          <w:p w:rsidR="00B26995" w:rsidRPr="00307DCA" w:rsidRDefault="00B26995" w:rsidP="009D244E">
            <w:pPr>
              <w:pStyle w:val="a9"/>
            </w:pPr>
            <w:r w:rsidRPr="00307DCA">
              <w:t>-</w:t>
            </w:r>
          </w:p>
        </w:tc>
        <w:tc>
          <w:tcPr>
            <w:tcW w:w="318" w:type="pct"/>
            <w:tcBorders>
              <w:top w:val="nil"/>
              <w:left w:val="nil"/>
              <w:bottom w:val="single" w:sz="4" w:space="0" w:color="auto"/>
              <w:right w:val="single" w:sz="4" w:space="0" w:color="auto"/>
            </w:tcBorders>
            <w:shd w:val="clear" w:color="auto" w:fill="auto"/>
            <w:noWrap/>
            <w:vAlign w:val="center"/>
            <w:hideMark/>
          </w:tcPr>
          <w:p w:rsidR="00B26995" w:rsidRPr="00307DCA" w:rsidRDefault="00B26995" w:rsidP="009D244E">
            <w:pPr>
              <w:pStyle w:val="a9"/>
              <w:rPr>
                <w:lang w:val="en-US"/>
              </w:rPr>
            </w:pPr>
            <w:r w:rsidRPr="00307DCA">
              <w:rPr>
                <w:lang w:val="en-US"/>
              </w:rPr>
              <w:t>-</w:t>
            </w:r>
          </w:p>
        </w:tc>
        <w:tc>
          <w:tcPr>
            <w:tcW w:w="461" w:type="pct"/>
            <w:tcBorders>
              <w:top w:val="nil"/>
              <w:left w:val="nil"/>
              <w:bottom w:val="single" w:sz="4" w:space="0" w:color="auto"/>
              <w:right w:val="single" w:sz="4" w:space="0" w:color="auto"/>
            </w:tcBorders>
            <w:shd w:val="clear" w:color="auto" w:fill="auto"/>
            <w:noWrap/>
            <w:vAlign w:val="center"/>
            <w:hideMark/>
          </w:tcPr>
          <w:p w:rsidR="00B26995" w:rsidRPr="00307DCA" w:rsidRDefault="00B26995" w:rsidP="009D244E">
            <w:pPr>
              <w:pStyle w:val="a9"/>
            </w:pPr>
            <w:r w:rsidRPr="00307DCA">
              <w:t>0</w:t>
            </w:r>
          </w:p>
        </w:tc>
      </w:tr>
      <w:tr w:rsidR="00B26995" w:rsidRPr="00307DCA" w:rsidTr="009D244E">
        <w:trPr>
          <w:trHeight w:val="255"/>
        </w:trPr>
        <w:tc>
          <w:tcPr>
            <w:tcW w:w="680" w:type="pct"/>
            <w:tcBorders>
              <w:top w:val="nil"/>
              <w:left w:val="single" w:sz="4" w:space="0" w:color="auto"/>
              <w:bottom w:val="single" w:sz="4" w:space="0" w:color="auto"/>
              <w:right w:val="single" w:sz="4" w:space="0" w:color="auto"/>
            </w:tcBorders>
            <w:shd w:val="clear" w:color="auto" w:fill="auto"/>
            <w:noWrap/>
            <w:vAlign w:val="center"/>
            <w:hideMark/>
          </w:tcPr>
          <w:p w:rsidR="00B26995" w:rsidRPr="003371E1" w:rsidRDefault="00B26995" w:rsidP="009D244E">
            <w:pPr>
              <w:pStyle w:val="a9"/>
              <w:rPr>
                <w:b/>
                <w:lang w:eastAsia="ru-RU"/>
              </w:rPr>
            </w:pPr>
            <w:r w:rsidRPr="003371E1">
              <w:rPr>
                <w:b/>
                <w:lang w:eastAsia="ru-RU"/>
              </w:rPr>
              <w:t>Всего:</w:t>
            </w:r>
          </w:p>
        </w:tc>
        <w:tc>
          <w:tcPr>
            <w:tcW w:w="495" w:type="pct"/>
            <w:tcBorders>
              <w:top w:val="nil"/>
              <w:left w:val="nil"/>
              <w:bottom w:val="single" w:sz="4" w:space="0" w:color="auto"/>
              <w:right w:val="single" w:sz="4" w:space="0" w:color="auto"/>
            </w:tcBorders>
            <w:shd w:val="clear" w:color="auto" w:fill="auto"/>
            <w:noWrap/>
            <w:vAlign w:val="center"/>
            <w:hideMark/>
          </w:tcPr>
          <w:p w:rsidR="00B26995" w:rsidRPr="003371E1" w:rsidRDefault="00B26995" w:rsidP="009D244E">
            <w:pPr>
              <w:pStyle w:val="a9"/>
              <w:rPr>
                <w:b/>
                <w:lang w:eastAsia="ru-RU"/>
              </w:rPr>
            </w:pPr>
            <w:r w:rsidRPr="003371E1">
              <w:rPr>
                <w:b/>
                <w:lang w:eastAsia="ru-RU"/>
              </w:rPr>
              <w:t>3078</w:t>
            </w:r>
          </w:p>
        </w:tc>
        <w:tc>
          <w:tcPr>
            <w:tcW w:w="497" w:type="pct"/>
            <w:tcBorders>
              <w:top w:val="nil"/>
              <w:left w:val="nil"/>
              <w:bottom w:val="single" w:sz="4" w:space="0" w:color="auto"/>
              <w:right w:val="single" w:sz="4" w:space="0" w:color="auto"/>
            </w:tcBorders>
            <w:shd w:val="clear" w:color="auto" w:fill="auto"/>
            <w:noWrap/>
            <w:vAlign w:val="center"/>
            <w:hideMark/>
          </w:tcPr>
          <w:p w:rsidR="00B26995" w:rsidRPr="003371E1" w:rsidRDefault="00B26995" w:rsidP="009D244E">
            <w:pPr>
              <w:pStyle w:val="a9"/>
              <w:rPr>
                <w:b/>
                <w:lang w:eastAsia="ru-RU"/>
              </w:rPr>
            </w:pPr>
            <w:r w:rsidRPr="003371E1">
              <w:rPr>
                <w:b/>
                <w:lang w:eastAsia="ru-RU"/>
              </w:rPr>
              <w:t>24</w:t>
            </w:r>
          </w:p>
        </w:tc>
        <w:tc>
          <w:tcPr>
            <w:tcW w:w="515" w:type="pct"/>
            <w:tcBorders>
              <w:top w:val="nil"/>
              <w:left w:val="nil"/>
              <w:bottom w:val="single" w:sz="4" w:space="0" w:color="auto"/>
              <w:right w:val="single" w:sz="4" w:space="0" w:color="auto"/>
            </w:tcBorders>
            <w:shd w:val="clear" w:color="auto" w:fill="auto"/>
            <w:noWrap/>
            <w:vAlign w:val="center"/>
            <w:hideMark/>
          </w:tcPr>
          <w:p w:rsidR="00B26995" w:rsidRPr="003371E1" w:rsidRDefault="00B26995" w:rsidP="009D244E">
            <w:pPr>
              <w:pStyle w:val="a9"/>
              <w:rPr>
                <w:b/>
                <w:lang w:eastAsia="ru-RU"/>
              </w:rPr>
            </w:pPr>
            <w:r w:rsidRPr="003371E1">
              <w:rPr>
                <w:b/>
                <w:lang w:eastAsia="ru-RU"/>
              </w:rPr>
              <w:t>16788</w:t>
            </w:r>
          </w:p>
        </w:tc>
        <w:tc>
          <w:tcPr>
            <w:tcW w:w="427" w:type="pct"/>
            <w:tcBorders>
              <w:top w:val="nil"/>
              <w:left w:val="nil"/>
              <w:bottom w:val="single" w:sz="4" w:space="0" w:color="auto"/>
              <w:right w:val="single" w:sz="4" w:space="0" w:color="auto"/>
            </w:tcBorders>
            <w:shd w:val="clear" w:color="auto" w:fill="auto"/>
            <w:noWrap/>
            <w:vAlign w:val="center"/>
            <w:hideMark/>
          </w:tcPr>
          <w:p w:rsidR="00B26995" w:rsidRPr="003371E1" w:rsidRDefault="00B26995" w:rsidP="009D244E">
            <w:pPr>
              <w:pStyle w:val="a9"/>
              <w:rPr>
                <w:b/>
                <w:lang w:eastAsia="ru-RU"/>
              </w:rPr>
            </w:pPr>
            <w:r w:rsidRPr="003371E1">
              <w:rPr>
                <w:b/>
                <w:lang w:eastAsia="ru-RU"/>
              </w:rPr>
              <w:t>325</w:t>
            </w:r>
          </w:p>
        </w:tc>
        <w:tc>
          <w:tcPr>
            <w:tcW w:w="512" w:type="pct"/>
            <w:tcBorders>
              <w:top w:val="nil"/>
              <w:left w:val="nil"/>
              <w:bottom w:val="single" w:sz="4" w:space="0" w:color="auto"/>
              <w:right w:val="single" w:sz="4" w:space="0" w:color="auto"/>
            </w:tcBorders>
            <w:shd w:val="clear" w:color="auto" w:fill="auto"/>
            <w:noWrap/>
            <w:vAlign w:val="center"/>
            <w:hideMark/>
          </w:tcPr>
          <w:p w:rsidR="00B26995" w:rsidRPr="003371E1" w:rsidRDefault="00B26995" w:rsidP="009D244E">
            <w:pPr>
              <w:pStyle w:val="a9"/>
              <w:rPr>
                <w:b/>
                <w:lang w:eastAsia="ru-RU"/>
              </w:rPr>
            </w:pPr>
            <w:r w:rsidRPr="003371E1">
              <w:rPr>
                <w:b/>
                <w:lang w:eastAsia="ru-RU"/>
              </w:rPr>
              <w:t>19866</w:t>
            </w:r>
          </w:p>
        </w:tc>
        <w:tc>
          <w:tcPr>
            <w:tcW w:w="391" w:type="pct"/>
            <w:tcBorders>
              <w:top w:val="nil"/>
              <w:left w:val="nil"/>
              <w:bottom w:val="single" w:sz="4" w:space="0" w:color="auto"/>
              <w:right w:val="single" w:sz="4" w:space="0" w:color="auto"/>
            </w:tcBorders>
            <w:shd w:val="clear" w:color="auto" w:fill="auto"/>
            <w:noWrap/>
            <w:vAlign w:val="center"/>
            <w:hideMark/>
          </w:tcPr>
          <w:p w:rsidR="00B26995" w:rsidRPr="003371E1" w:rsidRDefault="00B26995" w:rsidP="009D244E">
            <w:pPr>
              <w:pStyle w:val="a9"/>
              <w:rPr>
                <w:b/>
                <w:lang w:eastAsia="ru-RU"/>
              </w:rPr>
            </w:pPr>
            <w:r w:rsidRPr="003371E1">
              <w:rPr>
                <w:b/>
                <w:lang w:eastAsia="ru-RU"/>
              </w:rPr>
              <w:t>349</w:t>
            </w:r>
          </w:p>
        </w:tc>
        <w:tc>
          <w:tcPr>
            <w:tcW w:w="313" w:type="pct"/>
            <w:tcBorders>
              <w:top w:val="nil"/>
              <w:left w:val="nil"/>
              <w:bottom w:val="single" w:sz="4" w:space="0" w:color="auto"/>
              <w:right w:val="single" w:sz="4" w:space="0" w:color="auto"/>
            </w:tcBorders>
            <w:shd w:val="clear" w:color="auto" w:fill="auto"/>
            <w:noWrap/>
            <w:vAlign w:val="center"/>
            <w:hideMark/>
          </w:tcPr>
          <w:p w:rsidR="00B26995" w:rsidRPr="003371E1" w:rsidRDefault="00B26995" w:rsidP="009D244E">
            <w:pPr>
              <w:pStyle w:val="a9"/>
              <w:rPr>
                <w:b/>
                <w:lang w:eastAsia="ru-RU"/>
              </w:rPr>
            </w:pPr>
            <w:r w:rsidRPr="003371E1">
              <w:rPr>
                <w:b/>
                <w:lang w:eastAsia="ru-RU"/>
              </w:rPr>
              <w:t>7,2</w:t>
            </w:r>
          </w:p>
        </w:tc>
        <w:tc>
          <w:tcPr>
            <w:tcW w:w="391" w:type="pct"/>
            <w:tcBorders>
              <w:top w:val="nil"/>
              <w:left w:val="nil"/>
              <w:bottom w:val="single" w:sz="4" w:space="0" w:color="auto"/>
              <w:right w:val="single" w:sz="4" w:space="0" w:color="auto"/>
            </w:tcBorders>
            <w:shd w:val="clear" w:color="auto" w:fill="auto"/>
            <w:noWrap/>
            <w:vAlign w:val="center"/>
            <w:hideMark/>
          </w:tcPr>
          <w:p w:rsidR="00B26995" w:rsidRPr="003371E1" w:rsidRDefault="00B26995" w:rsidP="009D244E">
            <w:pPr>
              <w:pStyle w:val="a9"/>
              <w:rPr>
                <w:b/>
                <w:lang w:eastAsia="ru-RU"/>
              </w:rPr>
            </w:pPr>
            <w:r w:rsidRPr="003371E1">
              <w:rPr>
                <w:b/>
                <w:lang w:eastAsia="ru-RU"/>
              </w:rPr>
              <w:t>-</w:t>
            </w:r>
          </w:p>
        </w:tc>
        <w:tc>
          <w:tcPr>
            <w:tcW w:w="318" w:type="pct"/>
            <w:tcBorders>
              <w:top w:val="nil"/>
              <w:left w:val="nil"/>
              <w:bottom w:val="single" w:sz="4" w:space="0" w:color="auto"/>
              <w:right w:val="single" w:sz="4" w:space="0" w:color="auto"/>
            </w:tcBorders>
            <w:shd w:val="clear" w:color="auto" w:fill="auto"/>
            <w:noWrap/>
            <w:vAlign w:val="center"/>
            <w:hideMark/>
          </w:tcPr>
          <w:p w:rsidR="00B26995" w:rsidRPr="003371E1" w:rsidRDefault="00B26995" w:rsidP="009D244E">
            <w:pPr>
              <w:pStyle w:val="a9"/>
              <w:rPr>
                <w:b/>
                <w:lang w:val="en-US" w:eastAsia="ru-RU"/>
              </w:rPr>
            </w:pPr>
            <w:r w:rsidRPr="003371E1">
              <w:rPr>
                <w:b/>
                <w:lang w:val="en-US" w:eastAsia="ru-RU"/>
              </w:rPr>
              <w:t>-</w:t>
            </w:r>
          </w:p>
        </w:tc>
        <w:tc>
          <w:tcPr>
            <w:tcW w:w="461" w:type="pct"/>
            <w:tcBorders>
              <w:top w:val="nil"/>
              <w:left w:val="nil"/>
              <w:bottom w:val="single" w:sz="4" w:space="0" w:color="auto"/>
              <w:right w:val="single" w:sz="4" w:space="0" w:color="auto"/>
            </w:tcBorders>
            <w:shd w:val="clear" w:color="auto" w:fill="auto"/>
            <w:noWrap/>
            <w:vAlign w:val="center"/>
            <w:hideMark/>
          </w:tcPr>
          <w:p w:rsidR="00B26995" w:rsidRPr="003371E1" w:rsidRDefault="00B26995" w:rsidP="009D244E">
            <w:pPr>
              <w:pStyle w:val="a9"/>
              <w:rPr>
                <w:b/>
                <w:lang w:eastAsia="ru-RU"/>
              </w:rPr>
            </w:pPr>
            <w:r w:rsidRPr="003371E1">
              <w:rPr>
                <w:b/>
                <w:lang w:eastAsia="ru-RU"/>
              </w:rPr>
              <w:t>2</w:t>
            </w:r>
          </w:p>
        </w:tc>
      </w:tr>
    </w:tbl>
    <w:p w:rsidR="00B26995" w:rsidRDefault="00B26995" w:rsidP="00B26995">
      <w:pPr>
        <w:spacing w:line="240" w:lineRule="auto"/>
        <w:rPr>
          <w:b/>
          <w:highlight w:val="yellow"/>
        </w:rPr>
      </w:pPr>
    </w:p>
    <w:p w:rsidR="00B26995" w:rsidRPr="00944426" w:rsidRDefault="00B26995" w:rsidP="00B26995">
      <w:r w:rsidRPr="00944426">
        <w:t>Из показателей структуры жилого фонда можно сделать следующие выводы:</w:t>
      </w:r>
    </w:p>
    <w:p w:rsidR="00B26995" w:rsidRPr="00944426" w:rsidRDefault="00B26995" w:rsidP="00B26995">
      <w:pPr>
        <w:pStyle w:val="a4"/>
        <w:numPr>
          <w:ilvl w:val="0"/>
          <w:numId w:val="38"/>
        </w:numPr>
        <w:tabs>
          <w:tab w:val="left" w:pos="851"/>
        </w:tabs>
        <w:spacing w:after="120"/>
        <w:ind w:left="0" w:firstLine="567"/>
        <w:jc w:val="both"/>
      </w:pPr>
      <w:r w:rsidRPr="00944426">
        <w:t>основной вид застройки на территории сельского поселения «Дон» – индивидуальные дома;</w:t>
      </w:r>
    </w:p>
    <w:p w:rsidR="00B26995" w:rsidRPr="0090701E" w:rsidRDefault="00B26995" w:rsidP="00B26995">
      <w:pPr>
        <w:pStyle w:val="a4"/>
        <w:numPr>
          <w:ilvl w:val="0"/>
          <w:numId w:val="38"/>
        </w:numPr>
        <w:tabs>
          <w:tab w:val="left" w:pos="851"/>
        </w:tabs>
        <w:spacing w:after="120"/>
        <w:ind w:left="0" w:firstLine="567"/>
        <w:jc w:val="both"/>
      </w:pPr>
      <w:r w:rsidRPr="00944426">
        <w:t>уровень обеспеченности благоустройством отсутствует по горячему водоснабжению, канализации и газоснабжению, что объясняется использованием АГВ, выгребных ям на участках. В двух населенных пунктах отсутствует центральное отопление и водопровод, это обусловлено наличием индивидуальных скважин и колодцев.</w:t>
      </w:r>
    </w:p>
    <w:p w:rsidR="00B26995" w:rsidRPr="00FB2BE8" w:rsidRDefault="00B26995" w:rsidP="00B26995">
      <w:pPr>
        <w:rPr>
          <w:u w:val="single"/>
        </w:rPr>
      </w:pPr>
      <w:r w:rsidRPr="00FB2BE8">
        <w:rPr>
          <w:u w:val="single"/>
        </w:rPr>
        <w:t>Социальная сфера</w:t>
      </w:r>
    </w:p>
    <w:p w:rsidR="00B26995" w:rsidRPr="00FB2BE8" w:rsidRDefault="00B26995" w:rsidP="00B26995">
      <w:r w:rsidRPr="00FB2BE8">
        <w:t xml:space="preserve">Социальная инфраструктура – совокупность необходимых для нормальной жизнедеятельности населения материальных объектов (зданий, сооружений), различных городских инженерных сооружений и коммуникаций населенного пункта (территории),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 </w:t>
      </w:r>
    </w:p>
    <w:p w:rsidR="00B26995" w:rsidRPr="00FB2BE8" w:rsidRDefault="00B26995" w:rsidP="00B26995">
      <w:r w:rsidRPr="00FB2BE8">
        <w:t xml:space="preserve">Социальные нормативы должны модернизироваться соответственно возрастанию ресурсов и изменениям структуры и масштабов социальных  потребностей населения. </w:t>
      </w:r>
    </w:p>
    <w:p w:rsidR="00B26995" w:rsidRPr="00FB2BE8" w:rsidRDefault="00B26995" w:rsidP="00B26995">
      <w:r w:rsidRPr="00FB2BE8">
        <w:t xml:space="preserve">Оценка существующей организации системы обслуживания и размещения объектов социальной инфраструктуры проведена в соответствии со СНиП 2.07.01-89* «Градостроительство. Планировка и застройка городских и сельских поселений». </w:t>
      </w:r>
    </w:p>
    <w:p w:rsidR="00B26995" w:rsidRPr="00E7188C" w:rsidRDefault="00B26995" w:rsidP="00B26995">
      <w:pPr>
        <w:rPr>
          <w:u w:val="single"/>
        </w:rPr>
      </w:pPr>
      <w:r w:rsidRPr="00E7188C">
        <w:rPr>
          <w:u w:val="single"/>
        </w:rPr>
        <w:t>Учреждения образования</w:t>
      </w:r>
    </w:p>
    <w:p w:rsidR="00B26995" w:rsidRDefault="00B26995" w:rsidP="00B26995">
      <w:pPr>
        <w:rPr>
          <w:highlight w:val="yellow"/>
        </w:rPr>
      </w:pPr>
      <w:r w:rsidRPr="000E5FC2">
        <w:rPr>
          <w:lang w:eastAsia="ru-RU"/>
        </w:rPr>
        <w:t xml:space="preserve">Характеристика объектов образования, действующих на территории </w:t>
      </w:r>
      <w:r w:rsidRPr="000E5FC2">
        <w:t xml:space="preserve">сельского поселения «Дон», приведены в таблице </w:t>
      </w:r>
      <w:r>
        <w:t>4.2</w:t>
      </w:r>
    </w:p>
    <w:p w:rsidR="00B26995" w:rsidRDefault="00B26995" w:rsidP="00B26995">
      <w:pPr>
        <w:jc w:val="right"/>
      </w:pPr>
      <w:r w:rsidRPr="000E5FC2">
        <w:t xml:space="preserve">Таблица </w:t>
      </w:r>
      <w:r>
        <w:t>4.2</w:t>
      </w:r>
    </w:p>
    <w:p w:rsidR="00B26995" w:rsidRPr="00E7188C" w:rsidRDefault="00B26995" w:rsidP="00B26995">
      <w:pPr>
        <w:jc w:val="center"/>
        <w:rPr>
          <w:u w:val="single"/>
        </w:rPr>
      </w:pPr>
      <w:r w:rsidRPr="00E7188C">
        <w:rPr>
          <w:u w:val="single"/>
        </w:rPr>
        <w:lastRenderedPageBreak/>
        <w:t>Характеристика объектов образования</w:t>
      </w:r>
    </w:p>
    <w:tbl>
      <w:tblPr>
        <w:tblW w:w="5095" w:type="pct"/>
        <w:tblLayout w:type="fixed"/>
        <w:tblLook w:val="04A0" w:firstRow="1" w:lastRow="0" w:firstColumn="1" w:lastColumn="0" w:noHBand="0" w:noVBand="1"/>
      </w:tblPr>
      <w:tblGrid>
        <w:gridCol w:w="1922"/>
        <w:gridCol w:w="963"/>
        <w:gridCol w:w="1026"/>
        <w:gridCol w:w="1313"/>
        <w:gridCol w:w="969"/>
        <w:gridCol w:w="1787"/>
        <w:gridCol w:w="776"/>
        <w:gridCol w:w="997"/>
      </w:tblGrid>
      <w:tr w:rsidR="00B26995" w:rsidRPr="000E5FC2" w:rsidTr="009D244E">
        <w:trPr>
          <w:trHeight w:val="907"/>
        </w:trPr>
        <w:tc>
          <w:tcPr>
            <w:tcW w:w="985" w:type="pct"/>
            <w:tcBorders>
              <w:top w:val="single" w:sz="4" w:space="0" w:color="auto"/>
              <w:left w:val="single" w:sz="4" w:space="0" w:color="auto"/>
              <w:bottom w:val="nil"/>
              <w:right w:val="single" w:sz="4" w:space="0" w:color="auto"/>
            </w:tcBorders>
            <w:vAlign w:val="center"/>
            <w:hideMark/>
          </w:tcPr>
          <w:p w:rsidR="00B26995" w:rsidRPr="00E7188C" w:rsidRDefault="00B26995" w:rsidP="009D244E">
            <w:pPr>
              <w:pStyle w:val="a9"/>
              <w:rPr>
                <w:b/>
                <w:lang w:val="en-US" w:eastAsia="ru-RU"/>
              </w:rPr>
            </w:pPr>
            <w:r w:rsidRPr="00E7188C">
              <w:rPr>
                <w:b/>
                <w:lang w:eastAsia="ru-RU"/>
              </w:rPr>
              <w:t>Наименова</w:t>
            </w:r>
            <w:r>
              <w:rPr>
                <w:b/>
                <w:lang w:eastAsia="ru-RU"/>
              </w:rPr>
              <w:t>-</w:t>
            </w:r>
            <w:r w:rsidRPr="00E7188C">
              <w:rPr>
                <w:b/>
                <w:lang w:eastAsia="ru-RU"/>
              </w:rPr>
              <w:t>ние</w:t>
            </w:r>
            <w:r w:rsidRPr="00E7188C">
              <w:rPr>
                <w:b/>
                <w:lang w:val="en-US" w:eastAsia="ru-RU"/>
              </w:rPr>
              <w:t>*</w:t>
            </w:r>
          </w:p>
        </w:tc>
        <w:tc>
          <w:tcPr>
            <w:tcW w:w="493" w:type="pct"/>
            <w:tcBorders>
              <w:top w:val="single" w:sz="4" w:space="0" w:color="auto"/>
              <w:left w:val="nil"/>
              <w:bottom w:val="single" w:sz="4" w:space="0" w:color="auto"/>
              <w:right w:val="single" w:sz="4" w:space="0" w:color="auto"/>
            </w:tcBorders>
            <w:vAlign w:val="center"/>
            <w:hideMark/>
          </w:tcPr>
          <w:p w:rsidR="00B26995" w:rsidRPr="00E7188C" w:rsidRDefault="00B26995" w:rsidP="009D244E">
            <w:pPr>
              <w:pStyle w:val="a9"/>
              <w:rPr>
                <w:b/>
                <w:lang w:eastAsia="ru-RU"/>
              </w:rPr>
            </w:pPr>
            <w:r w:rsidRPr="00E7188C">
              <w:rPr>
                <w:b/>
                <w:lang w:eastAsia="ru-RU"/>
              </w:rPr>
              <w:t>Единица мощ</w:t>
            </w:r>
            <w:r>
              <w:rPr>
                <w:b/>
                <w:lang w:eastAsia="ru-RU"/>
              </w:rPr>
              <w:t>-</w:t>
            </w:r>
            <w:r w:rsidRPr="00E7188C">
              <w:rPr>
                <w:b/>
                <w:lang w:eastAsia="ru-RU"/>
              </w:rPr>
              <w:t>ности</w:t>
            </w:r>
          </w:p>
        </w:tc>
        <w:tc>
          <w:tcPr>
            <w:tcW w:w="526" w:type="pct"/>
            <w:tcBorders>
              <w:top w:val="single" w:sz="4" w:space="0" w:color="auto"/>
              <w:left w:val="nil"/>
              <w:bottom w:val="nil"/>
              <w:right w:val="single" w:sz="4" w:space="0" w:color="auto"/>
            </w:tcBorders>
            <w:vAlign w:val="center"/>
            <w:hideMark/>
          </w:tcPr>
          <w:p w:rsidR="00B26995" w:rsidRPr="00E7188C" w:rsidRDefault="00B26995" w:rsidP="009D244E">
            <w:pPr>
              <w:pStyle w:val="a9"/>
              <w:rPr>
                <w:b/>
                <w:lang w:eastAsia="ru-RU"/>
              </w:rPr>
            </w:pPr>
            <w:r w:rsidRPr="00E7188C">
              <w:rPr>
                <w:b/>
                <w:lang w:eastAsia="ru-RU"/>
              </w:rPr>
              <w:t>Мощ</w:t>
            </w:r>
            <w:r>
              <w:rPr>
                <w:b/>
                <w:lang w:eastAsia="ru-RU"/>
              </w:rPr>
              <w:t>-</w:t>
            </w:r>
            <w:r w:rsidRPr="00E7188C">
              <w:rPr>
                <w:b/>
                <w:lang w:eastAsia="ru-RU"/>
              </w:rPr>
              <w:t>ность проект</w:t>
            </w:r>
            <w:r>
              <w:rPr>
                <w:b/>
                <w:lang w:eastAsia="ru-RU"/>
              </w:rPr>
              <w:t>ная</w:t>
            </w:r>
          </w:p>
        </w:tc>
        <w:tc>
          <w:tcPr>
            <w:tcW w:w="673" w:type="pct"/>
            <w:tcBorders>
              <w:top w:val="single" w:sz="4" w:space="0" w:color="auto"/>
              <w:left w:val="nil"/>
              <w:bottom w:val="nil"/>
              <w:right w:val="single" w:sz="4" w:space="0" w:color="auto"/>
            </w:tcBorders>
            <w:vAlign w:val="center"/>
            <w:hideMark/>
          </w:tcPr>
          <w:p w:rsidR="00B26995" w:rsidRPr="00E7188C" w:rsidRDefault="00B26995" w:rsidP="009D244E">
            <w:pPr>
              <w:pStyle w:val="a9"/>
              <w:rPr>
                <w:b/>
                <w:lang w:eastAsia="ru-RU"/>
              </w:rPr>
            </w:pPr>
            <w:r w:rsidRPr="00E7188C">
              <w:rPr>
                <w:b/>
                <w:lang w:eastAsia="ru-RU"/>
              </w:rPr>
              <w:t>Посещаемость фактич</w:t>
            </w:r>
            <w:r>
              <w:rPr>
                <w:b/>
                <w:lang w:eastAsia="ru-RU"/>
              </w:rPr>
              <w:t>еская</w:t>
            </w:r>
          </w:p>
        </w:tc>
        <w:tc>
          <w:tcPr>
            <w:tcW w:w="497" w:type="pct"/>
            <w:tcBorders>
              <w:top w:val="single" w:sz="4" w:space="0" w:color="auto"/>
              <w:left w:val="nil"/>
              <w:bottom w:val="nil"/>
              <w:right w:val="single" w:sz="4" w:space="0" w:color="auto"/>
            </w:tcBorders>
            <w:vAlign w:val="center"/>
            <w:hideMark/>
          </w:tcPr>
          <w:p w:rsidR="00B26995" w:rsidRPr="00E7188C" w:rsidRDefault="00B26995" w:rsidP="009D244E">
            <w:pPr>
              <w:pStyle w:val="a9"/>
              <w:rPr>
                <w:b/>
                <w:lang w:eastAsia="ru-RU"/>
              </w:rPr>
            </w:pPr>
            <w:r w:rsidRPr="00E7188C">
              <w:rPr>
                <w:b/>
                <w:lang w:eastAsia="ru-RU"/>
              </w:rPr>
              <w:t>Степень загрузки объекта, %</w:t>
            </w:r>
          </w:p>
        </w:tc>
        <w:tc>
          <w:tcPr>
            <w:tcW w:w="916" w:type="pct"/>
            <w:tcBorders>
              <w:top w:val="single" w:sz="4" w:space="0" w:color="auto"/>
              <w:left w:val="nil"/>
              <w:bottom w:val="nil"/>
              <w:right w:val="single" w:sz="4" w:space="0" w:color="auto"/>
            </w:tcBorders>
            <w:vAlign w:val="center"/>
            <w:hideMark/>
          </w:tcPr>
          <w:p w:rsidR="00B26995" w:rsidRPr="00E7188C" w:rsidRDefault="00B26995" w:rsidP="009D244E">
            <w:pPr>
              <w:pStyle w:val="a9"/>
              <w:rPr>
                <w:b/>
                <w:lang w:eastAsia="ru-RU"/>
              </w:rPr>
            </w:pPr>
            <w:r w:rsidRPr="00E7188C">
              <w:rPr>
                <w:b/>
                <w:lang w:eastAsia="ru-RU"/>
              </w:rPr>
              <w:t>Год ввода (реконструк</w:t>
            </w:r>
            <w:r>
              <w:rPr>
                <w:b/>
                <w:lang w:eastAsia="ru-RU"/>
              </w:rPr>
              <w:t>-</w:t>
            </w:r>
            <w:r w:rsidRPr="00E7188C">
              <w:rPr>
                <w:b/>
                <w:lang w:eastAsia="ru-RU"/>
              </w:rPr>
              <w:t>ция, кап. ремонт)</w:t>
            </w:r>
          </w:p>
        </w:tc>
        <w:tc>
          <w:tcPr>
            <w:tcW w:w="398" w:type="pct"/>
            <w:tcBorders>
              <w:top w:val="single" w:sz="4" w:space="0" w:color="auto"/>
              <w:left w:val="nil"/>
              <w:bottom w:val="single" w:sz="4" w:space="0" w:color="auto"/>
              <w:right w:val="single" w:sz="4" w:space="0" w:color="auto"/>
            </w:tcBorders>
            <w:vAlign w:val="center"/>
            <w:hideMark/>
          </w:tcPr>
          <w:p w:rsidR="00B26995" w:rsidRPr="00E7188C" w:rsidRDefault="00B26995" w:rsidP="009D244E">
            <w:pPr>
              <w:pStyle w:val="a9"/>
              <w:rPr>
                <w:b/>
                <w:lang w:eastAsia="ru-RU"/>
              </w:rPr>
            </w:pPr>
            <w:r w:rsidRPr="00E7188C">
              <w:rPr>
                <w:b/>
                <w:lang w:eastAsia="ru-RU"/>
              </w:rPr>
              <w:t>Из</w:t>
            </w:r>
            <w:r>
              <w:rPr>
                <w:b/>
                <w:lang w:eastAsia="ru-RU"/>
              </w:rPr>
              <w:t>-</w:t>
            </w:r>
            <w:r w:rsidRPr="00E7188C">
              <w:rPr>
                <w:b/>
                <w:lang w:eastAsia="ru-RU"/>
              </w:rPr>
              <w:t>нос, %</w:t>
            </w:r>
          </w:p>
        </w:tc>
        <w:tc>
          <w:tcPr>
            <w:tcW w:w="511" w:type="pct"/>
            <w:tcBorders>
              <w:top w:val="single" w:sz="4" w:space="0" w:color="auto"/>
              <w:left w:val="nil"/>
              <w:bottom w:val="single" w:sz="4" w:space="0" w:color="auto"/>
              <w:right w:val="single" w:sz="4" w:space="0" w:color="auto"/>
            </w:tcBorders>
            <w:vAlign w:val="center"/>
            <w:hideMark/>
          </w:tcPr>
          <w:p w:rsidR="00B26995" w:rsidRPr="00E7188C" w:rsidRDefault="00B26995" w:rsidP="009D244E">
            <w:pPr>
              <w:pStyle w:val="a9"/>
              <w:rPr>
                <w:b/>
                <w:lang w:val="en-US" w:eastAsia="ru-RU"/>
              </w:rPr>
            </w:pPr>
            <w:r w:rsidRPr="00E7188C">
              <w:rPr>
                <w:b/>
              </w:rPr>
              <w:t>Д[-]/И[+]*</w:t>
            </w:r>
            <w:r w:rsidRPr="00E7188C">
              <w:rPr>
                <w:b/>
                <w:lang w:val="en-US"/>
              </w:rPr>
              <w:t>*</w:t>
            </w:r>
          </w:p>
        </w:tc>
      </w:tr>
      <w:tr w:rsidR="00B26995" w:rsidRPr="000E5FC2" w:rsidTr="009D244E">
        <w:trPr>
          <w:trHeight w:val="810"/>
        </w:trPr>
        <w:tc>
          <w:tcPr>
            <w:tcW w:w="985" w:type="pct"/>
            <w:tcBorders>
              <w:top w:val="single" w:sz="4" w:space="0" w:color="auto"/>
              <w:left w:val="single" w:sz="4" w:space="0" w:color="auto"/>
              <w:bottom w:val="single" w:sz="4" w:space="0" w:color="auto"/>
              <w:right w:val="single" w:sz="4" w:space="0" w:color="auto"/>
            </w:tcBorders>
            <w:vAlign w:val="center"/>
            <w:hideMark/>
          </w:tcPr>
          <w:p w:rsidR="00B26995" w:rsidRPr="000E5FC2" w:rsidRDefault="00B26995" w:rsidP="009D244E">
            <w:pPr>
              <w:pStyle w:val="a9"/>
            </w:pPr>
            <w:r w:rsidRPr="001C49EC">
              <w:t>Муниципальное общеобразовательное учреждение «Начальная общеобразовательная школа» с. Дон</w:t>
            </w:r>
          </w:p>
        </w:tc>
        <w:tc>
          <w:tcPr>
            <w:tcW w:w="493" w:type="pct"/>
            <w:tcBorders>
              <w:top w:val="nil"/>
              <w:left w:val="nil"/>
              <w:bottom w:val="single" w:sz="4" w:space="0" w:color="auto"/>
              <w:right w:val="single" w:sz="4" w:space="0" w:color="auto"/>
            </w:tcBorders>
            <w:noWrap/>
            <w:vAlign w:val="center"/>
            <w:hideMark/>
          </w:tcPr>
          <w:p w:rsidR="00B26995" w:rsidRPr="000E5FC2" w:rsidRDefault="00B26995" w:rsidP="009D244E">
            <w:pPr>
              <w:pStyle w:val="a9"/>
            </w:pPr>
            <w:r w:rsidRPr="000E5FC2">
              <w:t>мест</w:t>
            </w:r>
          </w:p>
        </w:tc>
        <w:tc>
          <w:tcPr>
            <w:tcW w:w="526" w:type="pct"/>
            <w:tcBorders>
              <w:top w:val="single" w:sz="4" w:space="0" w:color="auto"/>
              <w:left w:val="nil"/>
              <w:bottom w:val="single" w:sz="4" w:space="0" w:color="auto"/>
              <w:right w:val="single" w:sz="4" w:space="0" w:color="auto"/>
            </w:tcBorders>
            <w:vAlign w:val="center"/>
            <w:hideMark/>
          </w:tcPr>
          <w:p w:rsidR="00B26995" w:rsidRPr="000E5FC2" w:rsidRDefault="00B26995" w:rsidP="009D244E">
            <w:pPr>
              <w:pStyle w:val="a9"/>
            </w:pPr>
            <w:r w:rsidRPr="000E5FC2">
              <w:t>200</w:t>
            </w:r>
          </w:p>
        </w:tc>
        <w:tc>
          <w:tcPr>
            <w:tcW w:w="673" w:type="pct"/>
            <w:tcBorders>
              <w:top w:val="single" w:sz="4" w:space="0" w:color="auto"/>
              <w:left w:val="nil"/>
              <w:bottom w:val="single" w:sz="4" w:space="0" w:color="auto"/>
              <w:right w:val="single" w:sz="4" w:space="0" w:color="auto"/>
            </w:tcBorders>
            <w:vAlign w:val="center"/>
            <w:hideMark/>
          </w:tcPr>
          <w:p w:rsidR="00B26995" w:rsidRPr="000E5FC2" w:rsidRDefault="00B26995" w:rsidP="009D244E">
            <w:pPr>
              <w:pStyle w:val="a9"/>
            </w:pPr>
            <w:r w:rsidRPr="000E5FC2">
              <w:t>51</w:t>
            </w:r>
          </w:p>
        </w:tc>
        <w:tc>
          <w:tcPr>
            <w:tcW w:w="497" w:type="pct"/>
            <w:tcBorders>
              <w:top w:val="single" w:sz="4" w:space="0" w:color="auto"/>
              <w:left w:val="nil"/>
              <w:bottom w:val="single" w:sz="4" w:space="0" w:color="auto"/>
              <w:right w:val="single" w:sz="4" w:space="0" w:color="auto"/>
            </w:tcBorders>
            <w:vAlign w:val="center"/>
            <w:hideMark/>
          </w:tcPr>
          <w:p w:rsidR="00B26995" w:rsidRPr="000E5FC2" w:rsidRDefault="00B26995" w:rsidP="009D244E">
            <w:pPr>
              <w:pStyle w:val="a9"/>
            </w:pPr>
            <w:r w:rsidRPr="000E5FC2">
              <w:rPr>
                <w:lang w:val="en-US"/>
              </w:rPr>
              <w:t>2</w:t>
            </w:r>
            <w:r w:rsidRPr="000E5FC2">
              <w:t>5</w:t>
            </w:r>
          </w:p>
        </w:tc>
        <w:tc>
          <w:tcPr>
            <w:tcW w:w="916" w:type="pct"/>
            <w:tcBorders>
              <w:top w:val="single" w:sz="4" w:space="0" w:color="auto"/>
              <w:left w:val="nil"/>
              <w:bottom w:val="single" w:sz="4" w:space="0" w:color="auto"/>
              <w:right w:val="single" w:sz="4" w:space="0" w:color="auto"/>
            </w:tcBorders>
            <w:vAlign w:val="center"/>
            <w:hideMark/>
          </w:tcPr>
          <w:p w:rsidR="00B26995" w:rsidRDefault="00B26995" w:rsidP="009D244E">
            <w:pPr>
              <w:pStyle w:val="a9"/>
              <w:rPr>
                <w:lang w:eastAsia="ru-RU"/>
              </w:rPr>
            </w:pPr>
            <w:r w:rsidRPr="000E5FC2">
              <w:rPr>
                <w:lang w:eastAsia="ru-RU"/>
              </w:rPr>
              <w:t>состояние удовлетворительное</w:t>
            </w:r>
          </w:p>
          <w:p w:rsidR="00B26995" w:rsidRPr="000E5FC2" w:rsidRDefault="00B26995" w:rsidP="009D244E">
            <w:pPr>
              <w:pStyle w:val="a9"/>
              <w:rPr>
                <w:lang w:eastAsia="ru-RU"/>
              </w:rPr>
            </w:pPr>
            <w:r>
              <w:rPr>
                <w:lang w:eastAsia="ru-RU"/>
              </w:rPr>
              <w:t>1972 г</w:t>
            </w:r>
          </w:p>
        </w:tc>
        <w:tc>
          <w:tcPr>
            <w:tcW w:w="398" w:type="pct"/>
            <w:tcBorders>
              <w:top w:val="single" w:sz="4" w:space="0" w:color="auto"/>
              <w:left w:val="nil"/>
              <w:bottom w:val="single" w:sz="4" w:space="0" w:color="auto"/>
              <w:right w:val="single" w:sz="4" w:space="0" w:color="auto"/>
            </w:tcBorders>
            <w:vAlign w:val="center"/>
            <w:hideMark/>
          </w:tcPr>
          <w:p w:rsidR="00B26995" w:rsidRPr="000E5FC2" w:rsidRDefault="00B26995" w:rsidP="009D244E">
            <w:pPr>
              <w:pStyle w:val="a9"/>
            </w:pPr>
            <w:r w:rsidRPr="000E5FC2">
              <w:rPr>
                <w:lang w:val="en-US"/>
              </w:rPr>
              <w:t>&lt;60</w:t>
            </w:r>
          </w:p>
        </w:tc>
        <w:tc>
          <w:tcPr>
            <w:tcW w:w="511" w:type="pct"/>
            <w:tcBorders>
              <w:top w:val="single" w:sz="4" w:space="0" w:color="auto"/>
              <w:left w:val="nil"/>
              <w:bottom w:val="single" w:sz="4" w:space="0" w:color="auto"/>
              <w:right w:val="single" w:sz="4" w:space="0" w:color="auto"/>
            </w:tcBorders>
            <w:vAlign w:val="center"/>
            <w:hideMark/>
          </w:tcPr>
          <w:p w:rsidR="00B26995" w:rsidRPr="000E5FC2" w:rsidRDefault="00B26995" w:rsidP="009D244E">
            <w:pPr>
              <w:pStyle w:val="a9"/>
              <w:rPr>
                <w:lang w:val="en-US"/>
              </w:rPr>
            </w:pPr>
            <w:r w:rsidRPr="000E5FC2">
              <w:rPr>
                <w:lang w:val="en-US"/>
              </w:rPr>
              <w:t>+149</w:t>
            </w:r>
          </w:p>
        </w:tc>
      </w:tr>
      <w:tr w:rsidR="00B26995" w:rsidRPr="000E5FC2" w:rsidTr="009D244E">
        <w:trPr>
          <w:trHeight w:val="115"/>
        </w:trPr>
        <w:tc>
          <w:tcPr>
            <w:tcW w:w="985" w:type="pct"/>
            <w:tcBorders>
              <w:top w:val="single" w:sz="4" w:space="0" w:color="auto"/>
              <w:left w:val="single" w:sz="4" w:space="0" w:color="auto"/>
              <w:bottom w:val="single" w:sz="4" w:space="0" w:color="auto"/>
              <w:right w:val="single" w:sz="4" w:space="0" w:color="auto"/>
            </w:tcBorders>
            <w:vAlign w:val="center"/>
            <w:hideMark/>
          </w:tcPr>
          <w:p w:rsidR="00B26995" w:rsidRPr="000E5FC2" w:rsidRDefault="00B26995" w:rsidP="009D244E">
            <w:pPr>
              <w:pStyle w:val="a9"/>
            </w:pPr>
            <w:r w:rsidRPr="000E5FC2">
              <w:t>МДОУ Донской детский сад</w:t>
            </w:r>
          </w:p>
        </w:tc>
        <w:tc>
          <w:tcPr>
            <w:tcW w:w="493" w:type="pct"/>
            <w:tcBorders>
              <w:top w:val="single" w:sz="4" w:space="0" w:color="auto"/>
              <w:left w:val="nil"/>
              <w:bottom w:val="single" w:sz="4" w:space="0" w:color="auto"/>
              <w:right w:val="single" w:sz="4" w:space="0" w:color="auto"/>
            </w:tcBorders>
            <w:noWrap/>
            <w:vAlign w:val="center"/>
            <w:hideMark/>
          </w:tcPr>
          <w:p w:rsidR="00B26995" w:rsidRPr="000E5FC2" w:rsidRDefault="00B26995" w:rsidP="009D244E">
            <w:pPr>
              <w:pStyle w:val="a9"/>
            </w:pPr>
            <w:r w:rsidRPr="000E5FC2">
              <w:t>мест</w:t>
            </w:r>
          </w:p>
        </w:tc>
        <w:tc>
          <w:tcPr>
            <w:tcW w:w="526" w:type="pct"/>
            <w:tcBorders>
              <w:top w:val="single" w:sz="4" w:space="0" w:color="auto"/>
              <w:left w:val="nil"/>
              <w:bottom w:val="single" w:sz="4" w:space="0" w:color="auto"/>
              <w:right w:val="single" w:sz="4" w:space="0" w:color="auto"/>
            </w:tcBorders>
            <w:vAlign w:val="center"/>
            <w:hideMark/>
          </w:tcPr>
          <w:p w:rsidR="00B26995" w:rsidRPr="000E5FC2" w:rsidRDefault="00B26995" w:rsidP="009D244E">
            <w:pPr>
              <w:pStyle w:val="a9"/>
            </w:pPr>
            <w:r w:rsidRPr="000E5FC2">
              <w:t>45</w:t>
            </w:r>
          </w:p>
        </w:tc>
        <w:tc>
          <w:tcPr>
            <w:tcW w:w="673" w:type="pct"/>
            <w:tcBorders>
              <w:top w:val="single" w:sz="4" w:space="0" w:color="auto"/>
              <w:left w:val="nil"/>
              <w:bottom w:val="single" w:sz="4" w:space="0" w:color="auto"/>
              <w:right w:val="single" w:sz="4" w:space="0" w:color="auto"/>
            </w:tcBorders>
            <w:vAlign w:val="center"/>
            <w:hideMark/>
          </w:tcPr>
          <w:p w:rsidR="00B26995" w:rsidRPr="000E5FC2" w:rsidRDefault="00B26995" w:rsidP="009D244E">
            <w:pPr>
              <w:pStyle w:val="a9"/>
            </w:pPr>
            <w:r w:rsidRPr="000E5FC2">
              <w:t>40</w:t>
            </w:r>
          </w:p>
        </w:tc>
        <w:tc>
          <w:tcPr>
            <w:tcW w:w="497" w:type="pct"/>
            <w:tcBorders>
              <w:top w:val="single" w:sz="4" w:space="0" w:color="auto"/>
              <w:left w:val="nil"/>
              <w:bottom w:val="single" w:sz="4" w:space="0" w:color="auto"/>
              <w:right w:val="single" w:sz="4" w:space="0" w:color="auto"/>
            </w:tcBorders>
            <w:vAlign w:val="center"/>
            <w:hideMark/>
          </w:tcPr>
          <w:p w:rsidR="00B26995" w:rsidRPr="000E5FC2" w:rsidRDefault="00B26995" w:rsidP="009D244E">
            <w:pPr>
              <w:pStyle w:val="a9"/>
            </w:pPr>
            <w:r w:rsidRPr="000E5FC2">
              <w:t>100</w:t>
            </w:r>
          </w:p>
        </w:tc>
        <w:tc>
          <w:tcPr>
            <w:tcW w:w="916" w:type="pct"/>
            <w:tcBorders>
              <w:top w:val="single" w:sz="4" w:space="0" w:color="auto"/>
              <w:left w:val="nil"/>
              <w:bottom w:val="single" w:sz="4" w:space="0" w:color="auto"/>
              <w:right w:val="single" w:sz="4" w:space="0" w:color="auto"/>
            </w:tcBorders>
            <w:vAlign w:val="center"/>
            <w:hideMark/>
          </w:tcPr>
          <w:p w:rsidR="00B26995" w:rsidRPr="000E5FC2" w:rsidRDefault="00B26995" w:rsidP="009D244E">
            <w:pPr>
              <w:pStyle w:val="a9"/>
            </w:pPr>
            <w:r w:rsidRPr="000E5FC2">
              <w:t>1982</w:t>
            </w:r>
            <w:r>
              <w:t xml:space="preserve"> г</w:t>
            </w:r>
          </w:p>
        </w:tc>
        <w:tc>
          <w:tcPr>
            <w:tcW w:w="398" w:type="pct"/>
            <w:tcBorders>
              <w:top w:val="single" w:sz="4" w:space="0" w:color="auto"/>
              <w:left w:val="nil"/>
              <w:bottom w:val="single" w:sz="4" w:space="0" w:color="auto"/>
              <w:right w:val="single" w:sz="4" w:space="0" w:color="auto"/>
            </w:tcBorders>
            <w:vAlign w:val="center"/>
            <w:hideMark/>
          </w:tcPr>
          <w:p w:rsidR="00B26995" w:rsidRPr="000E5FC2" w:rsidRDefault="00B26995" w:rsidP="009D244E">
            <w:pPr>
              <w:pStyle w:val="a9"/>
            </w:pPr>
            <w:r w:rsidRPr="000E5FC2">
              <w:t>50</w:t>
            </w:r>
          </w:p>
        </w:tc>
        <w:tc>
          <w:tcPr>
            <w:tcW w:w="511" w:type="pct"/>
            <w:tcBorders>
              <w:top w:val="single" w:sz="4" w:space="0" w:color="auto"/>
              <w:left w:val="nil"/>
              <w:bottom w:val="single" w:sz="4" w:space="0" w:color="auto"/>
              <w:right w:val="single" w:sz="4" w:space="0" w:color="auto"/>
            </w:tcBorders>
            <w:vAlign w:val="center"/>
            <w:hideMark/>
          </w:tcPr>
          <w:p w:rsidR="00B26995" w:rsidRPr="000E5FC2" w:rsidRDefault="00B26995" w:rsidP="009D244E">
            <w:pPr>
              <w:pStyle w:val="a9"/>
            </w:pPr>
            <w:r w:rsidRPr="000E5FC2">
              <w:t>+5</w:t>
            </w:r>
          </w:p>
        </w:tc>
      </w:tr>
      <w:tr w:rsidR="00B26995" w:rsidRPr="000E5FC2" w:rsidTr="009D244E">
        <w:trPr>
          <w:trHeight w:val="121"/>
        </w:trPr>
        <w:tc>
          <w:tcPr>
            <w:tcW w:w="985" w:type="pct"/>
            <w:tcBorders>
              <w:top w:val="single" w:sz="4" w:space="0" w:color="auto"/>
              <w:left w:val="single" w:sz="4" w:space="0" w:color="auto"/>
              <w:bottom w:val="single" w:sz="4" w:space="0" w:color="auto"/>
              <w:right w:val="single" w:sz="4" w:space="0" w:color="auto"/>
            </w:tcBorders>
            <w:vAlign w:val="center"/>
            <w:hideMark/>
          </w:tcPr>
          <w:p w:rsidR="00B26995" w:rsidRPr="000E5FC2" w:rsidRDefault="00B26995" w:rsidP="009D244E">
            <w:pPr>
              <w:pStyle w:val="a9"/>
            </w:pPr>
            <w:r w:rsidRPr="000E5FC2">
              <w:t>МДОУ Детский сад «Ромашка»</w:t>
            </w:r>
          </w:p>
        </w:tc>
        <w:tc>
          <w:tcPr>
            <w:tcW w:w="493" w:type="pct"/>
            <w:tcBorders>
              <w:top w:val="single" w:sz="4" w:space="0" w:color="auto"/>
              <w:left w:val="nil"/>
              <w:bottom w:val="single" w:sz="4" w:space="0" w:color="auto"/>
              <w:right w:val="single" w:sz="4" w:space="0" w:color="auto"/>
            </w:tcBorders>
            <w:noWrap/>
            <w:vAlign w:val="center"/>
            <w:hideMark/>
          </w:tcPr>
          <w:p w:rsidR="00B26995" w:rsidRPr="000E5FC2" w:rsidRDefault="00B26995" w:rsidP="009D244E">
            <w:pPr>
              <w:pStyle w:val="a9"/>
            </w:pPr>
            <w:r w:rsidRPr="000E5FC2">
              <w:t>мест</w:t>
            </w:r>
          </w:p>
        </w:tc>
        <w:tc>
          <w:tcPr>
            <w:tcW w:w="526" w:type="pct"/>
            <w:tcBorders>
              <w:top w:val="single" w:sz="4" w:space="0" w:color="auto"/>
              <w:left w:val="nil"/>
              <w:bottom w:val="single" w:sz="4" w:space="0" w:color="auto"/>
              <w:right w:val="single" w:sz="4" w:space="0" w:color="auto"/>
            </w:tcBorders>
            <w:vAlign w:val="center"/>
            <w:hideMark/>
          </w:tcPr>
          <w:p w:rsidR="00B26995" w:rsidRPr="000E5FC2" w:rsidRDefault="00B26995" w:rsidP="009D244E">
            <w:pPr>
              <w:pStyle w:val="a9"/>
            </w:pPr>
            <w:r w:rsidRPr="000E5FC2">
              <w:t>27</w:t>
            </w:r>
          </w:p>
        </w:tc>
        <w:tc>
          <w:tcPr>
            <w:tcW w:w="673" w:type="pct"/>
            <w:tcBorders>
              <w:top w:val="single" w:sz="4" w:space="0" w:color="auto"/>
              <w:left w:val="nil"/>
              <w:bottom w:val="single" w:sz="4" w:space="0" w:color="auto"/>
              <w:right w:val="single" w:sz="4" w:space="0" w:color="auto"/>
            </w:tcBorders>
            <w:vAlign w:val="center"/>
            <w:hideMark/>
          </w:tcPr>
          <w:p w:rsidR="00B26995" w:rsidRPr="000E5FC2" w:rsidRDefault="00B26995" w:rsidP="009D244E">
            <w:pPr>
              <w:pStyle w:val="a9"/>
            </w:pPr>
            <w:r w:rsidRPr="000E5FC2">
              <w:t>19</w:t>
            </w:r>
          </w:p>
        </w:tc>
        <w:tc>
          <w:tcPr>
            <w:tcW w:w="497" w:type="pct"/>
            <w:tcBorders>
              <w:top w:val="single" w:sz="4" w:space="0" w:color="auto"/>
              <w:left w:val="nil"/>
              <w:bottom w:val="single" w:sz="4" w:space="0" w:color="auto"/>
              <w:right w:val="single" w:sz="4" w:space="0" w:color="auto"/>
            </w:tcBorders>
            <w:vAlign w:val="center"/>
            <w:hideMark/>
          </w:tcPr>
          <w:p w:rsidR="00B26995" w:rsidRPr="000E5FC2" w:rsidRDefault="00B26995" w:rsidP="009D244E">
            <w:pPr>
              <w:pStyle w:val="a9"/>
            </w:pPr>
            <w:r w:rsidRPr="000E5FC2">
              <w:t>75</w:t>
            </w:r>
          </w:p>
        </w:tc>
        <w:tc>
          <w:tcPr>
            <w:tcW w:w="916" w:type="pct"/>
            <w:tcBorders>
              <w:top w:val="single" w:sz="4" w:space="0" w:color="auto"/>
              <w:left w:val="nil"/>
              <w:bottom w:val="single" w:sz="4" w:space="0" w:color="auto"/>
              <w:right w:val="single" w:sz="4" w:space="0" w:color="auto"/>
            </w:tcBorders>
            <w:vAlign w:val="center"/>
            <w:hideMark/>
          </w:tcPr>
          <w:p w:rsidR="00B26995" w:rsidRPr="000E5FC2" w:rsidRDefault="00B26995" w:rsidP="009D244E">
            <w:pPr>
              <w:pStyle w:val="a9"/>
            </w:pPr>
            <w:r w:rsidRPr="000E5FC2">
              <w:t>1968</w:t>
            </w:r>
            <w:r>
              <w:t xml:space="preserve"> г</w:t>
            </w:r>
          </w:p>
        </w:tc>
        <w:tc>
          <w:tcPr>
            <w:tcW w:w="398" w:type="pct"/>
            <w:tcBorders>
              <w:top w:val="single" w:sz="4" w:space="0" w:color="auto"/>
              <w:left w:val="nil"/>
              <w:bottom w:val="single" w:sz="4" w:space="0" w:color="auto"/>
              <w:right w:val="single" w:sz="4" w:space="0" w:color="auto"/>
            </w:tcBorders>
            <w:vAlign w:val="center"/>
            <w:hideMark/>
          </w:tcPr>
          <w:p w:rsidR="00B26995" w:rsidRPr="000E5FC2" w:rsidRDefault="00B26995" w:rsidP="009D244E">
            <w:pPr>
              <w:pStyle w:val="a9"/>
            </w:pPr>
            <w:r w:rsidRPr="000E5FC2">
              <w:t>50</w:t>
            </w:r>
          </w:p>
        </w:tc>
        <w:tc>
          <w:tcPr>
            <w:tcW w:w="511" w:type="pct"/>
            <w:tcBorders>
              <w:top w:val="single" w:sz="4" w:space="0" w:color="auto"/>
              <w:left w:val="nil"/>
              <w:bottom w:val="single" w:sz="4" w:space="0" w:color="auto"/>
              <w:right w:val="single" w:sz="4" w:space="0" w:color="auto"/>
            </w:tcBorders>
            <w:vAlign w:val="center"/>
            <w:hideMark/>
          </w:tcPr>
          <w:p w:rsidR="00B26995" w:rsidRPr="000E5FC2" w:rsidRDefault="00B26995" w:rsidP="009D244E">
            <w:pPr>
              <w:pStyle w:val="a9"/>
            </w:pPr>
            <w:r w:rsidRPr="000E5FC2">
              <w:t>+8</w:t>
            </w:r>
          </w:p>
        </w:tc>
      </w:tr>
      <w:tr w:rsidR="00B26995" w:rsidRPr="000E5FC2" w:rsidTr="009D244E">
        <w:trPr>
          <w:trHeight w:val="728"/>
        </w:trPr>
        <w:tc>
          <w:tcPr>
            <w:tcW w:w="985" w:type="pct"/>
            <w:tcBorders>
              <w:top w:val="nil"/>
              <w:left w:val="single" w:sz="4" w:space="0" w:color="auto"/>
              <w:bottom w:val="single" w:sz="4" w:space="0" w:color="auto"/>
              <w:right w:val="single" w:sz="4" w:space="0" w:color="auto"/>
            </w:tcBorders>
            <w:vAlign w:val="center"/>
            <w:hideMark/>
          </w:tcPr>
          <w:p w:rsidR="00B26995" w:rsidRPr="000E5FC2" w:rsidRDefault="00B26995" w:rsidP="009D244E">
            <w:pPr>
              <w:pStyle w:val="a9"/>
            </w:pPr>
            <w:r w:rsidRPr="000E5FC2">
              <w:t>Муниципальное общеобразовательное учреждение Шэръягская основная общеобразовательная школа</w:t>
            </w:r>
          </w:p>
        </w:tc>
        <w:tc>
          <w:tcPr>
            <w:tcW w:w="493" w:type="pct"/>
            <w:tcBorders>
              <w:top w:val="nil"/>
              <w:left w:val="nil"/>
              <w:bottom w:val="single" w:sz="4" w:space="0" w:color="auto"/>
              <w:right w:val="single" w:sz="4" w:space="0" w:color="auto"/>
            </w:tcBorders>
            <w:noWrap/>
            <w:vAlign w:val="center"/>
            <w:hideMark/>
          </w:tcPr>
          <w:p w:rsidR="00B26995" w:rsidRPr="000E5FC2" w:rsidRDefault="00B26995" w:rsidP="009D244E">
            <w:pPr>
              <w:pStyle w:val="a9"/>
            </w:pPr>
            <w:r w:rsidRPr="000E5FC2">
              <w:t>мест</w:t>
            </w:r>
          </w:p>
        </w:tc>
        <w:tc>
          <w:tcPr>
            <w:tcW w:w="526" w:type="pct"/>
            <w:tcBorders>
              <w:top w:val="nil"/>
              <w:left w:val="nil"/>
              <w:bottom w:val="single" w:sz="4" w:space="0" w:color="auto"/>
              <w:right w:val="single" w:sz="4" w:space="0" w:color="auto"/>
            </w:tcBorders>
            <w:vAlign w:val="center"/>
            <w:hideMark/>
          </w:tcPr>
          <w:p w:rsidR="00B26995" w:rsidRPr="000E5FC2" w:rsidRDefault="00B26995" w:rsidP="009D244E">
            <w:pPr>
              <w:pStyle w:val="a9"/>
            </w:pPr>
            <w:r w:rsidRPr="000E5FC2">
              <w:t>200</w:t>
            </w:r>
          </w:p>
        </w:tc>
        <w:tc>
          <w:tcPr>
            <w:tcW w:w="673" w:type="pct"/>
            <w:tcBorders>
              <w:top w:val="nil"/>
              <w:left w:val="nil"/>
              <w:bottom w:val="single" w:sz="4" w:space="0" w:color="auto"/>
              <w:right w:val="single" w:sz="4" w:space="0" w:color="auto"/>
            </w:tcBorders>
            <w:vAlign w:val="center"/>
            <w:hideMark/>
          </w:tcPr>
          <w:p w:rsidR="00B26995" w:rsidRPr="000E5FC2" w:rsidRDefault="00B26995" w:rsidP="009D244E">
            <w:pPr>
              <w:pStyle w:val="a9"/>
            </w:pPr>
            <w:r w:rsidRPr="000E5FC2">
              <w:t>31</w:t>
            </w:r>
          </w:p>
        </w:tc>
        <w:tc>
          <w:tcPr>
            <w:tcW w:w="497" w:type="pct"/>
            <w:tcBorders>
              <w:top w:val="nil"/>
              <w:left w:val="nil"/>
              <w:bottom w:val="single" w:sz="4" w:space="0" w:color="auto"/>
              <w:right w:val="single" w:sz="4" w:space="0" w:color="auto"/>
            </w:tcBorders>
            <w:vAlign w:val="center"/>
            <w:hideMark/>
          </w:tcPr>
          <w:p w:rsidR="00B26995" w:rsidRPr="000E5FC2" w:rsidRDefault="00B26995" w:rsidP="009D244E">
            <w:pPr>
              <w:pStyle w:val="a9"/>
            </w:pPr>
            <w:r w:rsidRPr="000E5FC2">
              <w:rPr>
                <w:lang w:val="en-US"/>
              </w:rPr>
              <w:t>16</w:t>
            </w:r>
          </w:p>
        </w:tc>
        <w:tc>
          <w:tcPr>
            <w:tcW w:w="916" w:type="pct"/>
            <w:tcBorders>
              <w:top w:val="nil"/>
              <w:left w:val="nil"/>
              <w:bottom w:val="single" w:sz="4" w:space="0" w:color="auto"/>
              <w:right w:val="single" w:sz="4" w:space="0" w:color="auto"/>
            </w:tcBorders>
            <w:vAlign w:val="center"/>
            <w:hideMark/>
          </w:tcPr>
          <w:p w:rsidR="00B26995" w:rsidRDefault="00B26995" w:rsidP="009D244E">
            <w:pPr>
              <w:pStyle w:val="a9"/>
              <w:rPr>
                <w:lang w:eastAsia="ru-RU"/>
              </w:rPr>
            </w:pPr>
            <w:r w:rsidRPr="000E5FC2">
              <w:rPr>
                <w:lang w:eastAsia="ru-RU"/>
              </w:rPr>
              <w:t>состояние удовлетворительное</w:t>
            </w:r>
          </w:p>
          <w:p w:rsidR="00B26995" w:rsidRPr="000E5FC2" w:rsidRDefault="00B26995" w:rsidP="009D244E">
            <w:pPr>
              <w:pStyle w:val="a9"/>
              <w:rPr>
                <w:lang w:eastAsia="ru-RU"/>
              </w:rPr>
            </w:pPr>
            <w:r>
              <w:rPr>
                <w:lang w:eastAsia="ru-RU"/>
              </w:rPr>
              <w:t>1968 г</w:t>
            </w:r>
          </w:p>
        </w:tc>
        <w:tc>
          <w:tcPr>
            <w:tcW w:w="398" w:type="pct"/>
            <w:tcBorders>
              <w:top w:val="nil"/>
              <w:left w:val="nil"/>
              <w:bottom w:val="single" w:sz="4" w:space="0" w:color="auto"/>
              <w:right w:val="single" w:sz="4" w:space="0" w:color="auto"/>
            </w:tcBorders>
            <w:vAlign w:val="center"/>
            <w:hideMark/>
          </w:tcPr>
          <w:p w:rsidR="00B26995" w:rsidRPr="000E5FC2" w:rsidRDefault="00B26995" w:rsidP="009D244E">
            <w:pPr>
              <w:pStyle w:val="a9"/>
            </w:pPr>
            <w:r w:rsidRPr="000E5FC2">
              <w:rPr>
                <w:lang w:val="en-US"/>
              </w:rPr>
              <w:t>&lt;60</w:t>
            </w:r>
          </w:p>
        </w:tc>
        <w:tc>
          <w:tcPr>
            <w:tcW w:w="511" w:type="pct"/>
            <w:tcBorders>
              <w:top w:val="nil"/>
              <w:left w:val="nil"/>
              <w:bottom w:val="single" w:sz="4" w:space="0" w:color="auto"/>
              <w:right w:val="single" w:sz="4" w:space="0" w:color="auto"/>
            </w:tcBorders>
            <w:vAlign w:val="center"/>
            <w:hideMark/>
          </w:tcPr>
          <w:p w:rsidR="00B26995" w:rsidRPr="000E5FC2" w:rsidRDefault="00B26995" w:rsidP="009D244E">
            <w:pPr>
              <w:pStyle w:val="a9"/>
              <w:rPr>
                <w:lang w:val="en-US"/>
              </w:rPr>
            </w:pPr>
            <w:r w:rsidRPr="000E5FC2">
              <w:rPr>
                <w:lang w:val="en-US"/>
              </w:rPr>
              <w:t>+169</w:t>
            </w:r>
          </w:p>
        </w:tc>
      </w:tr>
      <w:tr w:rsidR="00B26995" w:rsidRPr="000E5FC2" w:rsidTr="009D244E">
        <w:trPr>
          <w:trHeight w:val="132"/>
        </w:trPr>
        <w:tc>
          <w:tcPr>
            <w:tcW w:w="985" w:type="pct"/>
            <w:tcBorders>
              <w:top w:val="single" w:sz="4" w:space="0" w:color="auto"/>
              <w:left w:val="single" w:sz="4" w:space="0" w:color="auto"/>
              <w:bottom w:val="single" w:sz="4" w:space="0" w:color="auto"/>
              <w:right w:val="single" w:sz="4" w:space="0" w:color="auto"/>
            </w:tcBorders>
            <w:vAlign w:val="center"/>
            <w:hideMark/>
          </w:tcPr>
          <w:p w:rsidR="00B26995" w:rsidRPr="000E5FC2" w:rsidRDefault="00B26995" w:rsidP="009D244E">
            <w:pPr>
              <w:pStyle w:val="a9"/>
            </w:pPr>
            <w:r w:rsidRPr="000E5FC2">
              <w:t>МДОУ Детский сад «Солнышко»</w:t>
            </w:r>
          </w:p>
        </w:tc>
        <w:tc>
          <w:tcPr>
            <w:tcW w:w="493" w:type="pct"/>
            <w:tcBorders>
              <w:top w:val="single" w:sz="4" w:space="0" w:color="auto"/>
              <w:left w:val="nil"/>
              <w:bottom w:val="single" w:sz="4" w:space="0" w:color="auto"/>
              <w:right w:val="single" w:sz="4" w:space="0" w:color="auto"/>
            </w:tcBorders>
            <w:noWrap/>
            <w:vAlign w:val="center"/>
            <w:hideMark/>
          </w:tcPr>
          <w:p w:rsidR="00B26995" w:rsidRPr="000E5FC2" w:rsidRDefault="00B26995" w:rsidP="009D244E">
            <w:pPr>
              <w:pStyle w:val="a9"/>
            </w:pPr>
            <w:r w:rsidRPr="000E5FC2">
              <w:t>мест</w:t>
            </w:r>
          </w:p>
        </w:tc>
        <w:tc>
          <w:tcPr>
            <w:tcW w:w="526" w:type="pct"/>
            <w:tcBorders>
              <w:top w:val="single" w:sz="4" w:space="0" w:color="auto"/>
              <w:left w:val="nil"/>
              <w:bottom w:val="single" w:sz="4" w:space="0" w:color="auto"/>
              <w:right w:val="single" w:sz="4" w:space="0" w:color="auto"/>
            </w:tcBorders>
            <w:vAlign w:val="center"/>
            <w:hideMark/>
          </w:tcPr>
          <w:p w:rsidR="00B26995" w:rsidRPr="000E5FC2" w:rsidRDefault="00B26995" w:rsidP="009D244E">
            <w:pPr>
              <w:pStyle w:val="a9"/>
            </w:pPr>
            <w:r w:rsidRPr="000E5FC2">
              <w:t>12</w:t>
            </w:r>
          </w:p>
        </w:tc>
        <w:tc>
          <w:tcPr>
            <w:tcW w:w="673" w:type="pct"/>
            <w:tcBorders>
              <w:top w:val="single" w:sz="4" w:space="0" w:color="auto"/>
              <w:left w:val="nil"/>
              <w:bottom w:val="single" w:sz="4" w:space="0" w:color="auto"/>
              <w:right w:val="single" w:sz="4" w:space="0" w:color="auto"/>
            </w:tcBorders>
            <w:vAlign w:val="center"/>
            <w:hideMark/>
          </w:tcPr>
          <w:p w:rsidR="00B26995" w:rsidRPr="000E5FC2" w:rsidRDefault="00B26995" w:rsidP="009D244E">
            <w:pPr>
              <w:pStyle w:val="a9"/>
            </w:pPr>
            <w:r w:rsidRPr="000E5FC2">
              <w:t>11</w:t>
            </w:r>
          </w:p>
        </w:tc>
        <w:tc>
          <w:tcPr>
            <w:tcW w:w="497" w:type="pct"/>
            <w:tcBorders>
              <w:top w:val="single" w:sz="4" w:space="0" w:color="auto"/>
              <w:left w:val="nil"/>
              <w:bottom w:val="single" w:sz="4" w:space="0" w:color="auto"/>
              <w:right w:val="single" w:sz="4" w:space="0" w:color="auto"/>
            </w:tcBorders>
            <w:vAlign w:val="center"/>
            <w:hideMark/>
          </w:tcPr>
          <w:p w:rsidR="00B26995" w:rsidRPr="000E5FC2" w:rsidRDefault="00B26995" w:rsidP="009D244E">
            <w:pPr>
              <w:pStyle w:val="a9"/>
            </w:pPr>
            <w:r w:rsidRPr="000E5FC2">
              <w:t>95</w:t>
            </w:r>
          </w:p>
        </w:tc>
        <w:tc>
          <w:tcPr>
            <w:tcW w:w="916" w:type="pct"/>
            <w:tcBorders>
              <w:top w:val="single" w:sz="4" w:space="0" w:color="auto"/>
              <w:left w:val="nil"/>
              <w:bottom w:val="single" w:sz="4" w:space="0" w:color="auto"/>
              <w:right w:val="single" w:sz="4" w:space="0" w:color="auto"/>
            </w:tcBorders>
            <w:vAlign w:val="center"/>
            <w:hideMark/>
          </w:tcPr>
          <w:p w:rsidR="00B26995" w:rsidRPr="000E5FC2" w:rsidRDefault="00B26995" w:rsidP="009D244E">
            <w:pPr>
              <w:pStyle w:val="a9"/>
            </w:pPr>
            <w:r w:rsidRPr="000E5FC2">
              <w:t>1978</w:t>
            </w:r>
          </w:p>
        </w:tc>
        <w:tc>
          <w:tcPr>
            <w:tcW w:w="398" w:type="pct"/>
            <w:tcBorders>
              <w:top w:val="single" w:sz="4" w:space="0" w:color="auto"/>
              <w:left w:val="nil"/>
              <w:bottom w:val="single" w:sz="4" w:space="0" w:color="auto"/>
              <w:right w:val="single" w:sz="4" w:space="0" w:color="auto"/>
            </w:tcBorders>
            <w:vAlign w:val="center"/>
            <w:hideMark/>
          </w:tcPr>
          <w:p w:rsidR="00B26995" w:rsidRPr="000E5FC2" w:rsidRDefault="00B26995" w:rsidP="009D244E">
            <w:pPr>
              <w:pStyle w:val="a9"/>
            </w:pPr>
            <w:r w:rsidRPr="000E5FC2">
              <w:t>50</w:t>
            </w:r>
          </w:p>
        </w:tc>
        <w:tc>
          <w:tcPr>
            <w:tcW w:w="511" w:type="pct"/>
            <w:tcBorders>
              <w:top w:val="single" w:sz="4" w:space="0" w:color="auto"/>
              <w:left w:val="nil"/>
              <w:bottom w:val="single" w:sz="4" w:space="0" w:color="auto"/>
              <w:right w:val="single" w:sz="4" w:space="0" w:color="auto"/>
            </w:tcBorders>
            <w:vAlign w:val="center"/>
            <w:hideMark/>
          </w:tcPr>
          <w:p w:rsidR="00B26995" w:rsidRPr="000E5FC2" w:rsidRDefault="00B26995" w:rsidP="009D244E">
            <w:pPr>
              <w:pStyle w:val="a9"/>
            </w:pPr>
            <w:r w:rsidRPr="000E5FC2">
              <w:t>+1</w:t>
            </w:r>
          </w:p>
        </w:tc>
      </w:tr>
    </w:tbl>
    <w:p w:rsidR="00B26995" w:rsidRPr="00E7188C" w:rsidRDefault="00B26995" w:rsidP="00B26995">
      <w:pPr>
        <w:pStyle w:val="a"/>
        <w:keepNext/>
        <w:numPr>
          <w:ilvl w:val="0"/>
          <w:numId w:val="0"/>
        </w:numPr>
        <w:spacing w:before="0" w:after="0" w:line="276" w:lineRule="auto"/>
        <w:ind w:firstLine="567"/>
        <w:rPr>
          <w:rFonts w:ascii="Bookman Old Style" w:hAnsi="Bookman Old Style"/>
          <w:highlight w:val="yellow"/>
        </w:rPr>
      </w:pPr>
    </w:p>
    <w:p w:rsidR="00B26995" w:rsidRPr="00E7188C" w:rsidRDefault="00B26995" w:rsidP="00B26995">
      <w:pPr>
        <w:rPr>
          <w:u w:val="single"/>
        </w:rPr>
      </w:pPr>
      <w:r w:rsidRPr="00E7188C">
        <w:rPr>
          <w:u w:val="single"/>
        </w:rPr>
        <w:t>Учреждения здравоохранения</w:t>
      </w:r>
    </w:p>
    <w:p w:rsidR="00B26995" w:rsidRPr="000E5FC2" w:rsidRDefault="00B26995" w:rsidP="00B26995">
      <w:pPr>
        <w:rPr>
          <w:lang w:eastAsia="ru-RU"/>
        </w:rPr>
      </w:pPr>
      <w:r w:rsidRPr="000E5FC2">
        <w:rPr>
          <w:lang w:eastAsia="ru-RU"/>
        </w:rPr>
        <w:t xml:space="preserve">Характеристика и анализ обеспеченности населения сельского поселения «Дон» объектами здравоохранения приведены в таблице </w:t>
      </w:r>
      <w:r>
        <w:rPr>
          <w:lang w:eastAsia="ru-RU"/>
        </w:rPr>
        <w:t>4.3</w:t>
      </w:r>
      <w:r w:rsidRPr="000E5FC2">
        <w:rPr>
          <w:lang w:eastAsia="ru-RU"/>
        </w:rPr>
        <w:t>.</w:t>
      </w:r>
    </w:p>
    <w:p w:rsidR="00B26995" w:rsidRDefault="00B26995" w:rsidP="00B26995">
      <w:pPr>
        <w:jc w:val="right"/>
        <w:rPr>
          <w:iCs/>
          <w:lang w:eastAsia="ru-RU"/>
        </w:rPr>
      </w:pPr>
      <w:r w:rsidRPr="000E5FC2">
        <w:rPr>
          <w:iCs/>
          <w:lang w:eastAsia="ru-RU"/>
        </w:rPr>
        <w:t xml:space="preserve">Таблица </w:t>
      </w:r>
      <w:r>
        <w:rPr>
          <w:iCs/>
          <w:lang w:eastAsia="ru-RU"/>
        </w:rPr>
        <w:t>4.3</w:t>
      </w:r>
    </w:p>
    <w:p w:rsidR="00B26995" w:rsidRPr="00E7188C" w:rsidRDefault="00B26995" w:rsidP="00B26995">
      <w:pPr>
        <w:jc w:val="center"/>
        <w:rPr>
          <w:szCs w:val="24"/>
          <w:u w:val="single"/>
          <w:lang w:eastAsia="ru-RU"/>
        </w:rPr>
      </w:pPr>
      <w:r w:rsidRPr="00E7188C">
        <w:rPr>
          <w:iCs/>
          <w:u w:val="single"/>
          <w:lang w:eastAsia="ru-RU"/>
        </w:rPr>
        <w:t>Характеристика объектов здравоохранения</w:t>
      </w:r>
    </w:p>
    <w:tbl>
      <w:tblPr>
        <w:tblW w:w="5095" w:type="pct"/>
        <w:tblInd w:w="-176" w:type="dxa"/>
        <w:tblLook w:val="04A0" w:firstRow="1" w:lastRow="0" w:firstColumn="1" w:lastColumn="0" w:noHBand="0" w:noVBand="1"/>
      </w:tblPr>
      <w:tblGrid>
        <w:gridCol w:w="1830"/>
        <w:gridCol w:w="1361"/>
        <w:gridCol w:w="1361"/>
        <w:gridCol w:w="1809"/>
        <w:gridCol w:w="1181"/>
        <w:gridCol w:w="2241"/>
        <w:gridCol w:w="936"/>
        <w:gridCol w:w="1223"/>
      </w:tblGrid>
      <w:tr w:rsidR="00B26995" w:rsidRPr="00E7188C" w:rsidTr="009D244E">
        <w:trPr>
          <w:trHeight w:val="1020"/>
        </w:trPr>
        <w:tc>
          <w:tcPr>
            <w:tcW w:w="839" w:type="pct"/>
            <w:tcBorders>
              <w:top w:val="single" w:sz="4" w:space="0" w:color="auto"/>
              <w:left w:val="single" w:sz="4" w:space="0" w:color="auto"/>
              <w:bottom w:val="single" w:sz="4" w:space="0" w:color="auto"/>
              <w:right w:val="single" w:sz="4" w:space="0" w:color="auto"/>
            </w:tcBorders>
            <w:vAlign w:val="center"/>
            <w:hideMark/>
          </w:tcPr>
          <w:p w:rsidR="00B26995" w:rsidRPr="00E7188C" w:rsidRDefault="00B26995" w:rsidP="009D244E">
            <w:pPr>
              <w:pStyle w:val="a9"/>
              <w:rPr>
                <w:b/>
              </w:rPr>
            </w:pPr>
            <w:r w:rsidRPr="00E7188C">
              <w:rPr>
                <w:b/>
              </w:rPr>
              <w:t>Наименование</w:t>
            </w:r>
          </w:p>
        </w:tc>
        <w:tc>
          <w:tcPr>
            <w:tcW w:w="562" w:type="pct"/>
            <w:tcBorders>
              <w:top w:val="single" w:sz="4" w:space="0" w:color="auto"/>
              <w:left w:val="nil"/>
              <w:bottom w:val="single" w:sz="4" w:space="0" w:color="auto"/>
              <w:right w:val="single" w:sz="4" w:space="0" w:color="auto"/>
            </w:tcBorders>
            <w:vAlign w:val="center"/>
            <w:hideMark/>
          </w:tcPr>
          <w:p w:rsidR="00B26995" w:rsidRPr="00E7188C" w:rsidRDefault="00B26995" w:rsidP="009D244E">
            <w:pPr>
              <w:pStyle w:val="a9"/>
              <w:rPr>
                <w:b/>
              </w:rPr>
            </w:pPr>
            <w:r w:rsidRPr="00E7188C">
              <w:rPr>
                <w:b/>
              </w:rPr>
              <w:t>Едини</w:t>
            </w:r>
            <w:r>
              <w:rPr>
                <w:b/>
              </w:rPr>
              <w:t>-</w:t>
            </w:r>
            <w:r w:rsidRPr="00E7188C">
              <w:rPr>
                <w:b/>
              </w:rPr>
              <w:t>ца мощности</w:t>
            </w:r>
          </w:p>
        </w:tc>
        <w:tc>
          <w:tcPr>
            <w:tcW w:w="562" w:type="pct"/>
            <w:tcBorders>
              <w:top w:val="single" w:sz="4" w:space="0" w:color="auto"/>
              <w:left w:val="nil"/>
              <w:bottom w:val="single" w:sz="4" w:space="0" w:color="auto"/>
              <w:right w:val="single" w:sz="4" w:space="0" w:color="auto"/>
            </w:tcBorders>
            <w:vAlign w:val="center"/>
            <w:hideMark/>
          </w:tcPr>
          <w:p w:rsidR="00B26995" w:rsidRPr="00E7188C" w:rsidRDefault="00B26995" w:rsidP="009D244E">
            <w:pPr>
              <w:pStyle w:val="a9"/>
              <w:rPr>
                <w:b/>
              </w:rPr>
            </w:pPr>
            <w:r w:rsidRPr="00E7188C">
              <w:rPr>
                <w:b/>
              </w:rPr>
              <w:t>Мощность проект.</w:t>
            </w:r>
          </w:p>
        </w:tc>
        <w:tc>
          <w:tcPr>
            <w:tcW w:w="737" w:type="pct"/>
            <w:tcBorders>
              <w:top w:val="single" w:sz="4" w:space="0" w:color="auto"/>
              <w:left w:val="nil"/>
              <w:bottom w:val="single" w:sz="4" w:space="0" w:color="auto"/>
              <w:right w:val="single" w:sz="4" w:space="0" w:color="auto"/>
            </w:tcBorders>
            <w:vAlign w:val="center"/>
            <w:hideMark/>
          </w:tcPr>
          <w:p w:rsidR="00B26995" w:rsidRPr="00E7188C" w:rsidRDefault="00B26995" w:rsidP="009D244E">
            <w:pPr>
              <w:pStyle w:val="a9"/>
              <w:rPr>
                <w:b/>
              </w:rPr>
            </w:pPr>
            <w:r w:rsidRPr="00E7188C">
              <w:rPr>
                <w:b/>
              </w:rPr>
              <w:t>Фактичес</w:t>
            </w:r>
            <w:r>
              <w:rPr>
                <w:b/>
              </w:rPr>
              <w:t>-</w:t>
            </w:r>
            <w:r w:rsidRPr="00E7188C">
              <w:rPr>
                <w:b/>
              </w:rPr>
              <w:t xml:space="preserve">кая посещаемость </w:t>
            </w:r>
          </w:p>
        </w:tc>
        <w:tc>
          <w:tcPr>
            <w:tcW w:w="491" w:type="pct"/>
            <w:tcBorders>
              <w:top w:val="single" w:sz="4" w:space="0" w:color="auto"/>
              <w:left w:val="nil"/>
              <w:bottom w:val="single" w:sz="4" w:space="0" w:color="auto"/>
              <w:right w:val="single" w:sz="4" w:space="0" w:color="auto"/>
            </w:tcBorders>
            <w:vAlign w:val="center"/>
            <w:hideMark/>
          </w:tcPr>
          <w:p w:rsidR="00B26995" w:rsidRPr="00E7188C" w:rsidRDefault="00B26995" w:rsidP="009D244E">
            <w:pPr>
              <w:pStyle w:val="a9"/>
              <w:rPr>
                <w:b/>
              </w:rPr>
            </w:pPr>
            <w:r w:rsidRPr="00E7188C">
              <w:rPr>
                <w:b/>
              </w:rPr>
              <w:t>Степень загрузки объекта, %</w:t>
            </w:r>
          </w:p>
        </w:tc>
        <w:tc>
          <w:tcPr>
            <w:tcW w:w="906" w:type="pct"/>
            <w:tcBorders>
              <w:top w:val="single" w:sz="4" w:space="0" w:color="auto"/>
              <w:left w:val="nil"/>
              <w:bottom w:val="single" w:sz="4" w:space="0" w:color="auto"/>
              <w:right w:val="single" w:sz="4" w:space="0" w:color="auto"/>
            </w:tcBorders>
            <w:vAlign w:val="center"/>
            <w:hideMark/>
          </w:tcPr>
          <w:p w:rsidR="00B26995" w:rsidRPr="00E7188C" w:rsidRDefault="00B26995" w:rsidP="009D244E">
            <w:pPr>
              <w:pStyle w:val="a9"/>
              <w:rPr>
                <w:b/>
              </w:rPr>
            </w:pPr>
            <w:r w:rsidRPr="00E7188C">
              <w:rPr>
                <w:b/>
              </w:rPr>
              <w:t>Год ввода (реконструкция, кап. ремонт)</w:t>
            </w:r>
          </w:p>
        </w:tc>
        <w:tc>
          <w:tcPr>
            <w:tcW w:w="396" w:type="pct"/>
            <w:tcBorders>
              <w:top w:val="single" w:sz="4" w:space="0" w:color="auto"/>
              <w:left w:val="nil"/>
              <w:bottom w:val="single" w:sz="4" w:space="0" w:color="auto"/>
              <w:right w:val="single" w:sz="4" w:space="0" w:color="auto"/>
            </w:tcBorders>
            <w:vAlign w:val="center"/>
            <w:hideMark/>
          </w:tcPr>
          <w:p w:rsidR="00B26995" w:rsidRPr="00E7188C" w:rsidRDefault="00B26995" w:rsidP="009D244E">
            <w:pPr>
              <w:pStyle w:val="a9"/>
              <w:rPr>
                <w:b/>
              </w:rPr>
            </w:pPr>
            <w:r w:rsidRPr="00E7188C">
              <w:rPr>
                <w:b/>
              </w:rPr>
              <w:t>Износ, %</w:t>
            </w:r>
          </w:p>
        </w:tc>
        <w:tc>
          <w:tcPr>
            <w:tcW w:w="508" w:type="pct"/>
            <w:tcBorders>
              <w:top w:val="single" w:sz="4" w:space="0" w:color="auto"/>
              <w:left w:val="nil"/>
              <w:bottom w:val="single" w:sz="4" w:space="0" w:color="auto"/>
              <w:right w:val="single" w:sz="4" w:space="0" w:color="auto"/>
            </w:tcBorders>
            <w:vAlign w:val="center"/>
            <w:hideMark/>
          </w:tcPr>
          <w:p w:rsidR="00B26995" w:rsidRPr="00E7188C" w:rsidRDefault="00B26995" w:rsidP="009D244E">
            <w:pPr>
              <w:pStyle w:val="a9"/>
              <w:rPr>
                <w:b/>
              </w:rPr>
            </w:pPr>
            <w:r w:rsidRPr="00E7188C">
              <w:rPr>
                <w:b/>
              </w:rPr>
              <w:t xml:space="preserve">Дефицит [-]/            Излишек [+] </w:t>
            </w:r>
          </w:p>
        </w:tc>
      </w:tr>
      <w:tr w:rsidR="00B26995" w:rsidRPr="00E7188C" w:rsidTr="009D244E">
        <w:trPr>
          <w:trHeight w:val="1425"/>
        </w:trPr>
        <w:tc>
          <w:tcPr>
            <w:tcW w:w="839" w:type="pct"/>
            <w:tcBorders>
              <w:top w:val="single" w:sz="4" w:space="0" w:color="auto"/>
              <w:left w:val="single" w:sz="4" w:space="0" w:color="auto"/>
              <w:bottom w:val="single" w:sz="4" w:space="0" w:color="auto"/>
              <w:right w:val="single" w:sz="4" w:space="0" w:color="auto"/>
            </w:tcBorders>
            <w:vAlign w:val="center"/>
            <w:hideMark/>
          </w:tcPr>
          <w:p w:rsidR="00B26995" w:rsidRPr="00E7188C" w:rsidRDefault="00B26995" w:rsidP="009D244E">
            <w:pPr>
              <w:pStyle w:val="a9"/>
            </w:pPr>
            <w:r w:rsidRPr="00E7188C">
              <w:t>Донской фельдшерско-акушерс</w:t>
            </w:r>
            <w:r>
              <w:t>-</w:t>
            </w:r>
            <w:r w:rsidRPr="00E7188C">
              <w:t>кий пункт</w:t>
            </w:r>
          </w:p>
        </w:tc>
        <w:tc>
          <w:tcPr>
            <w:tcW w:w="562" w:type="pct"/>
            <w:tcBorders>
              <w:top w:val="single" w:sz="4" w:space="0" w:color="auto"/>
              <w:left w:val="nil"/>
              <w:bottom w:val="single" w:sz="4" w:space="0" w:color="auto"/>
              <w:right w:val="single" w:sz="4" w:space="0" w:color="auto"/>
            </w:tcBorders>
            <w:vAlign w:val="center"/>
            <w:hideMark/>
          </w:tcPr>
          <w:p w:rsidR="00B26995" w:rsidRPr="00E7188C" w:rsidRDefault="00B26995" w:rsidP="009D244E">
            <w:pPr>
              <w:pStyle w:val="a9"/>
            </w:pPr>
            <w:r w:rsidRPr="00E7188C">
              <w:t>посеще</w:t>
            </w:r>
            <w:r>
              <w:t>-</w:t>
            </w:r>
            <w:r w:rsidRPr="00E7188C">
              <w:t>ний в сутки</w:t>
            </w:r>
          </w:p>
        </w:tc>
        <w:tc>
          <w:tcPr>
            <w:tcW w:w="562" w:type="pct"/>
            <w:tcBorders>
              <w:top w:val="single" w:sz="4" w:space="0" w:color="auto"/>
              <w:left w:val="nil"/>
              <w:bottom w:val="single" w:sz="4" w:space="0" w:color="auto"/>
              <w:right w:val="single" w:sz="4" w:space="0" w:color="auto"/>
            </w:tcBorders>
            <w:vAlign w:val="center"/>
            <w:hideMark/>
          </w:tcPr>
          <w:p w:rsidR="00B26995" w:rsidRPr="00E7188C" w:rsidRDefault="00B26995" w:rsidP="009D244E">
            <w:pPr>
              <w:pStyle w:val="a9"/>
            </w:pPr>
            <w:r w:rsidRPr="00E7188C">
              <w:t>15</w:t>
            </w:r>
          </w:p>
        </w:tc>
        <w:tc>
          <w:tcPr>
            <w:tcW w:w="737" w:type="pct"/>
            <w:tcBorders>
              <w:top w:val="single" w:sz="4" w:space="0" w:color="auto"/>
              <w:left w:val="nil"/>
              <w:bottom w:val="single" w:sz="4" w:space="0" w:color="auto"/>
              <w:right w:val="single" w:sz="4" w:space="0" w:color="auto"/>
            </w:tcBorders>
            <w:vAlign w:val="center"/>
            <w:hideMark/>
          </w:tcPr>
          <w:p w:rsidR="00B26995" w:rsidRPr="00E7188C" w:rsidRDefault="00B26995" w:rsidP="009D244E">
            <w:pPr>
              <w:pStyle w:val="a9"/>
            </w:pPr>
            <w:r w:rsidRPr="00E7188C">
              <w:t>13</w:t>
            </w:r>
          </w:p>
        </w:tc>
        <w:tc>
          <w:tcPr>
            <w:tcW w:w="491" w:type="pct"/>
            <w:tcBorders>
              <w:top w:val="single" w:sz="4" w:space="0" w:color="auto"/>
              <w:left w:val="nil"/>
              <w:bottom w:val="single" w:sz="4" w:space="0" w:color="auto"/>
              <w:right w:val="single" w:sz="4" w:space="0" w:color="auto"/>
            </w:tcBorders>
            <w:vAlign w:val="center"/>
            <w:hideMark/>
          </w:tcPr>
          <w:p w:rsidR="00B26995" w:rsidRPr="00E7188C" w:rsidRDefault="00B26995" w:rsidP="009D244E">
            <w:pPr>
              <w:pStyle w:val="a9"/>
            </w:pPr>
            <w:r w:rsidRPr="00E7188C">
              <w:t>87</w:t>
            </w:r>
          </w:p>
        </w:tc>
        <w:tc>
          <w:tcPr>
            <w:tcW w:w="906" w:type="pct"/>
            <w:tcBorders>
              <w:top w:val="single" w:sz="4" w:space="0" w:color="auto"/>
              <w:left w:val="nil"/>
              <w:bottom w:val="single" w:sz="4" w:space="0" w:color="auto"/>
              <w:right w:val="single" w:sz="4" w:space="0" w:color="auto"/>
            </w:tcBorders>
            <w:vAlign w:val="center"/>
            <w:hideMark/>
          </w:tcPr>
          <w:p w:rsidR="00B26995" w:rsidRPr="00E7188C" w:rsidRDefault="00B26995" w:rsidP="009D244E">
            <w:pPr>
              <w:pStyle w:val="a9"/>
            </w:pPr>
            <w:r w:rsidRPr="00E7188C">
              <w:t>состояние удовлетворительное</w:t>
            </w:r>
          </w:p>
        </w:tc>
        <w:tc>
          <w:tcPr>
            <w:tcW w:w="396" w:type="pct"/>
            <w:tcBorders>
              <w:top w:val="single" w:sz="4" w:space="0" w:color="auto"/>
              <w:left w:val="nil"/>
              <w:bottom w:val="single" w:sz="4" w:space="0" w:color="auto"/>
              <w:right w:val="single" w:sz="4" w:space="0" w:color="auto"/>
            </w:tcBorders>
            <w:vAlign w:val="center"/>
            <w:hideMark/>
          </w:tcPr>
          <w:p w:rsidR="00B26995" w:rsidRPr="00E7188C" w:rsidRDefault="00B26995" w:rsidP="009D244E">
            <w:pPr>
              <w:pStyle w:val="a9"/>
            </w:pPr>
            <w:r w:rsidRPr="00E7188C">
              <w:t>&lt;60%</w:t>
            </w:r>
          </w:p>
        </w:tc>
        <w:tc>
          <w:tcPr>
            <w:tcW w:w="508" w:type="pct"/>
            <w:tcBorders>
              <w:top w:val="nil"/>
              <w:left w:val="nil"/>
              <w:bottom w:val="single" w:sz="4" w:space="0" w:color="auto"/>
              <w:right w:val="single" w:sz="4" w:space="0" w:color="auto"/>
            </w:tcBorders>
            <w:vAlign w:val="center"/>
            <w:hideMark/>
          </w:tcPr>
          <w:p w:rsidR="00B26995" w:rsidRPr="00E7188C" w:rsidRDefault="00B26995" w:rsidP="009D244E">
            <w:pPr>
              <w:pStyle w:val="a9"/>
            </w:pPr>
            <w:r w:rsidRPr="00E7188C">
              <w:t>+2</w:t>
            </w:r>
          </w:p>
        </w:tc>
      </w:tr>
      <w:tr w:rsidR="00B26995" w:rsidRPr="00E7188C" w:rsidTr="009D244E">
        <w:trPr>
          <w:trHeight w:val="1425"/>
        </w:trPr>
        <w:tc>
          <w:tcPr>
            <w:tcW w:w="839" w:type="pct"/>
            <w:tcBorders>
              <w:top w:val="nil"/>
              <w:left w:val="single" w:sz="4" w:space="0" w:color="auto"/>
              <w:bottom w:val="single" w:sz="4" w:space="0" w:color="auto"/>
              <w:right w:val="single" w:sz="4" w:space="0" w:color="auto"/>
            </w:tcBorders>
            <w:vAlign w:val="center"/>
            <w:hideMark/>
          </w:tcPr>
          <w:p w:rsidR="00B26995" w:rsidRPr="00E7188C" w:rsidRDefault="00B26995" w:rsidP="009D244E">
            <w:pPr>
              <w:pStyle w:val="a9"/>
            </w:pPr>
            <w:r w:rsidRPr="00E7188C">
              <w:t>Жежимс</w:t>
            </w:r>
            <w:r>
              <w:t>-</w:t>
            </w:r>
            <w:r w:rsidRPr="00E7188C">
              <w:t>кий фельдшерско-акушерс</w:t>
            </w:r>
            <w:r>
              <w:t>-</w:t>
            </w:r>
            <w:r w:rsidRPr="00E7188C">
              <w:t>кий пункт</w:t>
            </w:r>
          </w:p>
        </w:tc>
        <w:tc>
          <w:tcPr>
            <w:tcW w:w="562" w:type="pct"/>
            <w:tcBorders>
              <w:top w:val="nil"/>
              <w:left w:val="nil"/>
              <w:bottom w:val="single" w:sz="4" w:space="0" w:color="auto"/>
              <w:right w:val="single" w:sz="4" w:space="0" w:color="auto"/>
            </w:tcBorders>
            <w:vAlign w:val="center"/>
            <w:hideMark/>
          </w:tcPr>
          <w:p w:rsidR="00B26995" w:rsidRPr="00E7188C" w:rsidRDefault="00B26995" w:rsidP="009D244E">
            <w:pPr>
              <w:pStyle w:val="a9"/>
            </w:pPr>
            <w:r w:rsidRPr="00E7188C">
              <w:t>посеще</w:t>
            </w:r>
            <w:r>
              <w:t>-</w:t>
            </w:r>
            <w:r w:rsidRPr="00E7188C">
              <w:t>ний в сутки</w:t>
            </w:r>
          </w:p>
        </w:tc>
        <w:tc>
          <w:tcPr>
            <w:tcW w:w="562" w:type="pct"/>
            <w:tcBorders>
              <w:top w:val="nil"/>
              <w:left w:val="nil"/>
              <w:bottom w:val="single" w:sz="4" w:space="0" w:color="auto"/>
              <w:right w:val="single" w:sz="4" w:space="0" w:color="auto"/>
            </w:tcBorders>
            <w:vAlign w:val="center"/>
            <w:hideMark/>
          </w:tcPr>
          <w:p w:rsidR="00B26995" w:rsidRPr="00E7188C" w:rsidRDefault="00B26995" w:rsidP="009D244E">
            <w:pPr>
              <w:pStyle w:val="a9"/>
            </w:pPr>
            <w:r w:rsidRPr="00E7188C">
              <w:t>4</w:t>
            </w:r>
          </w:p>
        </w:tc>
        <w:tc>
          <w:tcPr>
            <w:tcW w:w="737" w:type="pct"/>
            <w:tcBorders>
              <w:top w:val="nil"/>
              <w:left w:val="nil"/>
              <w:bottom w:val="single" w:sz="4" w:space="0" w:color="auto"/>
              <w:right w:val="single" w:sz="4" w:space="0" w:color="auto"/>
            </w:tcBorders>
            <w:vAlign w:val="center"/>
            <w:hideMark/>
          </w:tcPr>
          <w:p w:rsidR="00B26995" w:rsidRPr="00E7188C" w:rsidRDefault="00B26995" w:rsidP="009D244E">
            <w:pPr>
              <w:pStyle w:val="a9"/>
            </w:pPr>
            <w:r w:rsidRPr="00E7188C">
              <w:t>4</w:t>
            </w:r>
          </w:p>
        </w:tc>
        <w:tc>
          <w:tcPr>
            <w:tcW w:w="491" w:type="pct"/>
            <w:tcBorders>
              <w:top w:val="nil"/>
              <w:left w:val="nil"/>
              <w:bottom w:val="single" w:sz="4" w:space="0" w:color="auto"/>
              <w:right w:val="single" w:sz="4" w:space="0" w:color="auto"/>
            </w:tcBorders>
            <w:vAlign w:val="center"/>
            <w:hideMark/>
          </w:tcPr>
          <w:p w:rsidR="00B26995" w:rsidRPr="00E7188C" w:rsidRDefault="00B26995" w:rsidP="009D244E">
            <w:pPr>
              <w:pStyle w:val="a9"/>
            </w:pPr>
            <w:r w:rsidRPr="00E7188C">
              <w:t>100</w:t>
            </w:r>
          </w:p>
        </w:tc>
        <w:tc>
          <w:tcPr>
            <w:tcW w:w="906" w:type="pct"/>
            <w:tcBorders>
              <w:top w:val="nil"/>
              <w:left w:val="nil"/>
              <w:bottom w:val="single" w:sz="4" w:space="0" w:color="auto"/>
              <w:right w:val="single" w:sz="4" w:space="0" w:color="auto"/>
            </w:tcBorders>
            <w:vAlign w:val="center"/>
            <w:hideMark/>
          </w:tcPr>
          <w:p w:rsidR="00B26995" w:rsidRPr="00E7188C" w:rsidRDefault="00B26995" w:rsidP="009D244E">
            <w:pPr>
              <w:pStyle w:val="a9"/>
            </w:pPr>
            <w:r w:rsidRPr="00E7188C">
              <w:t>состояние удовлетворительное</w:t>
            </w:r>
          </w:p>
        </w:tc>
        <w:tc>
          <w:tcPr>
            <w:tcW w:w="396" w:type="pct"/>
            <w:tcBorders>
              <w:top w:val="nil"/>
              <w:left w:val="nil"/>
              <w:bottom w:val="single" w:sz="4" w:space="0" w:color="auto"/>
              <w:right w:val="single" w:sz="4" w:space="0" w:color="auto"/>
            </w:tcBorders>
            <w:vAlign w:val="center"/>
            <w:hideMark/>
          </w:tcPr>
          <w:p w:rsidR="00B26995" w:rsidRPr="00E7188C" w:rsidRDefault="00B26995" w:rsidP="009D244E">
            <w:pPr>
              <w:pStyle w:val="a9"/>
            </w:pPr>
            <w:r w:rsidRPr="00E7188C">
              <w:t>&lt;60%</w:t>
            </w:r>
          </w:p>
        </w:tc>
        <w:tc>
          <w:tcPr>
            <w:tcW w:w="508" w:type="pct"/>
            <w:tcBorders>
              <w:top w:val="nil"/>
              <w:left w:val="nil"/>
              <w:bottom w:val="single" w:sz="4" w:space="0" w:color="auto"/>
              <w:right w:val="single" w:sz="4" w:space="0" w:color="auto"/>
            </w:tcBorders>
            <w:vAlign w:val="center"/>
            <w:hideMark/>
          </w:tcPr>
          <w:p w:rsidR="00B26995" w:rsidRPr="00E7188C" w:rsidRDefault="00B26995" w:rsidP="009D244E">
            <w:pPr>
              <w:pStyle w:val="a9"/>
            </w:pPr>
            <w:r w:rsidRPr="00E7188C">
              <w:t>0</w:t>
            </w:r>
          </w:p>
        </w:tc>
      </w:tr>
      <w:tr w:rsidR="00B26995" w:rsidRPr="00E7188C" w:rsidTr="009D244E">
        <w:trPr>
          <w:trHeight w:val="1710"/>
        </w:trPr>
        <w:tc>
          <w:tcPr>
            <w:tcW w:w="839" w:type="pct"/>
            <w:tcBorders>
              <w:top w:val="nil"/>
              <w:left w:val="single" w:sz="4" w:space="0" w:color="auto"/>
              <w:bottom w:val="single" w:sz="4" w:space="0" w:color="auto"/>
              <w:right w:val="single" w:sz="4" w:space="0" w:color="auto"/>
            </w:tcBorders>
            <w:vAlign w:val="center"/>
            <w:hideMark/>
          </w:tcPr>
          <w:p w:rsidR="00B26995" w:rsidRPr="00E7188C" w:rsidRDefault="00B26995" w:rsidP="009D244E">
            <w:pPr>
              <w:pStyle w:val="a9"/>
            </w:pPr>
            <w:r w:rsidRPr="00E7188C">
              <w:lastRenderedPageBreak/>
              <w:t>Шэръягс</w:t>
            </w:r>
            <w:r>
              <w:t>-</w:t>
            </w:r>
            <w:r w:rsidRPr="00E7188C">
              <w:t>кий фельдшерско-акушерс</w:t>
            </w:r>
            <w:r>
              <w:t>-</w:t>
            </w:r>
            <w:r w:rsidRPr="00E7188C">
              <w:t>кий пункт</w:t>
            </w:r>
          </w:p>
        </w:tc>
        <w:tc>
          <w:tcPr>
            <w:tcW w:w="562" w:type="pct"/>
            <w:tcBorders>
              <w:top w:val="nil"/>
              <w:left w:val="nil"/>
              <w:bottom w:val="single" w:sz="4" w:space="0" w:color="auto"/>
              <w:right w:val="single" w:sz="4" w:space="0" w:color="auto"/>
            </w:tcBorders>
            <w:vAlign w:val="center"/>
            <w:hideMark/>
          </w:tcPr>
          <w:p w:rsidR="00B26995" w:rsidRPr="00E7188C" w:rsidRDefault="00B26995" w:rsidP="009D244E">
            <w:pPr>
              <w:pStyle w:val="a9"/>
            </w:pPr>
            <w:r w:rsidRPr="00E7188C">
              <w:t>посеще</w:t>
            </w:r>
            <w:r>
              <w:t>-</w:t>
            </w:r>
            <w:r w:rsidRPr="00E7188C">
              <w:t>ний в сутки</w:t>
            </w:r>
          </w:p>
        </w:tc>
        <w:tc>
          <w:tcPr>
            <w:tcW w:w="562" w:type="pct"/>
            <w:tcBorders>
              <w:top w:val="nil"/>
              <w:left w:val="nil"/>
              <w:bottom w:val="single" w:sz="4" w:space="0" w:color="auto"/>
              <w:right w:val="single" w:sz="4" w:space="0" w:color="auto"/>
            </w:tcBorders>
            <w:vAlign w:val="center"/>
            <w:hideMark/>
          </w:tcPr>
          <w:p w:rsidR="00B26995" w:rsidRPr="00E7188C" w:rsidRDefault="00B26995" w:rsidP="009D244E">
            <w:pPr>
              <w:pStyle w:val="a9"/>
            </w:pPr>
            <w:r w:rsidRPr="00E7188C">
              <w:t>7</w:t>
            </w:r>
          </w:p>
        </w:tc>
        <w:tc>
          <w:tcPr>
            <w:tcW w:w="737" w:type="pct"/>
            <w:tcBorders>
              <w:top w:val="nil"/>
              <w:left w:val="nil"/>
              <w:bottom w:val="single" w:sz="4" w:space="0" w:color="auto"/>
              <w:right w:val="single" w:sz="4" w:space="0" w:color="auto"/>
            </w:tcBorders>
            <w:vAlign w:val="center"/>
            <w:hideMark/>
          </w:tcPr>
          <w:p w:rsidR="00B26995" w:rsidRPr="00E7188C" w:rsidRDefault="00B26995" w:rsidP="009D244E">
            <w:pPr>
              <w:pStyle w:val="a9"/>
            </w:pPr>
            <w:r w:rsidRPr="00E7188C">
              <w:t>6</w:t>
            </w:r>
          </w:p>
        </w:tc>
        <w:tc>
          <w:tcPr>
            <w:tcW w:w="491" w:type="pct"/>
            <w:tcBorders>
              <w:top w:val="nil"/>
              <w:left w:val="nil"/>
              <w:bottom w:val="single" w:sz="4" w:space="0" w:color="auto"/>
              <w:right w:val="single" w:sz="4" w:space="0" w:color="auto"/>
            </w:tcBorders>
            <w:vAlign w:val="center"/>
            <w:hideMark/>
          </w:tcPr>
          <w:p w:rsidR="00B26995" w:rsidRPr="00E7188C" w:rsidRDefault="00B26995" w:rsidP="009D244E">
            <w:pPr>
              <w:pStyle w:val="a9"/>
            </w:pPr>
            <w:r w:rsidRPr="00E7188C">
              <w:t>86</w:t>
            </w:r>
          </w:p>
        </w:tc>
        <w:tc>
          <w:tcPr>
            <w:tcW w:w="906" w:type="pct"/>
            <w:tcBorders>
              <w:top w:val="nil"/>
              <w:left w:val="nil"/>
              <w:bottom w:val="single" w:sz="4" w:space="0" w:color="auto"/>
              <w:right w:val="single" w:sz="4" w:space="0" w:color="auto"/>
            </w:tcBorders>
            <w:vAlign w:val="center"/>
            <w:hideMark/>
          </w:tcPr>
          <w:p w:rsidR="00B26995" w:rsidRPr="00E7188C" w:rsidRDefault="00B26995" w:rsidP="009D244E">
            <w:pPr>
              <w:pStyle w:val="a9"/>
            </w:pPr>
            <w:r w:rsidRPr="00E7188C">
              <w:t>состояние удовлетворительное</w:t>
            </w:r>
          </w:p>
        </w:tc>
        <w:tc>
          <w:tcPr>
            <w:tcW w:w="396" w:type="pct"/>
            <w:tcBorders>
              <w:top w:val="nil"/>
              <w:left w:val="nil"/>
              <w:bottom w:val="single" w:sz="4" w:space="0" w:color="auto"/>
              <w:right w:val="single" w:sz="4" w:space="0" w:color="auto"/>
            </w:tcBorders>
            <w:vAlign w:val="center"/>
            <w:hideMark/>
          </w:tcPr>
          <w:p w:rsidR="00B26995" w:rsidRPr="00E7188C" w:rsidRDefault="00B26995" w:rsidP="009D244E">
            <w:pPr>
              <w:pStyle w:val="a9"/>
            </w:pPr>
            <w:r w:rsidRPr="00E7188C">
              <w:t>&lt;60%</w:t>
            </w:r>
          </w:p>
        </w:tc>
        <w:tc>
          <w:tcPr>
            <w:tcW w:w="508" w:type="pct"/>
            <w:tcBorders>
              <w:top w:val="nil"/>
              <w:left w:val="nil"/>
              <w:bottom w:val="single" w:sz="4" w:space="0" w:color="auto"/>
              <w:right w:val="single" w:sz="4" w:space="0" w:color="auto"/>
            </w:tcBorders>
            <w:vAlign w:val="center"/>
            <w:hideMark/>
          </w:tcPr>
          <w:p w:rsidR="00B26995" w:rsidRPr="00E7188C" w:rsidRDefault="00B26995" w:rsidP="009D244E">
            <w:pPr>
              <w:pStyle w:val="a9"/>
            </w:pPr>
            <w:r w:rsidRPr="00E7188C">
              <w:t>+1</w:t>
            </w:r>
          </w:p>
        </w:tc>
      </w:tr>
    </w:tbl>
    <w:p w:rsidR="00B26995" w:rsidRDefault="00B26995" w:rsidP="00B26995">
      <w:pPr>
        <w:pStyle w:val="a"/>
        <w:keepNext/>
        <w:keepLines/>
        <w:numPr>
          <w:ilvl w:val="0"/>
          <w:numId w:val="0"/>
        </w:numPr>
        <w:spacing w:before="0" w:after="0" w:line="276" w:lineRule="auto"/>
        <w:ind w:firstLine="567"/>
        <w:rPr>
          <w:rFonts w:ascii="Bookman Old Style" w:hAnsi="Bookman Old Style"/>
          <w:highlight w:val="yellow"/>
          <w:u w:val="single"/>
        </w:rPr>
      </w:pPr>
    </w:p>
    <w:p w:rsidR="00B26995" w:rsidRPr="00E7188C" w:rsidRDefault="00B26995" w:rsidP="00B26995">
      <w:pPr>
        <w:rPr>
          <w:u w:val="single"/>
        </w:rPr>
      </w:pPr>
      <w:r w:rsidRPr="00E7188C">
        <w:rPr>
          <w:u w:val="single"/>
        </w:rPr>
        <w:t>Спортивные и физкультурно-оздоровительные сооружения</w:t>
      </w:r>
    </w:p>
    <w:p w:rsidR="00B26995" w:rsidRDefault="00B26995" w:rsidP="00B26995">
      <w:r w:rsidRPr="00E7188C">
        <w:rPr>
          <w:lang w:eastAsia="ru-RU"/>
        </w:rPr>
        <w:t>Характеристика объектов физкультуры и спорта, действующих</w:t>
      </w:r>
      <w:r w:rsidRPr="000E5FC2">
        <w:rPr>
          <w:lang w:eastAsia="ru-RU"/>
        </w:rPr>
        <w:t xml:space="preserve"> на территории сельского поселения «Дон»,</w:t>
      </w:r>
      <w:r w:rsidRPr="000E5FC2">
        <w:t xml:space="preserve"> приведена в таблице </w:t>
      </w:r>
      <w:r>
        <w:t>4.4</w:t>
      </w:r>
      <w:r w:rsidRPr="000E5FC2">
        <w:t>.</w:t>
      </w:r>
    </w:p>
    <w:p w:rsidR="00B26995" w:rsidRDefault="00B26995" w:rsidP="00B26995">
      <w:pPr>
        <w:jc w:val="right"/>
        <w:rPr>
          <w:rFonts w:eastAsia="Times New Roman"/>
          <w:lang w:eastAsia="ru-RU"/>
        </w:rPr>
      </w:pPr>
    </w:p>
    <w:p w:rsidR="00B26995" w:rsidRDefault="00B26995" w:rsidP="00B26995">
      <w:pPr>
        <w:jc w:val="right"/>
        <w:rPr>
          <w:rFonts w:eastAsia="Times New Roman"/>
          <w:lang w:eastAsia="ru-RU"/>
        </w:rPr>
      </w:pPr>
    </w:p>
    <w:p w:rsidR="00B26995" w:rsidRDefault="00B26995" w:rsidP="00B26995">
      <w:pPr>
        <w:jc w:val="right"/>
        <w:rPr>
          <w:rFonts w:eastAsia="Times New Roman"/>
          <w:lang w:eastAsia="ru-RU"/>
        </w:rPr>
      </w:pPr>
    </w:p>
    <w:p w:rsidR="00B26995" w:rsidRDefault="00B26995" w:rsidP="00B26995">
      <w:pPr>
        <w:jc w:val="right"/>
        <w:rPr>
          <w:rFonts w:eastAsia="Times New Roman"/>
          <w:lang w:eastAsia="ru-RU"/>
        </w:rPr>
      </w:pPr>
    </w:p>
    <w:p w:rsidR="00B26995" w:rsidRDefault="00B26995" w:rsidP="00B26995">
      <w:pPr>
        <w:jc w:val="right"/>
        <w:rPr>
          <w:rFonts w:eastAsia="Times New Roman"/>
          <w:lang w:eastAsia="ru-RU"/>
        </w:rPr>
      </w:pPr>
    </w:p>
    <w:p w:rsidR="00B26995" w:rsidRDefault="00B26995" w:rsidP="00B26995">
      <w:pPr>
        <w:jc w:val="right"/>
        <w:rPr>
          <w:rFonts w:eastAsia="Times New Roman"/>
          <w:lang w:eastAsia="ru-RU"/>
        </w:rPr>
      </w:pPr>
    </w:p>
    <w:p w:rsidR="00B26995" w:rsidRDefault="00B26995" w:rsidP="00B26995">
      <w:pPr>
        <w:jc w:val="right"/>
        <w:rPr>
          <w:rFonts w:eastAsia="Times New Roman"/>
          <w:lang w:eastAsia="ru-RU"/>
        </w:rPr>
      </w:pPr>
    </w:p>
    <w:p w:rsidR="00B26995" w:rsidRDefault="00B26995" w:rsidP="00B26995">
      <w:pPr>
        <w:jc w:val="right"/>
        <w:rPr>
          <w:rFonts w:eastAsia="Times New Roman"/>
          <w:lang w:eastAsia="ru-RU"/>
        </w:rPr>
      </w:pPr>
      <w:r w:rsidRPr="000E5FC2">
        <w:rPr>
          <w:rFonts w:eastAsia="Times New Roman"/>
          <w:lang w:eastAsia="ru-RU"/>
        </w:rPr>
        <w:t xml:space="preserve">Таблица </w:t>
      </w:r>
      <w:r>
        <w:rPr>
          <w:rFonts w:eastAsia="Times New Roman"/>
          <w:lang w:eastAsia="ru-RU"/>
        </w:rPr>
        <w:t>4.4</w:t>
      </w:r>
    </w:p>
    <w:p w:rsidR="00B26995" w:rsidRPr="00E7188C" w:rsidRDefault="00B26995" w:rsidP="00B26995">
      <w:pPr>
        <w:jc w:val="center"/>
        <w:rPr>
          <w:szCs w:val="24"/>
          <w:u w:val="single"/>
        </w:rPr>
      </w:pPr>
      <w:r w:rsidRPr="00E7188C">
        <w:rPr>
          <w:rFonts w:eastAsia="Times New Roman"/>
          <w:u w:val="single"/>
          <w:lang w:eastAsia="ru-RU"/>
        </w:rPr>
        <w:t>Характеристика объектов физкультуры и спорта</w:t>
      </w:r>
    </w:p>
    <w:tbl>
      <w:tblPr>
        <w:tblW w:w="5000" w:type="pct"/>
        <w:tblLook w:val="04A0" w:firstRow="1" w:lastRow="0" w:firstColumn="1" w:lastColumn="0" w:noHBand="0" w:noVBand="1"/>
      </w:tblPr>
      <w:tblGrid>
        <w:gridCol w:w="1439"/>
        <w:gridCol w:w="1084"/>
        <w:gridCol w:w="1084"/>
        <w:gridCol w:w="1424"/>
        <w:gridCol w:w="948"/>
        <w:gridCol w:w="1751"/>
        <w:gridCol w:w="762"/>
        <w:gridCol w:w="1079"/>
      </w:tblGrid>
      <w:tr w:rsidR="00B26995" w:rsidRPr="00E7188C" w:rsidTr="009D244E">
        <w:trPr>
          <w:trHeight w:val="964"/>
        </w:trPr>
        <w:tc>
          <w:tcPr>
            <w:tcW w:w="870" w:type="pct"/>
            <w:tcBorders>
              <w:top w:val="single" w:sz="4" w:space="0" w:color="auto"/>
              <w:left w:val="single" w:sz="4" w:space="0" w:color="auto"/>
              <w:bottom w:val="single" w:sz="4" w:space="0" w:color="auto"/>
              <w:right w:val="single" w:sz="4" w:space="0" w:color="auto"/>
            </w:tcBorders>
            <w:vAlign w:val="center"/>
            <w:hideMark/>
          </w:tcPr>
          <w:p w:rsidR="00B26995" w:rsidRPr="00E7188C" w:rsidRDefault="00B26995" w:rsidP="009D244E">
            <w:pPr>
              <w:pStyle w:val="a9"/>
              <w:rPr>
                <w:b/>
              </w:rPr>
            </w:pPr>
            <w:r w:rsidRPr="00E7188C">
              <w:rPr>
                <w:b/>
              </w:rPr>
              <w:t>Наименование</w:t>
            </w:r>
          </w:p>
        </w:tc>
        <w:tc>
          <w:tcPr>
            <w:tcW w:w="471" w:type="pct"/>
            <w:tcBorders>
              <w:top w:val="single" w:sz="4" w:space="0" w:color="auto"/>
              <w:left w:val="nil"/>
              <w:bottom w:val="single" w:sz="4" w:space="0" w:color="auto"/>
              <w:right w:val="single" w:sz="4" w:space="0" w:color="auto"/>
            </w:tcBorders>
            <w:vAlign w:val="center"/>
            <w:hideMark/>
          </w:tcPr>
          <w:p w:rsidR="00B26995" w:rsidRPr="00E7188C" w:rsidRDefault="00B26995" w:rsidP="009D244E">
            <w:pPr>
              <w:pStyle w:val="a9"/>
              <w:rPr>
                <w:b/>
              </w:rPr>
            </w:pPr>
            <w:r w:rsidRPr="00E7188C">
              <w:rPr>
                <w:b/>
              </w:rPr>
              <w:t>Единица мощности</w:t>
            </w:r>
          </w:p>
        </w:tc>
        <w:tc>
          <w:tcPr>
            <w:tcW w:w="561" w:type="pct"/>
            <w:tcBorders>
              <w:top w:val="single" w:sz="4" w:space="0" w:color="auto"/>
              <w:left w:val="nil"/>
              <w:bottom w:val="single" w:sz="4" w:space="0" w:color="auto"/>
              <w:right w:val="single" w:sz="4" w:space="0" w:color="auto"/>
            </w:tcBorders>
            <w:vAlign w:val="center"/>
            <w:hideMark/>
          </w:tcPr>
          <w:p w:rsidR="00B26995" w:rsidRPr="00E7188C" w:rsidRDefault="00B26995" w:rsidP="009D244E">
            <w:pPr>
              <w:pStyle w:val="a9"/>
              <w:rPr>
                <w:b/>
              </w:rPr>
            </w:pPr>
            <w:r w:rsidRPr="00E7188C">
              <w:rPr>
                <w:b/>
              </w:rPr>
              <w:t>Мощность проект.</w:t>
            </w:r>
          </w:p>
        </w:tc>
        <w:tc>
          <w:tcPr>
            <w:tcW w:w="674" w:type="pct"/>
            <w:tcBorders>
              <w:top w:val="single" w:sz="4" w:space="0" w:color="auto"/>
              <w:left w:val="nil"/>
              <w:bottom w:val="single" w:sz="4" w:space="0" w:color="auto"/>
              <w:right w:val="single" w:sz="4" w:space="0" w:color="auto"/>
            </w:tcBorders>
            <w:vAlign w:val="center"/>
            <w:hideMark/>
          </w:tcPr>
          <w:p w:rsidR="00B26995" w:rsidRPr="00E7188C" w:rsidRDefault="00B26995" w:rsidP="009D244E">
            <w:pPr>
              <w:pStyle w:val="a9"/>
              <w:rPr>
                <w:b/>
              </w:rPr>
            </w:pPr>
            <w:r w:rsidRPr="00E7188C">
              <w:rPr>
                <w:b/>
              </w:rPr>
              <w:t xml:space="preserve">Фактическая посещаемость </w:t>
            </w:r>
          </w:p>
        </w:tc>
        <w:tc>
          <w:tcPr>
            <w:tcW w:w="414" w:type="pct"/>
            <w:tcBorders>
              <w:top w:val="single" w:sz="4" w:space="0" w:color="auto"/>
              <w:left w:val="nil"/>
              <w:bottom w:val="single" w:sz="4" w:space="0" w:color="auto"/>
              <w:right w:val="single" w:sz="4" w:space="0" w:color="auto"/>
            </w:tcBorders>
            <w:vAlign w:val="center"/>
            <w:hideMark/>
          </w:tcPr>
          <w:p w:rsidR="00B26995" w:rsidRPr="00E7188C" w:rsidRDefault="00B26995" w:rsidP="009D244E">
            <w:pPr>
              <w:pStyle w:val="a9"/>
              <w:rPr>
                <w:b/>
              </w:rPr>
            </w:pPr>
            <w:r w:rsidRPr="00E7188C">
              <w:rPr>
                <w:b/>
              </w:rPr>
              <w:t>Степень загрузки объекта, %</w:t>
            </w:r>
          </w:p>
        </w:tc>
        <w:tc>
          <w:tcPr>
            <w:tcW w:w="908" w:type="pct"/>
            <w:tcBorders>
              <w:top w:val="single" w:sz="4" w:space="0" w:color="auto"/>
              <w:left w:val="nil"/>
              <w:bottom w:val="single" w:sz="4" w:space="0" w:color="auto"/>
              <w:right w:val="single" w:sz="4" w:space="0" w:color="auto"/>
            </w:tcBorders>
            <w:vAlign w:val="center"/>
            <w:hideMark/>
          </w:tcPr>
          <w:p w:rsidR="00B26995" w:rsidRPr="00E7188C" w:rsidRDefault="00B26995" w:rsidP="009D244E">
            <w:pPr>
              <w:pStyle w:val="a9"/>
              <w:rPr>
                <w:b/>
              </w:rPr>
            </w:pPr>
            <w:r w:rsidRPr="00E7188C">
              <w:rPr>
                <w:b/>
              </w:rPr>
              <w:t>Год ввода (реконструкция, кап. ремонт)</w:t>
            </w:r>
          </w:p>
        </w:tc>
        <w:tc>
          <w:tcPr>
            <w:tcW w:w="540" w:type="pct"/>
            <w:tcBorders>
              <w:top w:val="single" w:sz="4" w:space="0" w:color="auto"/>
              <w:left w:val="nil"/>
              <w:bottom w:val="single" w:sz="4" w:space="0" w:color="auto"/>
              <w:right w:val="single" w:sz="4" w:space="0" w:color="auto"/>
            </w:tcBorders>
            <w:vAlign w:val="center"/>
            <w:hideMark/>
          </w:tcPr>
          <w:p w:rsidR="00B26995" w:rsidRPr="00E7188C" w:rsidRDefault="00B26995" w:rsidP="009D244E">
            <w:pPr>
              <w:pStyle w:val="a9"/>
              <w:rPr>
                <w:b/>
              </w:rPr>
            </w:pPr>
            <w:r w:rsidRPr="00E7188C">
              <w:rPr>
                <w:b/>
              </w:rPr>
              <w:t>Износ, %</w:t>
            </w:r>
          </w:p>
        </w:tc>
        <w:tc>
          <w:tcPr>
            <w:tcW w:w="562" w:type="pct"/>
            <w:tcBorders>
              <w:top w:val="single" w:sz="4" w:space="0" w:color="auto"/>
              <w:left w:val="nil"/>
              <w:bottom w:val="single" w:sz="4" w:space="0" w:color="auto"/>
              <w:right w:val="single" w:sz="4" w:space="0" w:color="auto"/>
            </w:tcBorders>
            <w:vAlign w:val="center"/>
            <w:hideMark/>
          </w:tcPr>
          <w:p w:rsidR="00B26995" w:rsidRPr="00E7188C" w:rsidRDefault="00B26995" w:rsidP="009D244E">
            <w:pPr>
              <w:pStyle w:val="a9"/>
              <w:rPr>
                <w:b/>
              </w:rPr>
            </w:pPr>
            <w:r w:rsidRPr="00E7188C">
              <w:rPr>
                <w:b/>
              </w:rPr>
              <w:t xml:space="preserve">Дефицит[-]/ Излишек [+] </w:t>
            </w:r>
          </w:p>
        </w:tc>
      </w:tr>
      <w:tr w:rsidR="00B26995" w:rsidRPr="00E7188C" w:rsidTr="009D244E">
        <w:trPr>
          <w:trHeight w:val="1425"/>
        </w:trPr>
        <w:tc>
          <w:tcPr>
            <w:tcW w:w="870" w:type="pct"/>
            <w:tcBorders>
              <w:top w:val="single" w:sz="4" w:space="0" w:color="auto"/>
              <w:left w:val="single" w:sz="4" w:space="0" w:color="auto"/>
              <w:bottom w:val="single" w:sz="4" w:space="0" w:color="auto"/>
              <w:right w:val="single" w:sz="4" w:space="0" w:color="auto"/>
            </w:tcBorders>
            <w:vAlign w:val="center"/>
            <w:hideMark/>
          </w:tcPr>
          <w:p w:rsidR="00B26995" w:rsidRPr="00E7188C" w:rsidRDefault="00B26995" w:rsidP="009D244E">
            <w:pPr>
              <w:pStyle w:val="a9"/>
            </w:pPr>
            <w:r w:rsidRPr="00E7188C">
              <w:t>Спортив</w:t>
            </w:r>
            <w:r>
              <w:t>-</w:t>
            </w:r>
            <w:r w:rsidRPr="00E7188C">
              <w:t>ный зал при МОУ Шэръягс</w:t>
            </w:r>
            <w:r>
              <w:t>-</w:t>
            </w:r>
            <w:r w:rsidRPr="00E7188C">
              <w:t>кая ООШ</w:t>
            </w:r>
          </w:p>
        </w:tc>
        <w:tc>
          <w:tcPr>
            <w:tcW w:w="471" w:type="pct"/>
            <w:tcBorders>
              <w:top w:val="single" w:sz="4" w:space="0" w:color="auto"/>
              <w:left w:val="nil"/>
              <w:bottom w:val="single" w:sz="4" w:space="0" w:color="auto"/>
              <w:right w:val="single" w:sz="4" w:space="0" w:color="auto"/>
            </w:tcBorders>
            <w:vAlign w:val="center"/>
            <w:hideMark/>
          </w:tcPr>
          <w:p w:rsidR="00B26995" w:rsidRPr="00E7188C" w:rsidRDefault="00B26995" w:rsidP="009D244E">
            <w:pPr>
              <w:pStyle w:val="a9"/>
            </w:pPr>
            <w:r w:rsidRPr="00E7188C">
              <w:t>м</w:t>
            </w:r>
            <w:r w:rsidRPr="00E7188C">
              <w:rPr>
                <w:vertAlign w:val="superscript"/>
              </w:rPr>
              <w:t>2</w:t>
            </w:r>
          </w:p>
        </w:tc>
        <w:tc>
          <w:tcPr>
            <w:tcW w:w="561" w:type="pct"/>
            <w:tcBorders>
              <w:top w:val="single" w:sz="4" w:space="0" w:color="auto"/>
              <w:left w:val="nil"/>
              <w:bottom w:val="single" w:sz="4" w:space="0" w:color="auto"/>
              <w:right w:val="single" w:sz="4" w:space="0" w:color="auto"/>
            </w:tcBorders>
            <w:vAlign w:val="center"/>
            <w:hideMark/>
          </w:tcPr>
          <w:p w:rsidR="00B26995" w:rsidRPr="00E7188C" w:rsidRDefault="00B26995" w:rsidP="009D244E">
            <w:pPr>
              <w:pStyle w:val="a9"/>
            </w:pPr>
            <w:r w:rsidRPr="00E7188C">
              <w:t>Спорт. зал, площадь</w:t>
            </w:r>
          </w:p>
          <w:p w:rsidR="00B26995" w:rsidRPr="00E7188C" w:rsidRDefault="00B26995" w:rsidP="009D244E">
            <w:pPr>
              <w:pStyle w:val="a9"/>
            </w:pPr>
            <w:smartTag w:uri="urn:schemas-microsoft-com:office:smarttags" w:element="metricconverter">
              <w:smartTagPr>
                <w:attr w:name="ProductID" w:val="300 кв. м"/>
              </w:smartTagPr>
              <w:r w:rsidRPr="00E7188C">
                <w:t>300 кв. м</w:t>
              </w:r>
            </w:smartTag>
            <w:r w:rsidRPr="00E7188C">
              <w:t>.</w:t>
            </w:r>
          </w:p>
        </w:tc>
        <w:tc>
          <w:tcPr>
            <w:tcW w:w="674" w:type="pct"/>
            <w:tcBorders>
              <w:top w:val="single" w:sz="4" w:space="0" w:color="auto"/>
              <w:left w:val="nil"/>
              <w:bottom w:val="single" w:sz="4" w:space="0" w:color="auto"/>
              <w:right w:val="single" w:sz="4" w:space="0" w:color="auto"/>
            </w:tcBorders>
            <w:vAlign w:val="center"/>
            <w:hideMark/>
          </w:tcPr>
          <w:p w:rsidR="00B26995" w:rsidRPr="00E7188C" w:rsidRDefault="00B26995" w:rsidP="009D244E">
            <w:pPr>
              <w:pStyle w:val="a9"/>
            </w:pPr>
            <w:r w:rsidRPr="00E7188C">
              <w:t>90</w:t>
            </w:r>
          </w:p>
        </w:tc>
        <w:tc>
          <w:tcPr>
            <w:tcW w:w="414" w:type="pct"/>
            <w:tcBorders>
              <w:top w:val="single" w:sz="4" w:space="0" w:color="auto"/>
              <w:left w:val="nil"/>
              <w:bottom w:val="single" w:sz="4" w:space="0" w:color="auto"/>
              <w:right w:val="single" w:sz="4" w:space="0" w:color="auto"/>
            </w:tcBorders>
            <w:vAlign w:val="center"/>
            <w:hideMark/>
          </w:tcPr>
          <w:p w:rsidR="00B26995" w:rsidRPr="00E7188C" w:rsidRDefault="00B26995" w:rsidP="009D244E">
            <w:pPr>
              <w:pStyle w:val="a9"/>
            </w:pPr>
            <w:r w:rsidRPr="00E7188C">
              <w:t>90</w:t>
            </w:r>
          </w:p>
        </w:tc>
        <w:tc>
          <w:tcPr>
            <w:tcW w:w="908" w:type="pct"/>
            <w:tcBorders>
              <w:top w:val="single" w:sz="4" w:space="0" w:color="auto"/>
              <w:left w:val="nil"/>
              <w:bottom w:val="single" w:sz="4" w:space="0" w:color="auto"/>
              <w:right w:val="single" w:sz="4" w:space="0" w:color="auto"/>
            </w:tcBorders>
            <w:vAlign w:val="center"/>
            <w:hideMark/>
          </w:tcPr>
          <w:p w:rsidR="00B26995" w:rsidRPr="00E7188C" w:rsidRDefault="00B26995" w:rsidP="009D244E">
            <w:pPr>
              <w:pStyle w:val="a9"/>
            </w:pPr>
            <w:r w:rsidRPr="00E7188C">
              <w:t>состояние удовлетворительное</w:t>
            </w:r>
          </w:p>
        </w:tc>
        <w:tc>
          <w:tcPr>
            <w:tcW w:w="540" w:type="pct"/>
            <w:tcBorders>
              <w:top w:val="single" w:sz="4" w:space="0" w:color="auto"/>
              <w:left w:val="nil"/>
              <w:bottom w:val="single" w:sz="4" w:space="0" w:color="auto"/>
              <w:right w:val="single" w:sz="4" w:space="0" w:color="auto"/>
            </w:tcBorders>
            <w:vAlign w:val="center"/>
            <w:hideMark/>
          </w:tcPr>
          <w:p w:rsidR="00B26995" w:rsidRPr="00E7188C" w:rsidRDefault="00B26995" w:rsidP="009D244E">
            <w:pPr>
              <w:pStyle w:val="a9"/>
            </w:pPr>
            <w:r w:rsidRPr="00E7188C">
              <w:t>&lt;60%</w:t>
            </w:r>
          </w:p>
        </w:tc>
        <w:tc>
          <w:tcPr>
            <w:tcW w:w="562" w:type="pct"/>
            <w:tcBorders>
              <w:top w:val="nil"/>
              <w:left w:val="nil"/>
              <w:bottom w:val="single" w:sz="4" w:space="0" w:color="auto"/>
              <w:right w:val="single" w:sz="4" w:space="0" w:color="auto"/>
            </w:tcBorders>
            <w:vAlign w:val="center"/>
            <w:hideMark/>
          </w:tcPr>
          <w:p w:rsidR="00B26995" w:rsidRPr="00E7188C" w:rsidRDefault="00B26995" w:rsidP="009D244E">
            <w:pPr>
              <w:pStyle w:val="a9"/>
            </w:pPr>
            <w:r w:rsidRPr="00E7188C">
              <w:t>0</w:t>
            </w:r>
          </w:p>
        </w:tc>
      </w:tr>
      <w:tr w:rsidR="00B26995" w:rsidRPr="00E7188C" w:rsidTr="009D244E">
        <w:trPr>
          <w:trHeight w:val="1425"/>
        </w:trPr>
        <w:tc>
          <w:tcPr>
            <w:tcW w:w="870" w:type="pct"/>
            <w:tcBorders>
              <w:top w:val="nil"/>
              <w:left w:val="single" w:sz="4" w:space="0" w:color="auto"/>
              <w:bottom w:val="single" w:sz="4" w:space="0" w:color="auto"/>
              <w:right w:val="single" w:sz="4" w:space="0" w:color="auto"/>
            </w:tcBorders>
            <w:vAlign w:val="center"/>
            <w:hideMark/>
          </w:tcPr>
          <w:p w:rsidR="00B26995" w:rsidRPr="00E7188C" w:rsidRDefault="00B26995" w:rsidP="009D244E">
            <w:pPr>
              <w:pStyle w:val="a9"/>
            </w:pPr>
            <w:r w:rsidRPr="00E7188C">
              <w:t>Спортив</w:t>
            </w:r>
            <w:r>
              <w:t>-</w:t>
            </w:r>
            <w:r w:rsidRPr="00E7188C">
              <w:t>ная площадка с. Дон</w:t>
            </w:r>
          </w:p>
        </w:tc>
        <w:tc>
          <w:tcPr>
            <w:tcW w:w="471" w:type="pct"/>
            <w:tcBorders>
              <w:top w:val="nil"/>
              <w:left w:val="nil"/>
              <w:bottom w:val="single" w:sz="4" w:space="0" w:color="auto"/>
              <w:right w:val="single" w:sz="4" w:space="0" w:color="auto"/>
            </w:tcBorders>
            <w:vAlign w:val="center"/>
            <w:hideMark/>
          </w:tcPr>
          <w:p w:rsidR="00B26995" w:rsidRPr="00E7188C" w:rsidRDefault="00B26995" w:rsidP="009D244E">
            <w:pPr>
              <w:pStyle w:val="a9"/>
            </w:pPr>
            <w:r w:rsidRPr="00E7188C">
              <w:t>м</w:t>
            </w:r>
            <w:r w:rsidRPr="00E7188C">
              <w:rPr>
                <w:vertAlign w:val="superscript"/>
              </w:rPr>
              <w:t>2</w:t>
            </w:r>
          </w:p>
        </w:tc>
        <w:tc>
          <w:tcPr>
            <w:tcW w:w="561" w:type="pct"/>
            <w:tcBorders>
              <w:top w:val="nil"/>
              <w:left w:val="nil"/>
              <w:bottom w:val="single" w:sz="4" w:space="0" w:color="auto"/>
              <w:right w:val="single" w:sz="4" w:space="0" w:color="auto"/>
            </w:tcBorders>
            <w:vAlign w:val="center"/>
            <w:hideMark/>
          </w:tcPr>
          <w:p w:rsidR="00B26995" w:rsidRPr="00E7188C" w:rsidRDefault="00B26995" w:rsidP="009D244E">
            <w:pPr>
              <w:pStyle w:val="a9"/>
            </w:pPr>
            <w:r w:rsidRPr="00E7188C">
              <w:t>Спорт. площадка,</w:t>
            </w:r>
          </w:p>
          <w:p w:rsidR="00B26995" w:rsidRPr="00E7188C" w:rsidRDefault="00B26995" w:rsidP="009D244E">
            <w:pPr>
              <w:pStyle w:val="a9"/>
            </w:pPr>
            <w:r w:rsidRPr="00E7188C">
              <w:t xml:space="preserve">площадь </w:t>
            </w:r>
            <w:smartTag w:uri="urn:schemas-microsoft-com:office:smarttags" w:element="metricconverter">
              <w:smartTagPr>
                <w:attr w:name="ProductID" w:val="1000 кв. м"/>
              </w:smartTagPr>
              <w:r w:rsidRPr="00E7188C">
                <w:t>1000 кв. м</w:t>
              </w:r>
            </w:smartTag>
            <w:r w:rsidRPr="00E7188C">
              <w:t>.</w:t>
            </w:r>
          </w:p>
        </w:tc>
        <w:tc>
          <w:tcPr>
            <w:tcW w:w="674" w:type="pct"/>
            <w:tcBorders>
              <w:top w:val="nil"/>
              <w:left w:val="nil"/>
              <w:bottom w:val="single" w:sz="4" w:space="0" w:color="auto"/>
              <w:right w:val="single" w:sz="4" w:space="0" w:color="auto"/>
            </w:tcBorders>
            <w:vAlign w:val="center"/>
            <w:hideMark/>
          </w:tcPr>
          <w:p w:rsidR="00B26995" w:rsidRPr="00E7188C" w:rsidRDefault="00B26995" w:rsidP="009D244E">
            <w:pPr>
              <w:pStyle w:val="a9"/>
            </w:pPr>
            <w:r w:rsidRPr="00E7188C">
              <w:t>90</w:t>
            </w:r>
          </w:p>
        </w:tc>
        <w:tc>
          <w:tcPr>
            <w:tcW w:w="414" w:type="pct"/>
            <w:tcBorders>
              <w:top w:val="nil"/>
              <w:left w:val="nil"/>
              <w:bottom w:val="single" w:sz="4" w:space="0" w:color="auto"/>
              <w:right w:val="single" w:sz="4" w:space="0" w:color="auto"/>
            </w:tcBorders>
            <w:vAlign w:val="center"/>
            <w:hideMark/>
          </w:tcPr>
          <w:p w:rsidR="00B26995" w:rsidRPr="00E7188C" w:rsidRDefault="00B26995" w:rsidP="009D244E">
            <w:pPr>
              <w:pStyle w:val="a9"/>
            </w:pPr>
            <w:r w:rsidRPr="00E7188C">
              <w:t>90</w:t>
            </w:r>
          </w:p>
        </w:tc>
        <w:tc>
          <w:tcPr>
            <w:tcW w:w="908" w:type="pct"/>
            <w:tcBorders>
              <w:top w:val="nil"/>
              <w:left w:val="nil"/>
              <w:bottom w:val="single" w:sz="4" w:space="0" w:color="auto"/>
              <w:right w:val="single" w:sz="4" w:space="0" w:color="auto"/>
            </w:tcBorders>
            <w:vAlign w:val="center"/>
            <w:hideMark/>
          </w:tcPr>
          <w:p w:rsidR="00B26995" w:rsidRPr="00E7188C" w:rsidRDefault="00B26995" w:rsidP="009D244E">
            <w:pPr>
              <w:pStyle w:val="a9"/>
            </w:pPr>
            <w:r w:rsidRPr="00E7188C">
              <w:t>состояние удовлетворительное</w:t>
            </w:r>
          </w:p>
        </w:tc>
        <w:tc>
          <w:tcPr>
            <w:tcW w:w="540" w:type="pct"/>
            <w:tcBorders>
              <w:top w:val="nil"/>
              <w:left w:val="nil"/>
              <w:bottom w:val="single" w:sz="4" w:space="0" w:color="auto"/>
              <w:right w:val="single" w:sz="4" w:space="0" w:color="auto"/>
            </w:tcBorders>
            <w:vAlign w:val="center"/>
            <w:hideMark/>
          </w:tcPr>
          <w:p w:rsidR="00B26995" w:rsidRPr="00E7188C" w:rsidRDefault="00B26995" w:rsidP="009D244E">
            <w:pPr>
              <w:pStyle w:val="a9"/>
            </w:pPr>
            <w:r w:rsidRPr="00E7188C">
              <w:t>&lt;60%</w:t>
            </w:r>
          </w:p>
        </w:tc>
        <w:tc>
          <w:tcPr>
            <w:tcW w:w="562" w:type="pct"/>
            <w:tcBorders>
              <w:top w:val="nil"/>
              <w:left w:val="nil"/>
              <w:bottom w:val="single" w:sz="4" w:space="0" w:color="auto"/>
              <w:right w:val="single" w:sz="4" w:space="0" w:color="auto"/>
            </w:tcBorders>
            <w:vAlign w:val="center"/>
            <w:hideMark/>
          </w:tcPr>
          <w:p w:rsidR="00B26995" w:rsidRPr="00E7188C" w:rsidRDefault="00B26995" w:rsidP="009D244E">
            <w:pPr>
              <w:pStyle w:val="a9"/>
            </w:pPr>
            <w:r w:rsidRPr="00E7188C">
              <w:t>0</w:t>
            </w:r>
          </w:p>
        </w:tc>
      </w:tr>
      <w:tr w:rsidR="00B26995" w:rsidRPr="00E7188C" w:rsidTr="009D244E">
        <w:trPr>
          <w:trHeight w:val="836"/>
        </w:trPr>
        <w:tc>
          <w:tcPr>
            <w:tcW w:w="870" w:type="pct"/>
            <w:tcBorders>
              <w:top w:val="nil"/>
              <w:left w:val="single" w:sz="4" w:space="0" w:color="auto"/>
              <w:bottom w:val="single" w:sz="4" w:space="0" w:color="auto"/>
              <w:right w:val="single" w:sz="4" w:space="0" w:color="auto"/>
            </w:tcBorders>
            <w:vAlign w:val="center"/>
            <w:hideMark/>
          </w:tcPr>
          <w:p w:rsidR="00B26995" w:rsidRPr="00E7188C" w:rsidRDefault="00B26995" w:rsidP="009D244E">
            <w:pPr>
              <w:pStyle w:val="a9"/>
            </w:pPr>
            <w:r w:rsidRPr="00E7188C">
              <w:t>Спортив</w:t>
            </w:r>
            <w:r>
              <w:t>-</w:t>
            </w:r>
            <w:r w:rsidRPr="00E7188C">
              <w:t>ная площадка пст. Шэръяг</w:t>
            </w:r>
          </w:p>
        </w:tc>
        <w:tc>
          <w:tcPr>
            <w:tcW w:w="471" w:type="pct"/>
            <w:tcBorders>
              <w:top w:val="nil"/>
              <w:left w:val="nil"/>
              <w:bottom w:val="single" w:sz="4" w:space="0" w:color="auto"/>
              <w:right w:val="single" w:sz="4" w:space="0" w:color="auto"/>
            </w:tcBorders>
            <w:vAlign w:val="center"/>
            <w:hideMark/>
          </w:tcPr>
          <w:p w:rsidR="00B26995" w:rsidRPr="00E7188C" w:rsidRDefault="00B26995" w:rsidP="009D244E">
            <w:pPr>
              <w:pStyle w:val="a9"/>
            </w:pPr>
            <w:r w:rsidRPr="00E7188C">
              <w:t>м</w:t>
            </w:r>
            <w:r w:rsidRPr="00E7188C">
              <w:rPr>
                <w:vertAlign w:val="superscript"/>
              </w:rPr>
              <w:t>2</w:t>
            </w:r>
          </w:p>
        </w:tc>
        <w:tc>
          <w:tcPr>
            <w:tcW w:w="561" w:type="pct"/>
            <w:tcBorders>
              <w:top w:val="nil"/>
              <w:left w:val="nil"/>
              <w:bottom w:val="single" w:sz="4" w:space="0" w:color="auto"/>
              <w:right w:val="single" w:sz="4" w:space="0" w:color="auto"/>
            </w:tcBorders>
            <w:vAlign w:val="center"/>
            <w:hideMark/>
          </w:tcPr>
          <w:p w:rsidR="00B26995" w:rsidRPr="00E7188C" w:rsidRDefault="00B26995" w:rsidP="009D244E">
            <w:pPr>
              <w:pStyle w:val="a9"/>
            </w:pPr>
            <w:r w:rsidRPr="00E7188C">
              <w:t>Спорт. площадка,</w:t>
            </w:r>
          </w:p>
          <w:p w:rsidR="00B26995" w:rsidRPr="00E7188C" w:rsidRDefault="00B26995" w:rsidP="009D244E">
            <w:pPr>
              <w:pStyle w:val="a9"/>
            </w:pPr>
            <w:r w:rsidRPr="00E7188C">
              <w:t xml:space="preserve">площадь </w:t>
            </w:r>
            <w:smartTag w:uri="urn:schemas-microsoft-com:office:smarttags" w:element="metricconverter">
              <w:smartTagPr>
                <w:attr w:name="ProductID" w:val="800 кв. м"/>
              </w:smartTagPr>
              <w:r w:rsidRPr="00E7188C">
                <w:t>800 кв. м</w:t>
              </w:r>
            </w:smartTag>
            <w:r w:rsidRPr="00E7188C">
              <w:t>.</w:t>
            </w:r>
          </w:p>
        </w:tc>
        <w:tc>
          <w:tcPr>
            <w:tcW w:w="674" w:type="pct"/>
            <w:tcBorders>
              <w:top w:val="nil"/>
              <w:left w:val="nil"/>
              <w:bottom w:val="single" w:sz="4" w:space="0" w:color="auto"/>
              <w:right w:val="single" w:sz="4" w:space="0" w:color="auto"/>
            </w:tcBorders>
            <w:vAlign w:val="center"/>
            <w:hideMark/>
          </w:tcPr>
          <w:p w:rsidR="00B26995" w:rsidRPr="00E7188C" w:rsidRDefault="00B26995" w:rsidP="009D244E">
            <w:pPr>
              <w:pStyle w:val="a9"/>
            </w:pPr>
            <w:r w:rsidRPr="00E7188C">
              <w:t>90</w:t>
            </w:r>
          </w:p>
        </w:tc>
        <w:tc>
          <w:tcPr>
            <w:tcW w:w="414" w:type="pct"/>
            <w:tcBorders>
              <w:top w:val="nil"/>
              <w:left w:val="nil"/>
              <w:bottom w:val="single" w:sz="4" w:space="0" w:color="auto"/>
              <w:right w:val="single" w:sz="4" w:space="0" w:color="auto"/>
            </w:tcBorders>
            <w:vAlign w:val="center"/>
            <w:hideMark/>
          </w:tcPr>
          <w:p w:rsidR="00B26995" w:rsidRPr="00E7188C" w:rsidRDefault="00B26995" w:rsidP="009D244E">
            <w:pPr>
              <w:pStyle w:val="a9"/>
            </w:pPr>
            <w:r w:rsidRPr="00E7188C">
              <w:t>90</w:t>
            </w:r>
          </w:p>
        </w:tc>
        <w:tc>
          <w:tcPr>
            <w:tcW w:w="908" w:type="pct"/>
            <w:tcBorders>
              <w:top w:val="nil"/>
              <w:left w:val="nil"/>
              <w:bottom w:val="single" w:sz="4" w:space="0" w:color="auto"/>
              <w:right w:val="single" w:sz="4" w:space="0" w:color="auto"/>
            </w:tcBorders>
            <w:vAlign w:val="center"/>
            <w:hideMark/>
          </w:tcPr>
          <w:p w:rsidR="00B26995" w:rsidRPr="00E7188C" w:rsidRDefault="00B26995" w:rsidP="009D244E">
            <w:pPr>
              <w:pStyle w:val="a9"/>
            </w:pPr>
            <w:r w:rsidRPr="00E7188C">
              <w:t>состояние удовлетворительное</w:t>
            </w:r>
          </w:p>
        </w:tc>
        <w:tc>
          <w:tcPr>
            <w:tcW w:w="540" w:type="pct"/>
            <w:tcBorders>
              <w:top w:val="nil"/>
              <w:left w:val="nil"/>
              <w:bottom w:val="single" w:sz="4" w:space="0" w:color="auto"/>
              <w:right w:val="single" w:sz="4" w:space="0" w:color="auto"/>
            </w:tcBorders>
            <w:vAlign w:val="center"/>
            <w:hideMark/>
          </w:tcPr>
          <w:p w:rsidR="00B26995" w:rsidRPr="00E7188C" w:rsidRDefault="00B26995" w:rsidP="009D244E">
            <w:pPr>
              <w:pStyle w:val="a9"/>
            </w:pPr>
            <w:r w:rsidRPr="00E7188C">
              <w:t>&lt;60%</w:t>
            </w:r>
          </w:p>
        </w:tc>
        <w:tc>
          <w:tcPr>
            <w:tcW w:w="562" w:type="pct"/>
            <w:tcBorders>
              <w:top w:val="nil"/>
              <w:left w:val="nil"/>
              <w:bottom w:val="single" w:sz="4" w:space="0" w:color="auto"/>
              <w:right w:val="single" w:sz="4" w:space="0" w:color="auto"/>
            </w:tcBorders>
            <w:vAlign w:val="center"/>
            <w:hideMark/>
          </w:tcPr>
          <w:p w:rsidR="00B26995" w:rsidRPr="00E7188C" w:rsidRDefault="00B26995" w:rsidP="009D244E">
            <w:pPr>
              <w:pStyle w:val="a9"/>
            </w:pPr>
            <w:r w:rsidRPr="00E7188C">
              <w:t>0</w:t>
            </w:r>
          </w:p>
        </w:tc>
      </w:tr>
      <w:tr w:rsidR="00B26995" w:rsidRPr="00E7188C" w:rsidTr="009D244E">
        <w:trPr>
          <w:trHeight w:val="858"/>
        </w:trPr>
        <w:tc>
          <w:tcPr>
            <w:tcW w:w="870" w:type="pct"/>
            <w:tcBorders>
              <w:top w:val="single" w:sz="4" w:space="0" w:color="auto"/>
              <w:left w:val="single" w:sz="4" w:space="0" w:color="auto"/>
              <w:bottom w:val="single" w:sz="4" w:space="0" w:color="auto"/>
              <w:right w:val="single" w:sz="4" w:space="0" w:color="auto"/>
            </w:tcBorders>
            <w:vAlign w:val="center"/>
            <w:hideMark/>
          </w:tcPr>
          <w:p w:rsidR="00B26995" w:rsidRPr="00E7188C" w:rsidRDefault="00B26995" w:rsidP="009D244E">
            <w:pPr>
              <w:pStyle w:val="a9"/>
            </w:pPr>
            <w:r w:rsidRPr="00E7188C">
              <w:t>Спортив</w:t>
            </w:r>
            <w:r>
              <w:t>-</w:t>
            </w:r>
            <w:r w:rsidRPr="00E7188C">
              <w:t xml:space="preserve">ная площадка </w:t>
            </w:r>
            <w:r w:rsidRPr="00E7188C">
              <w:lastRenderedPageBreak/>
              <w:t>д. Жежим</w:t>
            </w:r>
          </w:p>
        </w:tc>
        <w:tc>
          <w:tcPr>
            <w:tcW w:w="471" w:type="pct"/>
            <w:tcBorders>
              <w:top w:val="single" w:sz="4" w:space="0" w:color="auto"/>
              <w:left w:val="nil"/>
              <w:bottom w:val="single" w:sz="4" w:space="0" w:color="auto"/>
              <w:right w:val="single" w:sz="4" w:space="0" w:color="auto"/>
            </w:tcBorders>
            <w:vAlign w:val="center"/>
            <w:hideMark/>
          </w:tcPr>
          <w:p w:rsidR="00B26995" w:rsidRPr="00E7188C" w:rsidRDefault="00B26995" w:rsidP="009D244E">
            <w:pPr>
              <w:pStyle w:val="a9"/>
            </w:pPr>
            <w:r w:rsidRPr="00E7188C">
              <w:lastRenderedPageBreak/>
              <w:t>м</w:t>
            </w:r>
            <w:r w:rsidRPr="00E7188C">
              <w:rPr>
                <w:vertAlign w:val="superscript"/>
              </w:rPr>
              <w:t>2</w:t>
            </w:r>
          </w:p>
        </w:tc>
        <w:tc>
          <w:tcPr>
            <w:tcW w:w="561" w:type="pct"/>
            <w:tcBorders>
              <w:top w:val="single" w:sz="4" w:space="0" w:color="auto"/>
              <w:left w:val="nil"/>
              <w:bottom w:val="single" w:sz="4" w:space="0" w:color="auto"/>
              <w:right w:val="single" w:sz="4" w:space="0" w:color="auto"/>
            </w:tcBorders>
            <w:vAlign w:val="center"/>
            <w:hideMark/>
          </w:tcPr>
          <w:p w:rsidR="00B26995" w:rsidRPr="00E7188C" w:rsidRDefault="00B26995" w:rsidP="009D244E">
            <w:pPr>
              <w:pStyle w:val="a9"/>
            </w:pPr>
            <w:r w:rsidRPr="00E7188C">
              <w:t>Спорт. площадка,</w:t>
            </w:r>
          </w:p>
          <w:p w:rsidR="00B26995" w:rsidRPr="00E7188C" w:rsidRDefault="00B26995" w:rsidP="009D244E">
            <w:pPr>
              <w:pStyle w:val="a9"/>
            </w:pPr>
            <w:r w:rsidRPr="00E7188C">
              <w:lastRenderedPageBreak/>
              <w:t xml:space="preserve">площадь </w:t>
            </w:r>
            <w:smartTag w:uri="urn:schemas-microsoft-com:office:smarttags" w:element="metricconverter">
              <w:smartTagPr>
                <w:attr w:name="ProductID" w:val="800 кв. м"/>
              </w:smartTagPr>
              <w:r w:rsidRPr="00E7188C">
                <w:t>800 кв. м</w:t>
              </w:r>
            </w:smartTag>
            <w:r w:rsidRPr="00E7188C">
              <w:t>.</w:t>
            </w:r>
          </w:p>
        </w:tc>
        <w:tc>
          <w:tcPr>
            <w:tcW w:w="674" w:type="pct"/>
            <w:tcBorders>
              <w:top w:val="single" w:sz="4" w:space="0" w:color="auto"/>
              <w:left w:val="nil"/>
              <w:bottom w:val="single" w:sz="4" w:space="0" w:color="auto"/>
              <w:right w:val="single" w:sz="4" w:space="0" w:color="auto"/>
            </w:tcBorders>
            <w:vAlign w:val="center"/>
            <w:hideMark/>
          </w:tcPr>
          <w:p w:rsidR="00B26995" w:rsidRPr="00E7188C" w:rsidRDefault="00B26995" w:rsidP="009D244E">
            <w:pPr>
              <w:pStyle w:val="a9"/>
            </w:pPr>
            <w:r w:rsidRPr="00E7188C">
              <w:lastRenderedPageBreak/>
              <w:t>90</w:t>
            </w:r>
          </w:p>
        </w:tc>
        <w:tc>
          <w:tcPr>
            <w:tcW w:w="414" w:type="pct"/>
            <w:tcBorders>
              <w:top w:val="single" w:sz="4" w:space="0" w:color="auto"/>
              <w:left w:val="nil"/>
              <w:bottom w:val="single" w:sz="4" w:space="0" w:color="auto"/>
              <w:right w:val="single" w:sz="4" w:space="0" w:color="auto"/>
            </w:tcBorders>
            <w:vAlign w:val="center"/>
            <w:hideMark/>
          </w:tcPr>
          <w:p w:rsidR="00B26995" w:rsidRPr="00E7188C" w:rsidRDefault="00B26995" w:rsidP="009D244E">
            <w:pPr>
              <w:pStyle w:val="a9"/>
            </w:pPr>
            <w:r w:rsidRPr="00E7188C">
              <w:t>90</w:t>
            </w:r>
          </w:p>
        </w:tc>
        <w:tc>
          <w:tcPr>
            <w:tcW w:w="908" w:type="pct"/>
            <w:tcBorders>
              <w:top w:val="single" w:sz="4" w:space="0" w:color="auto"/>
              <w:left w:val="nil"/>
              <w:bottom w:val="single" w:sz="4" w:space="0" w:color="auto"/>
              <w:right w:val="single" w:sz="4" w:space="0" w:color="auto"/>
            </w:tcBorders>
            <w:vAlign w:val="center"/>
            <w:hideMark/>
          </w:tcPr>
          <w:p w:rsidR="00B26995" w:rsidRPr="00E7188C" w:rsidRDefault="00B26995" w:rsidP="009D244E">
            <w:pPr>
              <w:pStyle w:val="a9"/>
            </w:pPr>
            <w:r w:rsidRPr="00E7188C">
              <w:t>новое</w:t>
            </w:r>
          </w:p>
        </w:tc>
        <w:tc>
          <w:tcPr>
            <w:tcW w:w="540" w:type="pct"/>
            <w:tcBorders>
              <w:top w:val="single" w:sz="4" w:space="0" w:color="auto"/>
              <w:left w:val="nil"/>
              <w:bottom w:val="single" w:sz="4" w:space="0" w:color="auto"/>
              <w:right w:val="single" w:sz="4" w:space="0" w:color="auto"/>
            </w:tcBorders>
            <w:vAlign w:val="center"/>
          </w:tcPr>
          <w:p w:rsidR="00B26995" w:rsidRPr="00E7188C" w:rsidRDefault="00B26995" w:rsidP="009D244E">
            <w:pPr>
              <w:pStyle w:val="a9"/>
            </w:pPr>
          </w:p>
        </w:tc>
        <w:tc>
          <w:tcPr>
            <w:tcW w:w="562" w:type="pct"/>
            <w:tcBorders>
              <w:top w:val="single" w:sz="4" w:space="0" w:color="auto"/>
              <w:left w:val="nil"/>
              <w:bottom w:val="single" w:sz="4" w:space="0" w:color="auto"/>
              <w:right w:val="single" w:sz="4" w:space="0" w:color="auto"/>
            </w:tcBorders>
            <w:vAlign w:val="center"/>
            <w:hideMark/>
          </w:tcPr>
          <w:p w:rsidR="00B26995" w:rsidRPr="00E7188C" w:rsidRDefault="00B26995" w:rsidP="009D244E">
            <w:pPr>
              <w:pStyle w:val="a9"/>
            </w:pPr>
            <w:r w:rsidRPr="00E7188C">
              <w:t>0</w:t>
            </w:r>
          </w:p>
        </w:tc>
      </w:tr>
    </w:tbl>
    <w:p w:rsidR="00B26995" w:rsidRDefault="00B26995" w:rsidP="00B26995">
      <w:pPr>
        <w:ind w:firstLine="709"/>
        <w:rPr>
          <w:rFonts w:ascii="Arial" w:hAnsi="Arial" w:cs="Arial"/>
        </w:rPr>
      </w:pPr>
    </w:p>
    <w:p w:rsidR="00B26995" w:rsidRPr="00E7188C" w:rsidRDefault="00B26995" w:rsidP="00B26995">
      <w:pPr>
        <w:rPr>
          <w:u w:val="single"/>
        </w:rPr>
      </w:pPr>
      <w:r w:rsidRPr="00E7188C">
        <w:rPr>
          <w:u w:val="single"/>
        </w:rPr>
        <w:t>Учреждения культуры и искусства</w:t>
      </w:r>
    </w:p>
    <w:p w:rsidR="00B26995" w:rsidRPr="000E5FC2" w:rsidRDefault="00B26995" w:rsidP="00B26995">
      <w:pPr>
        <w:rPr>
          <w:lang w:eastAsia="ru-RU"/>
        </w:rPr>
      </w:pPr>
      <w:r w:rsidRPr="000E5FC2">
        <w:rPr>
          <w:lang w:eastAsia="ru-RU"/>
        </w:rPr>
        <w:t xml:space="preserve">Характеристика учреждений культуры сельского поселения «Дон» представлена в таблице </w:t>
      </w:r>
      <w:r>
        <w:rPr>
          <w:lang w:eastAsia="ru-RU"/>
        </w:rPr>
        <w:t>4.5</w:t>
      </w:r>
      <w:r w:rsidRPr="000E5FC2">
        <w:rPr>
          <w:lang w:eastAsia="ru-RU"/>
        </w:rPr>
        <w:t>.</w:t>
      </w:r>
    </w:p>
    <w:p w:rsidR="00B26995" w:rsidRDefault="00B26995" w:rsidP="00B26995">
      <w:pPr>
        <w:jc w:val="right"/>
        <w:rPr>
          <w:lang w:eastAsia="ru-RU"/>
        </w:rPr>
      </w:pPr>
      <w:r w:rsidRPr="000E5FC2">
        <w:rPr>
          <w:lang w:eastAsia="ru-RU"/>
        </w:rPr>
        <w:t xml:space="preserve">Таблица </w:t>
      </w:r>
      <w:r>
        <w:rPr>
          <w:lang w:eastAsia="ru-RU"/>
        </w:rPr>
        <w:t>4.5</w:t>
      </w:r>
    </w:p>
    <w:p w:rsidR="00B26995" w:rsidRPr="00E7188C" w:rsidRDefault="00B26995" w:rsidP="00B26995">
      <w:pPr>
        <w:jc w:val="center"/>
        <w:rPr>
          <w:u w:val="single"/>
          <w:lang w:eastAsia="ru-RU"/>
        </w:rPr>
      </w:pPr>
      <w:r w:rsidRPr="00E7188C">
        <w:rPr>
          <w:u w:val="single"/>
          <w:lang w:eastAsia="ru-RU"/>
        </w:rPr>
        <w:t>Характеристика объектов культуры и досуга</w:t>
      </w:r>
    </w:p>
    <w:tbl>
      <w:tblPr>
        <w:tblW w:w="5000" w:type="pct"/>
        <w:tblLook w:val="04A0" w:firstRow="1" w:lastRow="0" w:firstColumn="1" w:lastColumn="0" w:noHBand="0" w:noVBand="1"/>
      </w:tblPr>
      <w:tblGrid>
        <w:gridCol w:w="1466"/>
        <w:gridCol w:w="1102"/>
        <w:gridCol w:w="1102"/>
        <w:gridCol w:w="1449"/>
        <w:gridCol w:w="963"/>
        <w:gridCol w:w="1619"/>
        <w:gridCol w:w="773"/>
        <w:gridCol w:w="1097"/>
      </w:tblGrid>
      <w:tr w:rsidR="00B26995" w:rsidRPr="000E5FC2" w:rsidTr="009D244E">
        <w:trPr>
          <w:trHeight w:val="964"/>
        </w:trPr>
        <w:tc>
          <w:tcPr>
            <w:tcW w:w="816" w:type="pct"/>
            <w:tcBorders>
              <w:top w:val="single" w:sz="4" w:space="0" w:color="auto"/>
              <w:left w:val="single" w:sz="4" w:space="0" w:color="auto"/>
              <w:bottom w:val="single" w:sz="4" w:space="0" w:color="auto"/>
              <w:right w:val="single" w:sz="4" w:space="0" w:color="auto"/>
            </w:tcBorders>
            <w:vAlign w:val="center"/>
            <w:hideMark/>
          </w:tcPr>
          <w:p w:rsidR="00B26995" w:rsidRPr="00E7188C" w:rsidRDefault="00B26995" w:rsidP="009D244E">
            <w:pPr>
              <w:pStyle w:val="a9"/>
              <w:rPr>
                <w:b/>
                <w:lang w:eastAsia="ru-RU"/>
              </w:rPr>
            </w:pPr>
            <w:r w:rsidRPr="00E7188C">
              <w:rPr>
                <w:b/>
                <w:lang w:eastAsia="ru-RU"/>
              </w:rPr>
              <w:t>Наименование</w:t>
            </w:r>
          </w:p>
        </w:tc>
        <w:tc>
          <w:tcPr>
            <w:tcW w:w="464" w:type="pct"/>
            <w:tcBorders>
              <w:top w:val="single" w:sz="4" w:space="0" w:color="auto"/>
              <w:left w:val="nil"/>
              <w:bottom w:val="single" w:sz="4" w:space="0" w:color="auto"/>
              <w:right w:val="single" w:sz="4" w:space="0" w:color="auto"/>
            </w:tcBorders>
            <w:vAlign w:val="center"/>
            <w:hideMark/>
          </w:tcPr>
          <w:p w:rsidR="00B26995" w:rsidRPr="00E7188C" w:rsidRDefault="00B26995" w:rsidP="009D244E">
            <w:pPr>
              <w:pStyle w:val="a9"/>
              <w:rPr>
                <w:b/>
                <w:lang w:eastAsia="ru-RU"/>
              </w:rPr>
            </w:pPr>
            <w:r w:rsidRPr="00E7188C">
              <w:rPr>
                <w:b/>
                <w:lang w:eastAsia="ru-RU"/>
              </w:rPr>
              <w:t>Единица мощности</w:t>
            </w:r>
          </w:p>
        </w:tc>
        <w:tc>
          <w:tcPr>
            <w:tcW w:w="468" w:type="pct"/>
            <w:tcBorders>
              <w:top w:val="single" w:sz="4" w:space="0" w:color="auto"/>
              <w:left w:val="nil"/>
              <w:bottom w:val="single" w:sz="4" w:space="0" w:color="auto"/>
              <w:right w:val="single" w:sz="4" w:space="0" w:color="auto"/>
            </w:tcBorders>
            <w:vAlign w:val="center"/>
            <w:hideMark/>
          </w:tcPr>
          <w:p w:rsidR="00B26995" w:rsidRPr="00E7188C" w:rsidRDefault="00B26995" w:rsidP="009D244E">
            <w:pPr>
              <w:pStyle w:val="a9"/>
              <w:rPr>
                <w:b/>
                <w:lang w:eastAsia="ru-RU"/>
              </w:rPr>
            </w:pPr>
            <w:r w:rsidRPr="00E7188C">
              <w:rPr>
                <w:b/>
                <w:lang w:eastAsia="ru-RU"/>
              </w:rPr>
              <w:t>Мощность проект.</w:t>
            </w:r>
          </w:p>
        </w:tc>
        <w:tc>
          <w:tcPr>
            <w:tcW w:w="626" w:type="pct"/>
            <w:tcBorders>
              <w:top w:val="single" w:sz="4" w:space="0" w:color="auto"/>
              <w:left w:val="nil"/>
              <w:bottom w:val="single" w:sz="4" w:space="0" w:color="auto"/>
              <w:right w:val="single" w:sz="4" w:space="0" w:color="auto"/>
            </w:tcBorders>
            <w:vAlign w:val="center"/>
            <w:hideMark/>
          </w:tcPr>
          <w:p w:rsidR="00B26995" w:rsidRPr="00E7188C" w:rsidRDefault="00B26995" w:rsidP="009D244E">
            <w:pPr>
              <w:pStyle w:val="a9"/>
              <w:rPr>
                <w:b/>
                <w:lang w:eastAsia="ru-RU"/>
              </w:rPr>
            </w:pPr>
            <w:r w:rsidRPr="00E7188C">
              <w:rPr>
                <w:b/>
                <w:lang w:eastAsia="ru-RU"/>
              </w:rPr>
              <w:t xml:space="preserve">Фактическая посещаемость </w:t>
            </w:r>
          </w:p>
        </w:tc>
        <w:tc>
          <w:tcPr>
            <w:tcW w:w="412" w:type="pct"/>
            <w:tcBorders>
              <w:top w:val="single" w:sz="4" w:space="0" w:color="auto"/>
              <w:left w:val="nil"/>
              <w:bottom w:val="single" w:sz="4" w:space="0" w:color="auto"/>
              <w:right w:val="single" w:sz="4" w:space="0" w:color="auto"/>
            </w:tcBorders>
            <w:vAlign w:val="center"/>
            <w:hideMark/>
          </w:tcPr>
          <w:p w:rsidR="00B26995" w:rsidRPr="00E7188C" w:rsidRDefault="00B26995" w:rsidP="009D244E">
            <w:pPr>
              <w:pStyle w:val="a9"/>
              <w:rPr>
                <w:b/>
                <w:lang w:eastAsia="ru-RU"/>
              </w:rPr>
            </w:pPr>
            <w:r w:rsidRPr="00E7188C">
              <w:rPr>
                <w:b/>
                <w:lang w:eastAsia="ru-RU"/>
              </w:rPr>
              <w:t>Степень загрузки объекта, %</w:t>
            </w:r>
          </w:p>
        </w:tc>
        <w:tc>
          <w:tcPr>
            <w:tcW w:w="880" w:type="pct"/>
            <w:tcBorders>
              <w:top w:val="single" w:sz="4" w:space="0" w:color="auto"/>
              <w:left w:val="nil"/>
              <w:bottom w:val="single" w:sz="4" w:space="0" w:color="auto"/>
              <w:right w:val="single" w:sz="4" w:space="0" w:color="auto"/>
            </w:tcBorders>
            <w:vAlign w:val="center"/>
            <w:hideMark/>
          </w:tcPr>
          <w:p w:rsidR="00B26995" w:rsidRPr="00E7188C" w:rsidRDefault="00B26995" w:rsidP="009D244E">
            <w:pPr>
              <w:pStyle w:val="a9"/>
              <w:rPr>
                <w:b/>
                <w:lang w:eastAsia="ru-RU"/>
              </w:rPr>
            </w:pPr>
            <w:r w:rsidRPr="00E7188C">
              <w:rPr>
                <w:b/>
                <w:lang w:eastAsia="ru-RU"/>
              </w:rPr>
              <w:t>Год ввода (реконструкция, кап. ремонт)</w:t>
            </w:r>
          </w:p>
        </w:tc>
        <w:tc>
          <w:tcPr>
            <w:tcW w:w="671" w:type="pct"/>
            <w:tcBorders>
              <w:top w:val="single" w:sz="4" w:space="0" w:color="auto"/>
              <w:left w:val="nil"/>
              <w:bottom w:val="single" w:sz="4" w:space="0" w:color="auto"/>
              <w:right w:val="single" w:sz="4" w:space="0" w:color="auto"/>
            </w:tcBorders>
            <w:vAlign w:val="center"/>
            <w:hideMark/>
          </w:tcPr>
          <w:p w:rsidR="00B26995" w:rsidRPr="00E7188C" w:rsidRDefault="00B26995" w:rsidP="009D244E">
            <w:pPr>
              <w:pStyle w:val="a9"/>
              <w:rPr>
                <w:b/>
                <w:lang w:eastAsia="ru-RU"/>
              </w:rPr>
            </w:pPr>
            <w:r w:rsidRPr="00E7188C">
              <w:rPr>
                <w:b/>
                <w:lang w:eastAsia="ru-RU"/>
              </w:rPr>
              <w:t>Износ, %</w:t>
            </w:r>
          </w:p>
        </w:tc>
        <w:tc>
          <w:tcPr>
            <w:tcW w:w="663" w:type="pct"/>
            <w:tcBorders>
              <w:top w:val="single" w:sz="4" w:space="0" w:color="auto"/>
              <w:left w:val="nil"/>
              <w:bottom w:val="single" w:sz="4" w:space="0" w:color="auto"/>
              <w:right w:val="single" w:sz="4" w:space="0" w:color="auto"/>
            </w:tcBorders>
            <w:vAlign w:val="center"/>
            <w:hideMark/>
          </w:tcPr>
          <w:p w:rsidR="00B26995" w:rsidRPr="00E7188C" w:rsidRDefault="00B26995" w:rsidP="009D244E">
            <w:pPr>
              <w:pStyle w:val="a9"/>
              <w:rPr>
                <w:b/>
                <w:lang w:eastAsia="ru-RU"/>
              </w:rPr>
            </w:pPr>
            <w:r w:rsidRPr="00E7188C">
              <w:rPr>
                <w:b/>
                <w:lang w:eastAsia="ru-RU"/>
              </w:rPr>
              <w:t xml:space="preserve">Дефицит[-]/             Излишек [+] </w:t>
            </w:r>
          </w:p>
        </w:tc>
      </w:tr>
      <w:tr w:rsidR="00B26995" w:rsidRPr="000E5FC2" w:rsidTr="009D244E">
        <w:trPr>
          <w:trHeight w:val="490"/>
        </w:trPr>
        <w:tc>
          <w:tcPr>
            <w:tcW w:w="816" w:type="pct"/>
            <w:tcBorders>
              <w:top w:val="single" w:sz="4" w:space="0" w:color="auto"/>
              <w:left w:val="single" w:sz="4" w:space="0" w:color="auto"/>
              <w:bottom w:val="single" w:sz="4" w:space="0" w:color="auto"/>
              <w:right w:val="single" w:sz="4" w:space="0" w:color="auto"/>
            </w:tcBorders>
            <w:vAlign w:val="center"/>
            <w:hideMark/>
          </w:tcPr>
          <w:p w:rsidR="00B26995" w:rsidRPr="000E5FC2" w:rsidRDefault="00B26995" w:rsidP="009D244E">
            <w:pPr>
              <w:pStyle w:val="a9"/>
              <w:rPr>
                <w:lang w:eastAsia="ru-RU"/>
              </w:rPr>
            </w:pPr>
            <w:r w:rsidRPr="000E5FC2">
              <w:t>Шэръягс</w:t>
            </w:r>
            <w:r>
              <w:t>-</w:t>
            </w:r>
            <w:r w:rsidRPr="000E5FC2">
              <w:t>кий клуб</w:t>
            </w:r>
          </w:p>
        </w:tc>
        <w:tc>
          <w:tcPr>
            <w:tcW w:w="464" w:type="pct"/>
            <w:tcBorders>
              <w:top w:val="single" w:sz="4" w:space="0" w:color="auto"/>
              <w:left w:val="nil"/>
              <w:bottom w:val="single" w:sz="4" w:space="0" w:color="auto"/>
              <w:right w:val="single" w:sz="4" w:space="0" w:color="auto"/>
            </w:tcBorders>
            <w:vAlign w:val="center"/>
            <w:hideMark/>
          </w:tcPr>
          <w:p w:rsidR="00B26995" w:rsidRPr="000E5FC2" w:rsidRDefault="00B26995" w:rsidP="009D244E">
            <w:pPr>
              <w:pStyle w:val="a9"/>
              <w:rPr>
                <w:lang w:eastAsia="ru-RU"/>
              </w:rPr>
            </w:pPr>
            <w:r w:rsidRPr="000E5FC2">
              <w:rPr>
                <w:lang w:eastAsia="ru-RU"/>
              </w:rPr>
              <w:t>мест</w:t>
            </w:r>
          </w:p>
        </w:tc>
        <w:tc>
          <w:tcPr>
            <w:tcW w:w="468" w:type="pct"/>
            <w:tcBorders>
              <w:top w:val="single" w:sz="4" w:space="0" w:color="auto"/>
              <w:left w:val="nil"/>
              <w:bottom w:val="single" w:sz="4" w:space="0" w:color="auto"/>
              <w:right w:val="single" w:sz="4" w:space="0" w:color="auto"/>
            </w:tcBorders>
            <w:vAlign w:val="center"/>
            <w:hideMark/>
          </w:tcPr>
          <w:p w:rsidR="00B26995" w:rsidRPr="000E5FC2" w:rsidRDefault="00B26995" w:rsidP="009D244E">
            <w:pPr>
              <w:pStyle w:val="a9"/>
              <w:rPr>
                <w:lang w:eastAsia="ru-RU"/>
              </w:rPr>
            </w:pPr>
            <w:r w:rsidRPr="000E5FC2">
              <w:rPr>
                <w:lang w:eastAsia="ru-RU"/>
              </w:rPr>
              <w:t>50</w:t>
            </w:r>
          </w:p>
        </w:tc>
        <w:tc>
          <w:tcPr>
            <w:tcW w:w="626" w:type="pct"/>
            <w:tcBorders>
              <w:top w:val="single" w:sz="4" w:space="0" w:color="auto"/>
              <w:left w:val="nil"/>
              <w:bottom w:val="single" w:sz="4" w:space="0" w:color="auto"/>
              <w:right w:val="single" w:sz="4" w:space="0" w:color="auto"/>
            </w:tcBorders>
            <w:vAlign w:val="center"/>
            <w:hideMark/>
          </w:tcPr>
          <w:p w:rsidR="00B26995" w:rsidRPr="000E5FC2" w:rsidRDefault="00B26995" w:rsidP="009D244E">
            <w:pPr>
              <w:pStyle w:val="a9"/>
              <w:rPr>
                <w:lang w:eastAsia="ru-RU"/>
              </w:rPr>
            </w:pPr>
            <w:r w:rsidRPr="000E5FC2">
              <w:rPr>
                <w:lang w:eastAsia="ru-RU"/>
              </w:rPr>
              <w:t>15-20</w:t>
            </w:r>
          </w:p>
        </w:tc>
        <w:tc>
          <w:tcPr>
            <w:tcW w:w="412" w:type="pct"/>
            <w:tcBorders>
              <w:top w:val="single" w:sz="4" w:space="0" w:color="auto"/>
              <w:left w:val="nil"/>
              <w:bottom w:val="single" w:sz="4" w:space="0" w:color="auto"/>
              <w:right w:val="single" w:sz="4" w:space="0" w:color="auto"/>
            </w:tcBorders>
            <w:vAlign w:val="center"/>
            <w:hideMark/>
          </w:tcPr>
          <w:p w:rsidR="00B26995" w:rsidRPr="000E5FC2" w:rsidRDefault="00B26995" w:rsidP="009D244E">
            <w:pPr>
              <w:pStyle w:val="a9"/>
              <w:rPr>
                <w:lang w:eastAsia="ru-RU"/>
              </w:rPr>
            </w:pPr>
            <w:r w:rsidRPr="000E5FC2">
              <w:rPr>
                <w:lang w:eastAsia="ru-RU"/>
              </w:rPr>
              <w:t>30</w:t>
            </w:r>
          </w:p>
        </w:tc>
        <w:tc>
          <w:tcPr>
            <w:tcW w:w="880" w:type="pct"/>
            <w:tcBorders>
              <w:top w:val="single" w:sz="4" w:space="0" w:color="auto"/>
              <w:left w:val="nil"/>
              <w:bottom w:val="single" w:sz="4" w:space="0" w:color="auto"/>
              <w:right w:val="single" w:sz="4" w:space="0" w:color="auto"/>
            </w:tcBorders>
            <w:vAlign w:val="center"/>
            <w:hideMark/>
          </w:tcPr>
          <w:p w:rsidR="00B26995" w:rsidRPr="000E5FC2" w:rsidRDefault="00B26995" w:rsidP="009D244E">
            <w:pPr>
              <w:pStyle w:val="a9"/>
              <w:rPr>
                <w:lang w:eastAsia="ru-RU"/>
              </w:rPr>
            </w:pPr>
            <w:r w:rsidRPr="000E5FC2">
              <w:rPr>
                <w:lang w:eastAsia="ru-RU"/>
              </w:rPr>
              <w:t>состояние ветхое</w:t>
            </w:r>
          </w:p>
        </w:tc>
        <w:tc>
          <w:tcPr>
            <w:tcW w:w="671" w:type="pct"/>
            <w:tcBorders>
              <w:top w:val="single" w:sz="4" w:space="0" w:color="auto"/>
              <w:left w:val="nil"/>
              <w:bottom w:val="single" w:sz="4" w:space="0" w:color="auto"/>
              <w:right w:val="single" w:sz="4" w:space="0" w:color="auto"/>
            </w:tcBorders>
            <w:vAlign w:val="center"/>
            <w:hideMark/>
          </w:tcPr>
          <w:p w:rsidR="00B26995" w:rsidRPr="000E5FC2" w:rsidRDefault="00B26995" w:rsidP="009D244E">
            <w:pPr>
              <w:pStyle w:val="a9"/>
              <w:rPr>
                <w:lang w:eastAsia="ru-RU"/>
              </w:rPr>
            </w:pPr>
            <w:r w:rsidRPr="000E5FC2">
              <w:rPr>
                <w:lang w:eastAsia="ru-RU"/>
              </w:rPr>
              <w:t>&gt;60%</w:t>
            </w:r>
          </w:p>
        </w:tc>
        <w:tc>
          <w:tcPr>
            <w:tcW w:w="663" w:type="pct"/>
            <w:tcBorders>
              <w:top w:val="single" w:sz="4" w:space="0" w:color="auto"/>
              <w:left w:val="nil"/>
              <w:bottom w:val="single" w:sz="4" w:space="0" w:color="auto"/>
              <w:right w:val="single" w:sz="4" w:space="0" w:color="auto"/>
            </w:tcBorders>
            <w:vAlign w:val="center"/>
            <w:hideMark/>
          </w:tcPr>
          <w:p w:rsidR="00B26995" w:rsidRPr="000E5FC2" w:rsidRDefault="00B26995" w:rsidP="009D244E">
            <w:pPr>
              <w:pStyle w:val="a9"/>
              <w:rPr>
                <w:lang w:eastAsia="ru-RU"/>
              </w:rPr>
            </w:pPr>
            <w:r w:rsidRPr="000E5FC2">
              <w:rPr>
                <w:lang w:eastAsia="ru-RU"/>
              </w:rPr>
              <w:t>+35</w:t>
            </w:r>
          </w:p>
        </w:tc>
      </w:tr>
      <w:tr w:rsidR="00B26995" w:rsidRPr="000E5FC2" w:rsidTr="009D244E">
        <w:trPr>
          <w:trHeight w:val="490"/>
        </w:trPr>
        <w:tc>
          <w:tcPr>
            <w:tcW w:w="816" w:type="pct"/>
            <w:tcBorders>
              <w:top w:val="single" w:sz="4" w:space="0" w:color="auto"/>
              <w:left w:val="single" w:sz="4" w:space="0" w:color="auto"/>
              <w:bottom w:val="single" w:sz="4" w:space="0" w:color="auto"/>
              <w:right w:val="single" w:sz="4" w:space="0" w:color="auto"/>
            </w:tcBorders>
            <w:vAlign w:val="center"/>
          </w:tcPr>
          <w:p w:rsidR="00B26995" w:rsidRPr="001C49EC" w:rsidRDefault="00B26995" w:rsidP="009D244E">
            <w:pPr>
              <w:pStyle w:val="a9"/>
            </w:pPr>
            <w:r w:rsidRPr="001C49EC">
              <w:t>Соц. культ. центр</w:t>
            </w:r>
          </w:p>
        </w:tc>
        <w:tc>
          <w:tcPr>
            <w:tcW w:w="464" w:type="pct"/>
            <w:tcBorders>
              <w:top w:val="single" w:sz="4" w:space="0" w:color="auto"/>
              <w:left w:val="nil"/>
              <w:bottom w:val="single" w:sz="4" w:space="0" w:color="auto"/>
              <w:right w:val="single" w:sz="4" w:space="0" w:color="auto"/>
            </w:tcBorders>
            <w:vAlign w:val="center"/>
          </w:tcPr>
          <w:p w:rsidR="00B26995" w:rsidRPr="001C49EC" w:rsidRDefault="00B26995" w:rsidP="009D244E">
            <w:pPr>
              <w:pStyle w:val="a9"/>
              <w:rPr>
                <w:lang w:eastAsia="ru-RU"/>
              </w:rPr>
            </w:pPr>
            <w:r w:rsidRPr="001C49EC">
              <w:rPr>
                <w:lang w:eastAsia="ru-RU"/>
              </w:rPr>
              <w:t>мест</w:t>
            </w:r>
          </w:p>
        </w:tc>
        <w:tc>
          <w:tcPr>
            <w:tcW w:w="468" w:type="pct"/>
            <w:tcBorders>
              <w:top w:val="single" w:sz="4" w:space="0" w:color="auto"/>
              <w:left w:val="nil"/>
              <w:bottom w:val="single" w:sz="4" w:space="0" w:color="auto"/>
              <w:right w:val="single" w:sz="4" w:space="0" w:color="auto"/>
            </w:tcBorders>
            <w:vAlign w:val="center"/>
          </w:tcPr>
          <w:p w:rsidR="00B26995" w:rsidRPr="001C49EC" w:rsidRDefault="00B26995" w:rsidP="009D244E">
            <w:pPr>
              <w:pStyle w:val="a9"/>
              <w:rPr>
                <w:lang w:eastAsia="ru-RU"/>
              </w:rPr>
            </w:pPr>
            <w:r w:rsidRPr="001C49EC">
              <w:rPr>
                <w:lang w:eastAsia="ru-RU"/>
              </w:rPr>
              <w:t>-</w:t>
            </w:r>
          </w:p>
        </w:tc>
        <w:tc>
          <w:tcPr>
            <w:tcW w:w="626" w:type="pct"/>
            <w:tcBorders>
              <w:top w:val="single" w:sz="4" w:space="0" w:color="auto"/>
              <w:left w:val="nil"/>
              <w:bottom w:val="single" w:sz="4" w:space="0" w:color="auto"/>
              <w:right w:val="single" w:sz="4" w:space="0" w:color="auto"/>
            </w:tcBorders>
            <w:vAlign w:val="center"/>
          </w:tcPr>
          <w:p w:rsidR="00B26995" w:rsidRPr="001C49EC" w:rsidRDefault="00B26995" w:rsidP="009D244E">
            <w:pPr>
              <w:pStyle w:val="a9"/>
              <w:rPr>
                <w:lang w:eastAsia="ru-RU"/>
              </w:rPr>
            </w:pPr>
            <w:r w:rsidRPr="001C49EC">
              <w:rPr>
                <w:lang w:eastAsia="ru-RU"/>
              </w:rPr>
              <w:t>-</w:t>
            </w:r>
          </w:p>
        </w:tc>
        <w:tc>
          <w:tcPr>
            <w:tcW w:w="412" w:type="pct"/>
            <w:tcBorders>
              <w:top w:val="single" w:sz="4" w:space="0" w:color="auto"/>
              <w:left w:val="nil"/>
              <w:bottom w:val="single" w:sz="4" w:space="0" w:color="auto"/>
              <w:right w:val="single" w:sz="4" w:space="0" w:color="auto"/>
            </w:tcBorders>
            <w:vAlign w:val="center"/>
          </w:tcPr>
          <w:p w:rsidR="00B26995" w:rsidRPr="001C49EC" w:rsidRDefault="00B26995" w:rsidP="009D244E">
            <w:pPr>
              <w:pStyle w:val="a9"/>
              <w:rPr>
                <w:lang w:eastAsia="ru-RU"/>
              </w:rPr>
            </w:pPr>
            <w:r w:rsidRPr="001C49EC">
              <w:rPr>
                <w:lang w:eastAsia="ru-RU"/>
              </w:rPr>
              <w:t>-</w:t>
            </w:r>
          </w:p>
        </w:tc>
        <w:tc>
          <w:tcPr>
            <w:tcW w:w="880" w:type="pct"/>
            <w:tcBorders>
              <w:top w:val="single" w:sz="4" w:space="0" w:color="auto"/>
              <w:left w:val="nil"/>
              <w:bottom w:val="single" w:sz="4" w:space="0" w:color="auto"/>
              <w:right w:val="single" w:sz="4" w:space="0" w:color="auto"/>
            </w:tcBorders>
            <w:vAlign w:val="center"/>
          </w:tcPr>
          <w:p w:rsidR="00B26995" w:rsidRPr="001C49EC" w:rsidRDefault="00B26995" w:rsidP="009D244E">
            <w:pPr>
              <w:pStyle w:val="a9"/>
              <w:rPr>
                <w:lang w:eastAsia="ru-RU"/>
              </w:rPr>
            </w:pPr>
            <w:r w:rsidRPr="001C49EC">
              <w:rPr>
                <w:lang w:eastAsia="ru-RU"/>
              </w:rPr>
              <w:t>2015 г</w:t>
            </w:r>
          </w:p>
        </w:tc>
        <w:tc>
          <w:tcPr>
            <w:tcW w:w="671" w:type="pct"/>
            <w:tcBorders>
              <w:top w:val="single" w:sz="4" w:space="0" w:color="auto"/>
              <w:left w:val="nil"/>
              <w:bottom w:val="single" w:sz="4" w:space="0" w:color="auto"/>
              <w:right w:val="single" w:sz="4" w:space="0" w:color="auto"/>
            </w:tcBorders>
            <w:vAlign w:val="center"/>
          </w:tcPr>
          <w:p w:rsidR="00B26995" w:rsidRPr="001C49EC" w:rsidRDefault="00B26995" w:rsidP="009D244E">
            <w:pPr>
              <w:pStyle w:val="a9"/>
              <w:rPr>
                <w:lang w:eastAsia="ru-RU"/>
              </w:rPr>
            </w:pPr>
            <w:r w:rsidRPr="001C49EC">
              <w:rPr>
                <w:lang w:eastAsia="ru-RU"/>
              </w:rPr>
              <w:t>0%</w:t>
            </w:r>
          </w:p>
        </w:tc>
        <w:tc>
          <w:tcPr>
            <w:tcW w:w="663" w:type="pct"/>
            <w:tcBorders>
              <w:top w:val="single" w:sz="4" w:space="0" w:color="auto"/>
              <w:left w:val="nil"/>
              <w:bottom w:val="single" w:sz="4" w:space="0" w:color="auto"/>
              <w:right w:val="single" w:sz="4" w:space="0" w:color="auto"/>
            </w:tcBorders>
            <w:vAlign w:val="center"/>
          </w:tcPr>
          <w:p w:rsidR="00B26995" w:rsidRPr="001C49EC" w:rsidRDefault="00B26995" w:rsidP="009D244E">
            <w:pPr>
              <w:pStyle w:val="a9"/>
              <w:rPr>
                <w:lang w:eastAsia="ru-RU"/>
              </w:rPr>
            </w:pPr>
            <w:r w:rsidRPr="001C49EC">
              <w:rPr>
                <w:lang w:eastAsia="ru-RU"/>
              </w:rPr>
              <w:t>-</w:t>
            </w:r>
          </w:p>
        </w:tc>
      </w:tr>
    </w:tbl>
    <w:p w:rsidR="00B26995" w:rsidRPr="00F24870" w:rsidRDefault="00B26995" w:rsidP="00B26995">
      <w:pPr>
        <w:pStyle w:val="a"/>
        <w:numPr>
          <w:ilvl w:val="0"/>
          <w:numId w:val="0"/>
        </w:numPr>
        <w:spacing w:before="0" w:after="0" w:line="276" w:lineRule="auto"/>
        <w:ind w:firstLine="567"/>
        <w:rPr>
          <w:rFonts w:ascii="Bookman Old Style" w:hAnsi="Bookman Old Style"/>
          <w:b/>
        </w:rPr>
      </w:pPr>
    </w:p>
    <w:p w:rsidR="00B26995" w:rsidRPr="00F24870" w:rsidRDefault="00B26995" w:rsidP="00B26995">
      <w:pPr>
        <w:rPr>
          <w:u w:val="single"/>
        </w:rPr>
      </w:pPr>
      <w:r w:rsidRPr="00F24870">
        <w:rPr>
          <w:u w:val="single"/>
        </w:rPr>
        <w:t>Предприятия торговли, общественного питания, бытового обслуживания</w:t>
      </w:r>
    </w:p>
    <w:p w:rsidR="00B26995" w:rsidRPr="000E5FC2" w:rsidRDefault="00B26995" w:rsidP="00B26995">
      <w:pPr>
        <w:rPr>
          <w:bCs/>
          <w:lang w:eastAsia="ru-RU"/>
        </w:rPr>
      </w:pPr>
      <w:bookmarkStart w:id="17" w:name="_Toc239498952"/>
      <w:r w:rsidRPr="00F24870">
        <w:rPr>
          <w:lang w:eastAsia="ru-RU"/>
        </w:rPr>
        <w:t>В сельском поселении</w:t>
      </w:r>
      <w:r w:rsidRPr="000E5FC2">
        <w:rPr>
          <w:lang w:eastAsia="ru-RU"/>
        </w:rPr>
        <w:t xml:space="preserve"> «Дон» осуществляют торговую деятельность 4</w:t>
      </w:r>
      <w:r w:rsidRPr="000E5FC2">
        <w:rPr>
          <w:bCs/>
          <w:lang w:eastAsia="ru-RU"/>
        </w:rPr>
        <w:t xml:space="preserve"> магазина, приведенные в таблице </w:t>
      </w:r>
      <w:r>
        <w:rPr>
          <w:bCs/>
          <w:lang w:eastAsia="ru-RU"/>
        </w:rPr>
        <w:t>4.6</w:t>
      </w:r>
      <w:r w:rsidRPr="000E5FC2">
        <w:rPr>
          <w:bCs/>
          <w:lang w:eastAsia="ru-RU"/>
        </w:rPr>
        <w:t>.</w:t>
      </w:r>
    </w:p>
    <w:p w:rsidR="00B26995" w:rsidRDefault="00B26995" w:rsidP="00B26995">
      <w:pPr>
        <w:jc w:val="right"/>
        <w:rPr>
          <w:lang w:eastAsia="ru-RU"/>
        </w:rPr>
      </w:pPr>
      <w:r w:rsidRPr="000E5FC2">
        <w:rPr>
          <w:lang w:eastAsia="ru-RU"/>
        </w:rPr>
        <w:t xml:space="preserve">Таблица </w:t>
      </w:r>
      <w:r>
        <w:rPr>
          <w:lang w:eastAsia="ru-RU"/>
        </w:rPr>
        <w:t>4.6</w:t>
      </w:r>
    </w:p>
    <w:p w:rsidR="00B26995" w:rsidRPr="00F24870" w:rsidRDefault="00B26995" w:rsidP="00B26995">
      <w:pPr>
        <w:jc w:val="center"/>
        <w:rPr>
          <w:szCs w:val="24"/>
          <w:u w:val="single"/>
          <w:lang w:eastAsia="ru-RU"/>
        </w:rPr>
      </w:pPr>
      <w:r w:rsidRPr="00F24870">
        <w:rPr>
          <w:u w:val="single"/>
          <w:lang w:eastAsia="ru-RU"/>
        </w:rPr>
        <w:t>Перечень торговых предприятий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3"/>
        <w:gridCol w:w="3572"/>
        <w:gridCol w:w="2286"/>
      </w:tblGrid>
      <w:tr w:rsidR="00B26995" w:rsidRPr="00E7188C" w:rsidTr="009D244E">
        <w:tc>
          <w:tcPr>
            <w:tcW w:w="1940" w:type="pct"/>
            <w:tcBorders>
              <w:top w:val="single" w:sz="4" w:space="0" w:color="000000"/>
              <w:left w:val="single" w:sz="4" w:space="0" w:color="000000"/>
              <w:bottom w:val="single" w:sz="4" w:space="0" w:color="000000"/>
              <w:right w:val="single" w:sz="4" w:space="0" w:color="000000"/>
            </w:tcBorders>
            <w:vAlign w:val="center"/>
            <w:hideMark/>
          </w:tcPr>
          <w:p w:rsidR="00B26995" w:rsidRPr="00E7188C" w:rsidRDefault="00B26995" w:rsidP="009D244E">
            <w:pPr>
              <w:pStyle w:val="a9"/>
              <w:rPr>
                <w:b/>
              </w:rPr>
            </w:pPr>
            <w:r w:rsidRPr="00E7188C">
              <w:rPr>
                <w:b/>
              </w:rPr>
              <w:t>Наименование</w:t>
            </w:r>
          </w:p>
        </w:tc>
        <w:tc>
          <w:tcPr>
            <w:tcW w:w="1866" w:type="pct"/>
            <w:tcBorders>
              <w:top w:val="single" w:sz="4" w:space="0" w:color="000000"/>
              <w:left w:val="single" w:sz="4" w:space="0" w:color="000000"/>
              <w:bottom w:val="single" w:sz="4" w:space="0" w:color="000000"/>
              <w:right w:val="single" w:sz="4" w:space="0" w:color="000000"/>
            </w:tcBorders>
            <w:vAlign w:val="center"/>
            <w:hideMark/>
          </w:tcPr>
          <w:p w:rsidR="00B26995" w:rsidRPr="00E7188C" w:rsidRDefault="00B26995" w:rsidP="009D244E">
            <w:pPr>
              <w:pStyle w:val="a9"/>
              <w:rPr>
                <w:b/>
              </w:rPr>
            </w:pPr>
            <w:r w:rsidRPr="00E7188C">
              <w:rPr>
                <w:b/>
              </w:rPr>
              <w:t>Местоположение</w:t>
            </w:r>
          </w:p>
        </w:tc>
        <w:tc>
          <w:tcPr>
            <w:tcW w:w="1194" w:type="pct"/>
            <w:tcBorders>
              <w:top w:val="single" w:sz="4" w:space="0" w:color="000000"/>
              <w:left w:val="single" w:sz="4" w:space="0" w:color="000000"/>
              <w:bottom w:val="single" w:sz="4" w:space="0" w:color="000000"/>
              <w:right w:val="single" w:sz="4" w:space="0" w:color="000000"/>
            </w:tcBorders>
            <w:vAlign w:val="center"/>
            <w:hideMark/>
          </w:tcPr>
          <w:p w:rsidR="00B26995" w:rsidRPr="00E7188C" w:rsidRDefault="00B26995" w:rsidP="009D244E">
            <w:pPr>
              <w:pStyle w:val="a9"/>
              <w:rPr>
                <w:b/>
              </w:rPr>
            </w:pPr>
            <w:r w:rsidRPr="00E7188C">
              <w:rPr>
                <w:b/>
              </w:rPr>
              <w:t>Площадь общая / торговая (м2)</w:t>
            </w:r>
          </w:p>
        </w:tc>
      </w:tr>
      <w:tr w:rsidR="00B26995" w:rsidRPr="00E7188C" w:rsidTr="009D244E">
        <w:tc>
          <w:tcPr>
            <w:tcW w:w="1940" w:type="pct"/>
            <w:tcBorders>
              <w:top w:val="single" w:sz="4" w:space="0" w:color="000000"/>
              <w:left w:val="single" w:sz="4" w:space="0" w:color="000000"/>
              <w:bottom w:val="single" w:sz="4" w:space="0" w:color="000000"/>
              <w:right w:val="single" w:sz="4" w:space="0" w:color="000000"/>
            </w:tcBorders>
            <w:vAlign w:val="center"/>
            <w:hideMark/>
          </w:tcPr>
          <w:p w:rsidR="00B26995" w:rsidRPr="00E7188C" w:rsidRDefault="00B26995" w:rsidP="009D244E">
            <w:pPr>
              <w:pStyle w:val="a9"/>
            </w:pPr>
            <w:r w:rsidRPr="00E7188C">
              <w:t>Магазин СПО «Усть-Куломский»</w:t>
            </w:r>
          </w:p>
        </w:tc>
        <w:tc>
          <w:tcPr>
            <w:tcW w:w="1866" w:type="pct"/>
            <w:tcBorders>
              <w:top w:val="single" w:sz="4" w:space="0" w:color="000000"/>
              <w:left w:val="single" w:sz="4" w:space="0" w:color="000000"/>
              <w:bottom w:val="single" w:sz="4" w:space="0" w:color="000000"/>
              <w:right w:val="single" w:sz="4" w:space="0" w:color="000000"/>
            </w:tcBorders>
            <w:vAlign w:val="center"/>
            <w:hideMark/>
          </w:tcPr>
          <w:p w:rsidR="00B26995" w:rsidRPr="00E7188C" w:rsidRDefault="00B26995" w:rsidP="009D244E">
            <w:pPr>
              <w:pStyle w:val="a9"/>
            </w:pPr>
            <w:r w:rsidRPr="00E7188C">
              <w:t>С. Дон, ул. Центральная, д. 75</w:t>
            </w:r>
          </w:p>
        </w:tc>
        <w:tc>
          <w:tcPr>
            <w:tcW w:w="1194" w:type="pct"/>
            <w:tcBorders>
              <w:top w:val="single" w:sz="4" w:space="0" w:color="000000"/>
              <w:left w:val="single" w:sz="4" w:space="0" w:color="000000"/>
              <w:bottom w:val="single" w:sz="4" w:space="0" w:color="000000"/>
              <w:right w:val="single" w:sz="4" w:space="0" w:color="000000"/>
            </w:tcBorders>
            <w:vAlign w:val="center"/>
            <w:hideMark/>
          </w:tcPr>
          <w:p w:rsidR="00B26995" w:rsidRPr="00E7188C" w:rsidRDefault="00B26995" w:rsidP="009D244E">
            <w:pPr>
              <w:pStyle w:val="a9"/>
            </w:pPr>
            <w:r w:rsidRPr="00E7188C">
              <w:t>117,1/67,8</w:t>
            </w:r>
          </w:p>
        </w:tc>
      </w:tr>
      <w:tr w:rsidR="00B26995" w:rsidRPr="00E7188C" w:rsidTr="009D244E">
        <w:tc>
          <w:tcPr>
            <w:tcW w:w="1940" w:type="pct"/>
            <w:tcBorders>
              <w:top w:val="single" w:sz="4" w:space="0" w:color="000000"/>
              <w:left w:val="single" w:sz="4" w:space="0" w:color="000000"/>
              <w:bottom w:val="single" w:sz="4" w:space="0" w:color="000000"/>
              <w:right w:val="single" w:sz="4" w:space="0" w:color="000000"/>
            </w:tcBorders>
            <w:vAlign w:val="center"/>
            <w:hideMark/>
          </w:tcPr>
          <w:p w:rsidR="00B26995" w:rsidRPr="00E7188C" w:rsidRDefault="00B26995" w:rsidP="009D244E">
            <w:pPr>
              <w:pStyle w:val="a9"/>
            </w:pPr>
            <w:r w:rsidRPr="00E7188C">
              <w:t>Магазин ООО «Барс»</w:t>
            </w:r>
          </w:p>
        </w:tc>
        <w:tc>
          <w:tcPr>
            <w:tcW w:w="1866" w:type="pct"/>
            <w:tcBorders>
              <w:top w:val="single" w:sz="4" w:space="0" w:color="000000"/>
              <w:left w:val="single" w:sz="4" w:space="0" w:color="000000"/>
              <w:bottom w:val="single" w:sz="4" w:space="0" w:color="000000"/>
              <w:right w:val="single" w:sz="4" w:space="0" w:color="000000"/>
            </w:tcBorders>
            <w:vAlign w:val="center"/>
            <w:hideMark/>
          </w:tcPr>
          <w:p w:rsidR="00B26995" w:rsidRPr="00E7188C" w:rsidRDefault="00B26995" w:rsidP="009D244E">
            <w:pPr>
              <w:pStyle w:val="a9"/>
            </w:pPr>
            <w:r w:rsidRPr="00E7188C">
              <w:t>С. Дон, ул. Центральная, д. 67</w:t>
            </w:r>
          </w:p>
        </w:tc>
        <w:tc>
          <w:tcPr>
            <w:tcW w:w="1194" w:type="pct"/>
            <w:tcBorders>
              <w:top w:val="single" w:sz="4" w:space="0" w:color="000000"/>
              <w:left w:val="single" w:sz="4" w:space="0" w:color="000000"/>
              <w:bottom w:val="single" w:sz="4" w:space="0" w:color="000000"/>
              <w:right w:val="single" w:sz="4" w:space="0" w:color="000000"/>
            </w:tcBorders>
            <w:vAlign w:val="center"/>
            <w:hideMark/>
          </w:tcPr>
          <w:p w:rsidR="00B26995" w:rsidRPr="00E7188C" w:rsidRDefault="00B26995" w:rsidP="009D244E">
            <w:pPr>
              <w:pStyle w:val="a9"/>
            </w:pPr>
            <w:r w:rsidRPr="00E7188C">
              <w:t>168/72,4</w:t>
            </w:r>
          </w:p>
        </w:tc>
      </w:tr>
      <w:tr w:rsidR="00B26995" w:rsidRPr="00E7188C" w:rsidTr="009D244E">
        <w:tc>
          <w:tcPr>
            <w:tcW w:w="1940" w:type="pct"/>
            <w:tcBorders>
              <w:top w:val="single" w:sz="4" w:space="0" w:color="000000"/>
              <w:left w:val="single" w:sz="4" w:space="0" w:color="000000"/>
              <w:bottom w:val="single" w:sz="4" w:space="0" w:color="000000"/>
              <w:right w:val="single" w:sz="4" w:space="0" w:color="000000"/>
            </w:tcBorders>
            <w:vAlign w:val="center"/>
            <w:hideMark/>
          </w:tcPr>
          <w:p w:rsidR="00B26995" w:rsidRPr="00E7188C" w:rsidRDefault="00B26995" w:rsidP="009D244E">
            <w:pPr>
              <w:pStyle w:val="a9"/>
            </w:pPr>
            <w:r w:rsidRPr="00E7188C">
              <w:t>Магазин СПО «Усть-Куломское»</w:t>
            </w:r>
          </w:p>
        </w:tc>
        <w:tc>
          <w:tcPr>
            <w:tcW w:w="1866" w:type="pct"/>
            <w:tcBorders>
              <w:top w:val="single" w:sz="4" w:space="0" w:color="000000"/>
              <w:left w:val="single" w:sz="4" w:space="0" w:color="000000"/>
              <w:bottom w:val="single" w:sz="4" w:space="0" w:color="000000"/>
              <w:right w:val="single" w:sz="4" w:space="0" w:color="000000"/>
            </w:tcBorders>
            <w:vAlign w:val="center"/>
            <w:hideMark/>
          </w:tcPr>
          <w:p w:rsidR="00B26995" w:rsidRPr="00E7188C" w:rsidRDefault="00B26995" w:rsidP="009D244E">
            <w:pPr>
              <w:pStyle w:val="a9"/>
            </w:pPr>
            <w:r w:rsidRPr="00E7188C">
              <w:t>Д. Жежим, ул. Центральная,                д. 9</w:t>
            </w:r>
          </w:p>
        </w:tc>
        <w:tc>
          <w:tcPr>
            <w:tcW w:w="1194" w:type="pct"/>
            <w:tcBorders>
              <w:top w:val="single" w:sz="4" w:space="0" w:color="000000"/>
              <w:left w:val="single" w:sz="4" w:space="0" w:color="000000"/>
              <w:bottom w:val="single" w:sz="4" w:space="0" w:color="000000"/>
              <w:right w:val="single" w:sz="4" w:space="0" w:color="000000"/>
            </w:tcBorders>
            <w:vAlign w:val="center"/>
            <w:hideMark/>
          </w:tcPr>
          <w:p w:rsidR="00B26995" w:rsidRPr="00E7188C" w:rsidRDefault="00B26995" w:rsidP="009D244E">
            <w:pPr>
              <w:pStyle w:val="a9"/>
            </w:pPr>
            <w:r w:rsidRPr="00E7188C">
              <w:t>63/42,3</w:t>
            </w:r>
          </w:p>
        </w:tc>
      </w:tr>
      <w:tr w:rsidR="00B26995" w:rsidRPr="00E7188C" w:rsidTr="009D244E">
        <w:tc>
          <w:tcPr>
            <w:tcW w:w="1940" w:type="pct"/>
            <w:tcBorders>
              <w:top w:val="single" w:sz="4" w:space="0" w:color="000000"/>
              <w:left w:val="single" w:sz="4" w:space="0" w:color="000000"/>
              <w:bottom w:val="single" w:sz="4" w:space="0" w:color="000000"/>
              <w:right w:val="single" w:sz="4" w:space="0" w:color="000000"/>
            </w:tcBorders>
            <w:vAlign w:val="center"/>
            <w:hideMark/>
          </w:tcPr>
          <w:p w:rsidR="00B26995" w:rsidRPr="00E7188C" w:rsidRDefault="00B26995" w:rsidP="009D244E">
            <w:pPr>
              <w:pStyle w:val="a9"/>
            </w:pPr>
            <w:r w:rsidRPr="00E7188C">
              <w:t>Магазин ООО «Заря»</w:t>
            </w:r>
          </w:p>
        </w:tc>
        <w:tc>
          <w:tcPr>
            <w:tcW w:w="1866" w:type="pct"/>
            <w:tcBorders>
              <w:top w:val="single" w:sz="4" w:space="0" w:color="000000"/>
              <w:left w:val="single" w:sz="4" w:space="0" w:color="000000"/>
              <w:bottom w:val="single" w:sz="4" w:space="0" w:color="000000"/>
              <w:right w:val="single" w:sz="4" w:space="0" w:color="000000"/>
            </w:tcBorders>
            <w:vAlign w:val="center"/>
            <w:hideMark/>
          </w:tcPr>
          <w:p w:rsidR="00B26995" w:rsidRPr="00E7188C" w:rsidRDefault="00B26995" w:rsidP="009D244E">
            <w:pPr>
              <w:pStyle w:val="a9"/>
            </w:pPr>
            <w:r w:rsidRPr="00E7188C">
              <w:t>Пст. Шэръяг, ул. Школьная, д. 4</w:t>
            </w:r>
          </w:p>
        </w:tc>
        <w:tc>
          <w:tcPr>
            <w:tcW w:w="1194" w:type="pct"/>
            <w:tcBorders>
              <w:top w:val="single" w:sz="4" w:space="0" w:color="000000"/>
              <w:left w:val="single" w:sz="4" w:space="0" w:color="000000"/>
              <w:bottom w:val="single" w:sz="4" w:space="0" w:color="000000"/>
              <w:right w:val="single" w:sz="4" w:space="0" w:color="000000"/>
            </w:tcBorders>
            <w:vAlign w:val="center"/>
            <w:hideMark/>
          </w:tcPr>
          <w:p w:rsidR="00B26995" w:rsidRPr="00E7188C" w:rsidRDefault="00B26995" w:rsidP="009D244E">
            <w:pPr>
              <w:pStyle w:val="a9"/>
            </w:pPr>
            <w:r w:rsidRPr="00E7188C">
              <w:t>50/25</w:t>
            </w:r>
          </w:p>
        </w:tc>
      </w:tr>
      <w:bookmarkEnd w:id="17"/>
    </w:tbl>
    <w:p w:rsidR="00B26995" w:rsidRDefault="00B26995" w:rsidP="00B26995">
      <w:pPr>
        <w:rPr>
          <w:highlight w:val="yellow"/>
          <w:u w:val="single"/>
        </w:rPr>
      </w:pPr>
    </w:p>
    <w:p w:rsidR="00B26995" w:rsidRPr="00F24870" w:rsidRDefault="00B26995" w:rsidP="00B26995">
      <w:pPr>
        <w:rPr>
          <w:u w:val="single"/>
        </w:rPr>
      </w:pPr>
      <w:r w:rsidRPr="00F24870">
        <w:rPr>
          <w:u w:val="single"/>
        </w:rPr>
        <w:t>Производственные предприятия</w:t>
      </w:r>
    </w:p>
    <w:bookmarkEnd w:id="13"/>
    <w:p w:rsidR="00B26995" w:rsidRPr="00981B83" w:rsidRDefault="00B26995" w:rsidP="00B26995">
      <w:r w:rsidRPr="00981B83">
        <w:t xml:space="preserve">ПРОМЫШЛЕННОЕ ПРОИЗВОДСТВО </w:t>
      </w:r>
    </w:p>
    <w:p w:rsidR="00B26995" w:rsidRPr="00A91AE4" w:rsidRDefault="00B26995" w:rsidP="00B26995">
      <w:pPr>
        <w:rPr>
          <w:lang w:eastAsia="ru-RU"/>
        </w:rPr>
      </w:pPr>
      <w:r w:rsidRPr="00A91AE4">
        <w:rPr>
          <w:lang w:eastAsia="ru-RU"/>
        </w:rPr>
        <w:t>Современное состояние. Проблемы развития</w:t>
      </w:r>
    </w:p>
    <w:p w:rsidR="00B26995" w:rsidRDefault="00B26995" w:rsidP="00B26995">
      <w:pPr>
        <w:rPr>
          <w:lang w:eastAsia="ru-RU"/>
        </w:rPr>
      </w:pPr>
      <w:r>
        <w:rPr>
          <w:lang w:eastAsia="ru-RU"/>
        </w:rPr>
        <w:t>Краткая характеристика крупных и средних предприятий сельского поселения «Дон» приведена в таблице 4.7.</w:t>
      </w:r>
    </w:p>
    <w:p w:rsidR="00B26995" w:rsidRDefault="00B26995" w:rsidP="00B26995">
      <w:pPr>
        <w:jc w:val="right"/>
        <w:rPr>
          <w:iCs/>
          <w:lang w:eastAsia="ru-RU"/>
        </w:rPr>
      </w:pPr>
      <w:r>
        <w:rPr>
          <w:iCs/>
          <w:lang w:eastAsia="ru-RU"/>
        </w:rPr>
        <w:t>Таблица 4.7</w:t>
      </w:r>
    </w:p>
    <w:p w:rsidR="00B26995" w:rsidRPr="00F24870" w:rsidRDefault="00B26995" w:rsidP="00B26995">
      <w:pPr>
        <w:jc w:val="center"/>
        <w:rPr>
          <w:szCs w:val="24"/>
          <w:u w:val="single"/>
          <w:lang w:eastAsia="ru-RU"/>
        </w:rPr>
      </w:pPr>
      <w:r w:rsidRPr="00F24870">
        <w:rPr>
          <w:iCs/>
          <w:u w:val="single"/>
          <w:lang w:eastAsia="ru-RU"/>
        </w:rPr>
        <w:t>Перечень производственных предприятий</w:t>
      </w:r>
    </w:p>
    <w:tbl>
      <w:tblPr>
        <w:tblW w:w="5000" w:type="pct"/>
        <w:tblLook w:val="04A0" w:firstRow="1" w:lastRow="0" w:firstColumn="1" w:lastColumn="0" w:noHBand="0" w:noVBand="1"/>
      </w:tblPr>
      <w:tblGrid>
        <w:gridCol w:w="2840"/>
        <w:gridCol w:w="2801"/>
        <w:gridCol w:w="2045"/>
        <w:gridCol w:w="1885"/>
      </w:tblGrid>
      <w:tr w:rsidR="00B26995" w:rsidRPr="00FB2BE8" w:rsidTr="009D244E">
        <w:trPr>
          <w:trHeight w:val="900"/>
        </w:trPr>
        <w:tc>
          <w:tcPr>
            <w:tcW w:w="1483" w:type="pct"/>
            <w:tcBorders>
              <w:top w:val="single" w:sz="4" w:space="0" w:color="auto"/>
              <w:left w:val="single" w:sz="4" w:space="0" w:color="auto"/>
              <w:bottom w:val="single" w:sz="4" w:space="0" w:color="auto"/>
              <w:right w:val="single" w:sz="4" w:space="0" w:color="auto"/>
            </w:tcBorders>
            <w:vAlign w:val="center"/>
            <w:hideMark/>
          </w:tcPr>
          <w:p w:rsidR="00B26995" w:rsidRPr="00FB2BE8" w:rsidRDefault="00B26995" w:rsidP="009D244E">
            <w:pPr>
              <w:pStyle w:val="a9"/>
              <w:rPr>
                <w:b/>
              </w:rPr>
            </w:pPr>
            <w:r w:rsidRPr="00FB2BE8">
              <w:rPr>
                <w:b/>
              </w:rPr>
              <w:lastRenderedPageBreak/>
              <w:t>Наименование</w:t>
            </w:r>
          </w:p>
        </w:tc>
        <w:tc>
          <w:tcPr>
            <w:tcW w:w="1463" w:type="pct"/>
            <w:tcBorders>
              <w:top w:val="single" w:sz="4" w:space="0" w:color="auto"/>
              <w:left w:val="nil"/>
              <w:bottom w:val="single" w:sz="4" w:space="0" w:color="auto"/>
              <w:right w:val="single" w:sz="4" w:space="0" w:color="auto"/>
            </w:tcBorders>
            <w:vAlign w:val="center"/>
            <w:hideMark/>
          </w:tcPr>
          <w:p w:rsidR="00B26995" w:rsidRPr="00FB2BE8" w:rsidRDefault="00B26995" w:rsidP="009D244E">
            <w:pPr>
              <w:pStyle w:val="a9"/>
              <w:rPr>
                <w:b/>
              </w:rPr>
            </w:pPr>
            <w:r w:rsidRPr="00FB2BE8">
              <w:rPr>
                <w:b/>
              </w:rPr>
              <w:t>Наименование вида экономической деятельности</w:t>
            </w:r>
          </w:p>
        </w:tc>
        <w:tc>
          <w:tcPr>
            <w:tcW w:w="1068" w:type="pct"/>
            <w:tcBorders>
              <w:top w:val="single" w:sz="4" w:space="0" w:color="auto"/>
              <w:left w:val="nil"/>
              <w:bottom w:val="single" w:sz="4" w:space="0" w:color="auto"/>
              <w:right w:val="single" w:sz="4" w:space="0" w:color="auto"/>
            </w:tcBorders>
            <w:vAlign w:val="center"/>
            <w:hideMark/>
          </w:tcPr>
          <w:p w:rsidR="00B26995" w:rsidRPr="00FB2BE8" w:rsidRDefault="00B26995" w:rsidP="009D244E">
            <w:pPr>
              <w:pStyle w:val="a9"/>
              <w:rPr>
                <w:b/>
              </w:rPr>
            </w:pPr>
            <w:r w:rsidRPr="00FB2BE8">
              <w:rPr>
                <w:b/>
              </w:rPr>
              <w:t>Площадь территории, га</w:t>
            </w:r>
          </w:p>
        </w:tc>
        <w:tc>
          <w:tcPr>
            <w:tcW w:w="985" w:type="pct"/>
            <w:tcBorders>
              <w:top w:val="single" w:sz="4" w:space="0" w:color="auto"/>
              <w:left w:val="nil"/>
              <w:bottom w:val="single" w:sz="4" w:space="0" w:color="auto"/>
              <w:right w:val="single" w:sz="4" w:space="0" w:color="auto"/>
            </w:tcBorders>
            <w:vAlign w:val="center"/>
            <w:hideMark/>
          </w:tcPr>
          <w:p w:rsidR="00B26995" w:rsidRPr="00FB2BE8" w:rsidRDefault="00B26995" w:rsidP="009D244E">
            <w:pPr>
              <w:pStyle w:val="a9"/>
              <w:rPr>
                <w:b/>
              </w:rPr>
            </w:pPr>
            <w:r w:rsidRPr="00FB2BE8">
              <w:rPr>
                <w:b/>
              </w:rPr>
              <w:t>Количество работающих, чел.</w:t>
            </w:r>
          </w:p>
        </w:tc>
      </w:tr>
      <w:tr w:rsidR="00B26995" w:rsidRPr="00FB2BE8" w:rsidTr="009D244E">
        <w:trPr>
          <w:trHeight w:val="551"/>
        </w:trPr>
        <w:tc>
          <w:tcPr>
            <w:tcW w:w="1483" w:type="pct"/>
            <w:tcBorders>
              <w:top w:val="nil"/>
              <w:left w:val="single" w:sz="4" w:space="0" w:color="auto"/>
              <w:bottom w:val="single" w:sz="4" w:space="0" w:color="auto"/>
              <w:right w:val="single" w:sz="4" w:space="0" w:color="auto"/>
            </w:tcBorders>
            <w:vAlign w:val="center"/>
            <w:hideMark/>
          </w:tcPr>
          <w:p w:rsidR="00B26995" w:rsidRPr="00FB2BE8" w:rsidRDefault="00B26995" w:rsidP="009D244E">
            <w:pPr>
              <w:pStyle w:val="a9"/>
            </w:pPr>
            <w:r w:rsidRPr="00FB2BE8">
              <w:t>ИП Касьянов Владислав Юрьевич</w:t>
            </w:r>
          </w:p>
        </w:tc>
        <w:tc>
          <w:tcPr>
            <w:tcW w:w="1463" w:type="pct"/>
            <w:tcBorders>
              <w:top w:val="nil"/>
              <w:left w:val="nil"/>
              <w:bottom w:val="nil"/>
              <w:right w:val="single" w:sz="4" w:space="0" w:color="auto"/>
            </w:tcBorders>
            <w:noWrap/>
            <w:vAlign w:val="center"/>
            <w:hideMark/>
          </w:tcPr>
          <w:p w:rsidR="00B26995" w:rsidRPr="00FB2BE8" w:rsidRDefault="00B26995" w:rsidP="009D244E">
            <w:pPr>
              <w:pStyle w:val="a9"/>
            </w:pPr>
            <w:r w:rsidRPr="00FB2BE8">
              <w:t>Пилорама</w:t>
            </w:r>
          </w:p>
        </w:tc>
        <w:tc>
          <w:tcPr>
            <w:tcW w:w="1068" w:type="pct"/>
            <w:tcBorders>
              <w:top w:val="nil"/>
              <w:left w:val="nil"/>
              <w:bottom w:val="single" w:sz="4" w:space="0" w:color="auto"/>
              <w:right w:val="single" w:sz="4" w:space="0" w:color="auto"/>
            </w:tcBorders>
            <w:noWrap/>
            <w:vAlign w:val="center"/>
            <w:hideMark/>
          </w:tcPr>
          <w:p w:rsidR="00B26995" w:rsidRPr="00FB2BE8" w:rsidRDefault="00B26995" w:rsidP="009D244E">
            <w:pPr>
              <w:pStyle w:val="a9"/>
            </w:pPr>
            <w:r w:rsidRPr="00FB2BE8">
              <w:t>0,3428</w:t>
            </w:r>
          </w:p>
        </w:tc>
        <w:tc>
          <w:tcPr>
            <w:tcW w:w="985" w:type="pct"/>
            <w:tcBorders>
              <w:top w:val="nil"/>
              <w:left w:val="nil"/>
              <w:bottom w:val="single" w:sz="4" w:space="0" w:color="auto"/>
              <w:right w:val="single" w:sz="4" w:space="0" w:color="auto"/>
            </w:tcBorders>
            <w:noWrap/>
            <w:vAlign w:val="center"/>
            <w:hideMark/>
          </w:tcPr>
          <w:p w:rsidR="00B26995" w:rsidRPr="00FB2BE8" w:rsidRDefault="00B26995" w:rsidP="009D244E">
            <w:pPr>
              <w:pStyle w:val="a9"/>
            </w:pPr>
            <w:r w:rsidRPr="00FB2BE8">
              <w:t>5</w:t>
            </w:r>
          </w:p>
        </w:tc>
      </w:tr>
      <w:tr w:rsidR="00B26995" w:rsidRPr="00FB2BE8" w:rsidTr="009D244E">
        <w:trPr>
          <w:trHeight w:val="285"/>
        </w:trPr>
        <w:tc>
          <w:tcPr>
            <w:tcW w:w="1483" w:type="pct"/>
            <w:tcBorders>
              <w:top w:val="nil"/>
              <w:left w:val="single" w:sz="4" w:space="0" w:color="auto"/>
              <w:bottom w:val="single" w:sz="4" w:space="0" w:color="auto"/>
              <w:right w:val="single" w:sz="4" w:space="0" w:color="auto"/>
            </w:tcBorders>
            <w:vAlign w:val="center"/>
            <w:hideMark/>
          </w:tcPr>
          <w:p w:rsidR="00B26995" w:rsidRPr="00FB2BE8" w:rsidRDefault="00B26995" w:rsidP="009D244E">
            <w:pPr>
              <w:pStyle w:val="a9"/>
            </w:pPr>
            <w:r w:rsidRPr="00FB2BE8">
              <w:t>КФХ Тимушев Анатолий Иванович</w:t>
            </w:r>
          </w:p>
        </w:tc>
        <w:tc>
          <w:tcPr>
            <w:tcW w:w="1463" w:type="pct"/>
            <w:tcBorders>
              <w:top w:val="single" w:sz="4" w:space="0" w:color="auto"/>
              <w:left w:val="nil"/>
              <w:bottom w:val="single" w:sz="4" w:space="0" w:color="auto"/>
              <w:right w:val="single" w:sz="4" w:space="0" w:color="auto"/>
            </w:tcBorders>
            <w:vAlign w:val="center"/>
            <w:hideMark/>
          </w:tcPr>
          <w:p w:rsidR="00B26995" w:rsidRPr="00FB2BE8" w:rsidRDefault="00B26995" w:rsidP="009D244E">
            <w:pPr>
              <w:pStyle w:val="a9"/>
            </w:pPr>
            <w:r w:rsidRPr="00FB2BE8">
              <w:t>Пилорама</w:t>
            </w:r>
          </w:p>
        </w:tc>
        <w:tc>
          <w:tcPr>
            <w:tcW w:w="1068" w:type="pct"/>
            <w:tcBorders>
              <w:top w:val="nil"/>
              <w:left w:val="nil"/>
              <w:bottom w:val="single" w:sz="4" w:space="0" w:color="auto"/>
              <w:right w:val="single" w:sz="4" w:space="0" w:color="auto"/>
            </w:tcBorders>
            <w:noWrap/>
            <w:vAlign w:val="center"/>
            <w:hideMark/>
          </w:tcPr>
          <w:p w:rsidR="00B26995" w:rsidRPr="00FB2BE8" w:rsidRDefault="00B26995" w:rsidP="009D244E">
            <w:pPr>
              <w:pStyle w:val="a9"/>
            </w:pPr>
            <w:r w:rsidRPr="00FB2BE8">
              <w:t>0,2100</w:t>
            </w:r>
          </w:p>
        </w:tc>
        <w:tc>
          <w:tcPr>
            <w:tcW w:w="985" w:type="pct"/>
            <w:tcBorders>
              <w:top w:val="nil"/>
              <w:left w:val="nil"/>
              <w:bottom w:val="single" w:sz="4" w:space="0" w:color="auto"/>
              <w:right w:val="single" w:sz="4" w:space="0" w:color="auto"/>
            </w:tcBorders>
            <w:noWrap/>
            <w:vAlign w:val="center"/>
            <w:hideMark/>
          </w:tcPr>
          <w:p w:rsidR="00B26995" w:rsidRPr="00FB2BE8" w:rsidRDefault="00B26995" w:rsidP="009D244E">
            <w:pPr>
              <w:pStyle w:val="a9"/>
            </w:pPr>
            <w:r w:rsidRPr="00FB2BE8">
              <w:t>1</w:t>
            </w:r>
          </w:p>
        </w:tc>
      </w:tr>
    </w:tbl>
    <w:p w:rsidR="00B26995" w:rsidRDefault="00B26995" w:rsidP="00B26995">
      <w:pPr>
        <w:rPr>
          <w:rFonts w:ascii="Arial" w:hAnsi="Arial" w:cs="Arial"/>
          <w:b/>
        </w:rPr>
      </w:pPr>
    </w:p>
    <w:p w:rsidR="00B26995" w:rsidRPr="00FB2BE8" w:rsidRDefault="00B26995" w:rsidP="00B26995">
      <w:bookmarkStart w:id="18" w:name="_Toc351479894"/>
      <w:r w:rsidRPr="00FB2BE8">
        <w:t>АГРОПРОМЫШЛЕННОЕ ПРОИЗВОДСТВО. СЕЛЬСКОЕ ХОЗЯЙСТВО</w:t>
      </w:r>
      <w:bookmarkEnd w:id="18"/>
      <w:r w:rsidRPr="00FB2BE8">
        <w:t xml:space="preserve"> </w:t>
      </w:r>
    </w:p>
    <w:p w:rsidR="00B26995" w:rsidRDefault="00B26995" w:rsidP="00B26995">
      <w:pPr>
        <w:rPr>
          <w:lang w:eastAsia="ru-RU"/>
        </w:rPr>
      </w:pPr>
      <w:r>
        <w:rPr>
          <w:lang w:eastAsia="ru-RU"/>
        </w:rPr>
        <w:t>Современное состояние. Проблемы развития</w:t>
      </w:r>
    </w:p>
    <w:p w:rsidR="00B26995" w:rsidRDefault="00B26995" w:rsidP="00B26995">
      <w:pPr>
        <w:rPr>
          <w:lang w:eastAsia="ru-RU"/>
        </w:rPr>
      </w:pPr>
      <w:r>
        <w:rPr>
          <w:lang w:eastAsia="ru-RU"/>
        </w:rPr>
        <w:t xml:space="preserve">Ниже приводится краткая характеристика основных производителей сельскохозяйственной продукции </w:t>
      </w:r>
    </w:p>
    <w:p w:rsidR="00B26995" w:rsidRDefault="00B26995" w:rsidP="00B26995">
      <w:pPr>
        <w:jc w:val="right"/>
        <w:rPr>
          <w:iCs/>
          <w:lang w:eastAsia="ru-RU"/>
        </w:rPr>
      </w:pPr>
      <w:r>
        <w:rPr>
          <w:iCs/>
          <w:lang w:eastAsia="ru-RU"/>
        </w:rPr>
        <w:t>Таблица 4.8</w:t>
      </w:r>
    </w:p>
    <w:p w:rsidR="00B26995" w:rsidRPr="00F24870" w:rsidRDefault="00B26995" w:rsidP="00B26995">
      <w:pPr>
        <w:jc w:val="center"/>
        <w:rPr>
          <w:u w:val="single"/>
        </w:rPr>
      </w:pPr>
      <w:r w:rsidRPr="00F24870">
        <w:rPr>
          <w:iCs/>
          <w:u w:val="single"/>
          <w:lang w:eastAsia="ru-RU"/>
        </w:rPr>
        <w:t>Перечень сельскохозяйственных предприятий</w:t>
      </w:r>
    </w:p>
    <w:tbl>
      <w:tblPr>
        <w:tblW w:w="5000" w:type="pct"/>
        <w:tblLook w:val="04A0" w:firstRow="1" w:lastRow="0" w:firstColumn="1" w:lastColumn="0" w:noHBand="0" w:noVBand="1"/>
      </w:tblPr>
      <w:tblGrid>
        <w:gridCol w:w="2681"/>
        <w:gridCol w:w="2961"/>
        <w:gridCol w:w="2044"/>
        <w:gridCol w:w="1885"/>
      </w:tblGrid>
      <w:tr w:rsidR="00B26995" w:rsidRPr="00FB2BE8" w:rsidTr="009D244E">
        <w:trPr>
          <w:trHeight w:val="900"/>
        </w:trPr>
        <w:tc>
          <w:tcPr>
            <w:tcW w:w="1400" w:type="pct"/>
            <w:tcBorders>
              <w:top w:val="single" w:sz="4" w:space="0" w:color="auto"/>
              <w:left w:val="single" w:sz="4" w:space="0" w:color="auto"/>
              <w:bottom w:val="single" w:sz="4" w:space="0" w:color="auto"/>
              <w:right w:val="single" w:sz="4" w:space="0" w:color="auto"/>
            </w:tcBorders>
            <w:vAlign w:val="center"/>
            <w:hideMark/>
          </w:tcPr>
          <w:p w:rsidR="00B26995" w:rsidRPr="00FB2BE8" w:rsidRDefault="00B26995" w:rsidP="009D244E">
            <w:pPr>
              <w:pStyle w:val="a9"/>
              <w:rPr>
                <w:b/>
              </w:rPr>
            </w:pPr>
            <w:r w:rsidRPr="00FB2BE8">
              <w:rPr>
                <w:b/>
              </w:rPr>
              <w:t>Наименование</w:t>
            </w:r>
          </w:p>
        </w:tc>
        <w:tc>
          <w:tcPr>
            <w:tcW w:w="1547" w:type="pct"/>
            <w:tcBorders>
              <w:top w:val="single" w:sz="4" w:space="0" w:color="auto"/>
              <w:left w:val="nil"/>
              <w:bottom w:val="single" w:sz="4" w:space="0" w:color="auto"/>
              <w:right w:val="single" w:sz="4" w:space="0" w:color="auto"/>
            </w:tcBorders>
            <w:vAlign w:val="center"/>
            <w:hideMark/>
          </w:tcPr>
          <w:p w:rsidR="00B26995" w:rsidRPr="00FB2BE8" w:rsidRDefault="00B26995" w:rsidP="009D244E">
            <w:pPr>
              <w:pStyle w:val="a9"/>
              <w:rPr>
                <w:b/>
              </w:rPr>
            </w:pPr>
            <w:r w:rsidRPr="00FB2BE8">
              <w:rPr>
                <w:b/>
              </w:rPr>
              <w:t>Наименование вида экономической                    деятельности</w:t>
            </w:r>
          </w:p>
        </w:tc>
        <w:tc>
          <w:tcPr>
            <w:tcW w:w="1068" w:type="pct"/>
            <w:tcBorders>
              <w:top w:val="single" w:sz="4" w:space="0" w:color="auto"/>
              <w:left w:val="nil"/>
              <w:bottom w:val="single" w:sz="4" w:space="0" w:color="auto"/>
              <w:right w:val="single" w:sz="4" w:space="0" w:color="auto"/>
            </w:tcBorders>
            <w:vAlign w:val="center"/>
            <w:hideMark/>
          </w:tcPr>
          <w:p w:rsidR="00B26995" w:rsidRPr="00FB2BE8" w:rsidRDefault="00B26995" w:rsidP="009D244E">
            <w:pPr>
              <w:pStyle w:val="a9"/>
              <w:rPr>
                <w:b/>
              </w:rPr>
            </w:pPr>
            <w:r w:rsidRPr="00FB2BE8">
              <w:rPr>
                <w:b/>
              </w:rPr>
              <w:t>Площадь               территории, га</w:t>
            </w:r>
          </w:p>
        </w:tc>
        <w:tc>
          <w:tcPr>
            <w:tcW w:w="985" w:type="pct"/>
            <w:tcBorders>
              <w:top w:val="single" w:sz="4" w:space="0" w:color="auto"/>
              <w:left w:val="nil"/>
              <w:bottom w:val="single" w:sz="4" w:space="0" w:color="auto"/>
              <w:right w:val="single" w:sz="4" w:space="0" w:color="auto"/>
            </w:tcBorders>
            <w:vAlign w:val="center"/>
            <w:hideMark/>
          </w:tcPr>
          <w:p w:rsidR="00B26995" w:rsidRPr="00FB2BE8" w:rsidRDefault="00B26995" w:rsidP="009D244E">
            <w:pPr>
              <w:pStyle w:val="a9"/>
              <w:rPr>
                <w:b/>
              </w:rPr>
            </w:pPr>
            <w:r w:rsidRPr="00FB2BE8">
              <w:rPr>
                <w:b/>
              </w:rPr>
              <w:t>Количество работающих, чел.</w:t>
            </w:r>
          </w:p>
        </w:tc>
      </w:tr>
      <w:tr w:rsidR="00B26995" w:rsidRPr="00FB2BE8" w:rsidTr="009D244E">
        <w:trPr>
          <w:trHeight w:val="285"/>
        </w:trPr>
        <w:tc>
          <w:tcPr>
            <w:tcW w:w="1400" w:type="pct"/>
            <w:tcBorders>
              <w:top w:val="single" w:sz="4" w:space="0" w:color="auto"/>
              <w:left w:val="single" w:sz="4" w:space="0" w:color="auto"/>
              <w:bottom w:val="single" w:sz="4" w:space="0" w:color="auto"/>
              <w:right w:val="single" w:sz="4" w:space="0" w:color="auto"/>
            </w:tcBorders>
            <w:vAlign w:val="center"/>
            <w:hideMark/>
          </w:tcPr>
          <w:p w:rsidR="00B26995" w:rsidRPr="00FB2BE8" w:rsidRDefault="00B26995" w:rsidP="009D244E">
            <w:pPr>
              <w:pStyle w:val="a9"/>
            </w:pPr>
            <w:r w:rsidRPr="00FB2BE8">
              <w:t>КФХ Тимушев Сергей Алексеевич</w:t>
            </w:r>
          </w:p>
        </w:tc>
        <w:tc>
          <w:tcPr>
            <w:tcW w:w="1547" w:type="pct"/>
            <w:tcBorders>
              <w:top w:val="single" w:sz="4" w:space="0" w:color="auto"/>
              <w:left w:val="nil"/>
              <w:bottom w:val="single" w:sz="4" w:space="0" w:color="auto"/>
              <w:right w:val="single" w:sz="4" w:space="0" w:color="auto"/>
            </w:tcBorders>
            <w:noWrap/>
            <w:vAlign w:val="center"/>
            <w:hideMark/>
          </w:tcPr>
          <w:p w:rsidR="00B26995" w:rsidRPr="00FB2BE8" w:rsidRDefault="00B26995" w:rsidP="009D244E">
            <w:pPr>
              <w:pStyle w:val="a9"/>
            </w:pPr>
            <w:r w:rsidRPr="00FB2BE8">
              <w:t> Ферма</w:t>
            </w:r>
          </w:p>
        </w:tc>
        <w:tc>
          <w:tcPr>
            <w:tcW w:w="1068" w:type="pct"/>
            <w:tcBorders>
              <w:top w:val="single" w:sz="4" w:space="0" w:color="auto"/>
              <w:left w:val="nil"/>
              <w:bottom w:val="single" w:sz="4" w:space="0" w:color="auto"/>
              <w:right w:val="single" w:sz="4" w:space="0" w:color="auto"/>
            </w:tcBorders>
            <w:noWrap/>
            <w:vAlign w:val="center"/>
            <w:hideMark/>
          </w:tcPr>
          <w:p w:rsidR="00B26995" w:rsidRPr="00FB2BE8" w:rsidRDefault="00B26995" w:rsidP="009D244E">
            <w:pPr>
              <w:pStyle w:val="a9"/>
            </w:pPr>
            <w:r w:rsidRPr="00FB2BE8">
              <w:t>22</w:t>
            </w:r>
          </w:p>
        </w:tc>
        <w:tc>
          <w:tcPr>
            <w:tcW w:w="985" w:type="pct"/>
            <w:tcBorders>
              <w:top w:val="single" w:sz="4" w:space="0" w:color="auto"/>
              <w:left w:val="nil"/>
              <w:bottom w:val="single" w:sz="4" w:space="0" w:color="auto"/>
              <w:right w:val="single" w:sz="4" w:space="0" w:color="auto"/>
            </w:tcBorders>
            <w:noWrap/>
            <w:vAlign w:val="center"/>
            <w:hideMark/>
          </w:tcPr>
          <w:p w:rsidR="00B26995" w:rsidRPr="00FB2BE8" w:rsidRDefault="00B26995" w:rsidP="009D244E">
            <w:pPr>
              <w:pStyle w:val="a9"/>
            </w:pPr>
            <w:r w:rsidRPr="00FB2BE8">
              <w:t>7</w:t>
            </w:r>
          </w:p>
        </w:tc>
      </w:tr>
    </w:tbl>
    <w:p w:rsidR="00B26995" w:rsidRPr="00F24870" w:rsidRDefault="00B26995" w:rsidP="00B26995">
      <w:pPr>
        <w:pStyle w:val="S5"/>
      </w:pPr>
    </w:p>
    <w:p w:rsidR="00B26995" w:rsidRPr="00F24870" w:rsidRDefault="00B26995" w:rsidP="00B26995">
      <w:pPr>
        <w:pStyle w:val="1"/>
        <w:ind w:left="142" w:hanging="142"/>
      </w:pPr>
      <w:bookmarkStart w:id="19" w:name="_Toc442866190"/>
      <w:r w:rsidRPr="00F24870">
        <w:t>4.1.5 Характеристика экономики сельского поселения «Дон»</w:t>
      </w:r>
      <w:bookmarkEnd w:id="19"/>
    </w:p>
    <w:p w:rsidR="00B26995" w:rsidRPr="00F24870" w:rsidRDefault="00B26995" w:rsidP="00B26995">
      <w:r w:rsidRPr="00F24870">
        <w:t xml:space="preserve">Основной отраслью экономики </w:t>
      </w:r>
      <w:r>
        <w:t>с</w:t>
      </w:r>
      <w:r w:rsidRPr="00F24870">
        <w:t xml:space="preserve">ельского поселения «Дон» является сельское хозяйство. </w:t>
      </w:r>
    </w:p>
    <w:p w:rsidR="00B26995" w:rsidRPr="00F24870" w:rsidRDefault="00B26995" w:rsidP="00B26995">
      <w:r w:rsidRPr="00F24870">
        <w:t>Промышленный потенциал населенного пункта является важнейшим параметром его жизнеобеспечения. Наличие и состояние объектов социальной сферы, средств на их развитие, содержание, занятость населения, уровень доходов и социальная защищенность в решающей мере определяются состоянием базовой отрасли экономики поселения.</w:t>
      </w:r>
    </w:p>
    <w:p w:rsidR="00B26995" w:rsidRPr="00F24870" w:rsidRDefault="00B26995" w:rsidP="00B26995">
      <w:pPr>
        <w:pStyle w:val="1"/>
        <w:numPr>
          <w:ilvl w:val="1"/>
          <w:numId w:val="9"/>
        </w:numPr>
      </w:pPr>
      <w:bookmarkStart w:id="20" w:name="_Toc442866191"/>
      <w:r w:rsidRPr="00F24870">
        <w:t>Перспектива развития территории сельского поселения «Дон»</w:t>
      </w:r>
      <w:bookmarkEnd w:id="20"/>
    </w:p>
    <w:p w:rsidR="00B26995" w:rsidRPr="00F24870" w:rsidRDefault="00B26995" w:rsidP="00B26995">
      <w:r w:rsidRPr="00F24870">
        <w:t>Перспектива развития территории сельского поселения «Дон» рассматривается до 2030 г.</w:t>
      </w:r>
    </w:p>
    <w:p w:rsidR="00B26995" w:rsidRPr="00F24870" w:rsidRDefault="00B26995" w:rsidP="00B26995">
      <w:r w:rsidRPr="00F24870">
        <w:t>Документами территориального планирования муниципального образования являются проект генерального плана сельского поселения «Дон» – Положения о территориальном планировании, который, исходя из совокупности социальных, экономических, экологических и иных факторов, комплексно решает задачи обеспечения устойчивого развития сельского поселения, развития его инженерной, транспортной и социальной инфраструктур, обеспечения учета интересов граждан и их объединений, интересов Российской Федерации, Республики Коми и муниципального образования.</w:t>
      </w:r>
    </w:p>
    <w:p w:rsidR="00B26995" w:rsidRPr="00F24870" w:rsidRDefault="00B26995" w:rsidP="00B26995">
      <w:r w:rsidRPr="00F24870">
        <w:t>Территориальное планирование направлено на определение функционального назначения территории сельского поселения исходя из совокупности социальных, экономических, экологических и иных факторов в целях:</w:t>
      </w:r>
    </w:p>
    <w:p w:rsidR="00B26995" w:rsidRPr="00F24870" w:rsidRDefault="00B26995" w:rsidP="00B26995">
      <w:pPr>
        <w:pStyle w:val="a4"/>
        <w:numPr>
          <w:ilvl w:val="0"/>
          <w:numId w:val="11"/>
        </w:numPr>
        <w:spacing w:after="120"/>
        <w:ind w:left="0" w:firstLine="426"/>
        <w:jc w:val="both"/>
      </w:pPr>
      <w:r w:rsidRPr="00F24870">
        <w:t>обеспечения устойчивого развития сельского поселения;</w:t>
      </w:r>
    </w:p>
    <w:p w:rsidR="00B26995" w:rsidRPr="00F24870" w:rsidRDefault="00B26995" w:rsidP="00B26995">
      <w:pPr>
        <w:pStyle w:val="a4"/>
        <w:numPr>
          <w:ilvl w:val="0"/>
          <w:numId w:val="11"/>
        </w:numPr>
        <w:spacing w:after="120"/>
        <w:ind w:left="0" w:firstLine="426"/>
        <w:jc w:val="both"/>
      </w:pPr>
      <w:r w:rsidRPr="00F24870">
        <w:lastRenderedPageBreak/>
        <w:t>формирования благоприятной среды жизнедеятельности;</w:t>
      </w:r>
    </w:p>
    <w:p w:rsidR="00B26995" w:rsidRPr="00F24870" w:rsidRDefault="00B26995" w:rsidP="00B26995">
      <w:pPr>
        <w:pStyle w:val="a4"/>
        <w:numPr>
          <w:ilvl w:val="0"/>
          <w:numId w:val="11"/>
        </w:numPr>
        <w:spacing w:after="120"/>
        <w:ind w:left="0" w:firstLine="426"/>
        <w:jc w:val="both"/>
      </w:pPr>
      <w:r w:rsidRPr="00F24870">
        <w:t>сохранения объектов исторического и культурного наследия, уникальных природных объектов для настоящего и будущего поколений;</w:t>
      </w:r>
    </w:p>
    <w:p w:rsidR="00B26995" w:rsidRPr="00F24870" w:rsidRDefault="00B26995" w:rsidP="00B26995">
      <w:pPr>
        <w:pStyle w:val="a4"/>
        <w:numPr>
          <w:ilvl w:val="0"/>
          <w:numId w:val="11"/>
        </w:numPr>
        <w:spacing w:after="120"/>
        <w:ind w:left="0" w:firstLine="426"/>
        <w:jc w:val="both"/>
      </w:pPr>
      <w:r w:rsidRPr="00F24870">
        <w:t>развития и модернизации инженерной, транспортной и социальной инфраструктур;</w:t>
      </w:r>
    </w:p>
    <w:p w:rsidR="00B26995" w:rsidRPr="00F24870" w:rsidRDefault="00B26995" w:rsidP="00B26995">
      <w:pPr>
        <w:pStyle w:val="a4"/>
        <w:numPr>
          <w:ilvl w:val="0"/>
          <w:numId w:val="11"/>
        </w:numPr>
        <w:spacing w:after="120"/>
        <w:ind w:left="0" w:firstLine="426"/>
        <w:jc w:val="both"/>
      </w:pPr>
      <w:r w:rsidRPr="00F24870">
        <w:t>оптимизация использования земельных ресурсов межселенных территорий.</w:t>
      </w:r>
    </w:p>
    <w:p w:rsidR="00B26995" w:rsidRPr="00F24870" w:rsidRDefault="00B26995" w:rsidP="00B26995">
      <w:pPr>
        <w:pStyle w:val="1"/>
        <w:numPr>
          <w:ilvl w:val="1"/>
          <w:numId w:val="9"/>
        </w:numPr>
      </w:pPr>
      <w:bookmarkStart w:id="21" w:name="_Toc442866192"/>
      <w:r w:rsidRPr="00F24870">
        <w:t>Объем коммунальных услуг до 2030 года</w:t>
      </w:r>
      <w:bookmarkEnd w:id="21"/>
    </w:p>
    <w:p w:rsidR="00B26995" w:rsidRPr="00F24870" w:rsidRDefault="00B26995" w:rsidP="00B26995">
      <w:r w:rsidRPr="00F24870">
        <w:t xml:space="preserve">Согласно проведенному анализу потребления коммунальных услуг в сельском поселении </w:t>
      </w:r>
      <w:r>
        <w:t xml:space="preserve">«Дон» </w:t>
      </w:r>
      <w:r w:rsidRPr="00F24870">
        <w:t>отмечены следующие тенденции:</w:t>
      </w:r>
    </w:p>
    <w:p w:rsidR="00B26995" w:rsidRPr="00F24870" w:rsidRDefault="00B26995" w:rsidP="00B26995">
      <w:pPr>
        <w:pStyle w:val="a4"/>
        <w:numPr>
          <w:ilvl w:val="0"/>
          <w:numId w:val="12"/>
        </w:numPr>
        <w:spacing w:after="120"/>
        <w:ind w:left="0" w:firstLine="426"/>
        <w:jc w:val="both"/>
      </w:pPr>
      <w:r w:rsidRPr="00F24870">
        <w:t>темпы роста по группе «бюджетно</w:t>
      </w:r>
      <w:r>
        <w:t>-</w:t>
      </w:r>
      <w:r w:rsidRPr="00F24870">
        <w:t>финансируемые потребители» (образование, здравоохранение, культура);</w:t>
      </w:r>
    </w:p>
    <w:p w:rsidR="00B26995" w:rsidRPr="00F24870" w:rsidRDefault="00B26995" w:rsidP="00B26995">
      <w:pPr>
        <w:pStyle w:val="a4"/>
        <w:numPr>
          <w:ilvl w:val="0"/>
          <w:numId w:val="12"/>
        </w:numPr>
        <w:spacing w:after="120"/>
        <w:ind w:left="0" w:firstLine="426"/>
        <w:jc w:val="both"/>
      </w:pPr>
      <w:r w:rsidRPr="00F24870">
        <w:t>по группе «население» темпы роста потребления коммунальных услуг соответствуют росту численности населения, в связи с увеличением малоэтажного строительства.</w:t>
      </w:r>
    </w:p>
    <w:p w:rsidR="00B26995" w:rsidRPr="00F24870" w:rsidRDefault="00B26995" w:rsidP="00B26995">
      <w:r w:rsidRPr="00F24870">
        <w:t>Кроме того, значительное влияние на определение фактического потребления объемов коммунальных услуг (снижение потребления) окажет увеличение удельного веса расчета по приборам учета (общедомовым и внутриквартирным).</w:t>
      </w:r>
    </w:p>
    <w:p w:rsidR="00B26995" w:rsidRPr="00F24870" w:rsidRDefault="00B26995" w:rsidP="00B26995">
      <w:r w:rsidRPr="00F24870">
        <w:t>Факторы, принятые в расчет при определении объемов потребления услуг коммунальной сферы на перспективу:</w:t>
      </w:r>
    </w:p>
    <w:p w:rsidR="00B26995" w:rsidRPr="00F24870" w:rsidRDefault="00B26995" w:rsidP="00B26995">
      <w:pPr>
        <w:pStyle w:val="a4"/>
        <w:numPr>
          <w:ilvl w:val="0"/>
          <w:numId w:val="12"/>
        </w:numPr>
        <w:spacing w:after="120"/>
        <w:ind w:left="0" w:firstLine="426"/>
        <w:jc w:val="both"/>
      </w:pPr>
      <w:r w:rsidRPr="00F24870">
        <w:t>рост численности населения в связи с увеличением малоэтажного строительства;</w:t>
      </w:r>
    </w:p>
    <w:p w:rsidR="00B26995" w:rsidRPr="00F24870" w:rsidRDefault="00B26995" w:rsidP="00B26995">
      <w:pPr>
        <w:pStyle w:val="a4"/>
        <w:numPr>
          <w:ilvl w:val="0"/>
          <w:numId w:val="12"/>
        </w:numPr>
        <w:spacing w:after="120"/>
        <w:ind w:left="0" w:firstLine="426"/>
        <w:jc w:val="both"/>
      </w:pPr>
      <w:r w:rsidRPr="00F24870">
        <w:t>энергосберегающие мероприятия в соответствии с требованиями Федерального закона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26995" w:rsidRPr="00F24870" w:rsidRDefault="00B26995" w:rsidP="00B26995">
      <w:pPr>
        <w:pStyle w:val="a4"/>
        <w:numPr>
          <w:ilvl w:val="0"/>
          <w:numId w:val="12"/>
        </w:numPr>
        <w:spacing w:after="120"/>
        <w:ind w:left="0" w:firstLine="426"/>
        <w:jc w:val="both"/>
      </w:pPr>
      <w:r w:rsidRPr="00F24870">
        <w:t>выполнение мероприятий по установке приборов учета у потребителей услуг.</w:t>
      </w:r>
    </w:p>
    <w:p w:rsidR="00B26995" w:rsidRPr="00F24870" w:rsidRDefault="00B26995" w:rsidP="00B26995">
      <w:r w:rsidRPr="00F24870">
        <w:t>Объемы коммунальных услуг до 2030 года представлены в таблице 4.9.</w:t>
      </w:r>
    </w:p>
    <w:p w:rsidR="00B26995" w:rsidRPr="00F24870" w:rsidRDefault="00B26995" w:rsidP="00B26995">
      <w:pPr>
        <w:jc w:val="right"/>
      </w:pPr>
      <w:r w:rsidRPr="00F24870">
        <w:t>Таблица 4.9</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562"/>
        <w:gridCol w:w="4536"/>
        <w:gridCol w:w="1418"/>
        <w:gridCol w:w="1417"/>
        <w:gridCol w:w="1418"/>
      </w:tblGrid>
      <w:tr w:rsidR="00B26995" w:rsidRPr="007C55B5" w:rsidTr="009D244E">
        <w:trPr>
          <w:trHeight w:val="525"/>
          <w:tblHeader/>
        </w:trPr>
        <w:tc>
          <w:tcPr>
            <w:tcW w:w="562" w:type="dxa"/>
            <w:vMerge w:val="restart"/>
            <w:shd w:val="clear" w:color="auto" w:fill="auto"/>
            <w:tcMar>
              <w:top w:w="28" w:type="dxa"/>
              <w:left w:w="57" w:type="dxa"/>
              <w:bottom w:w="28" w:type="dxa"/>
              <w:right w:w="57" w:type="dxa"/>
            </w:tcMar>
            <w:vAlign w:val="center"/>
          </w:tcPr>
          <w:p w:rsidR="00B26995" w:rsidRPr="00F24870" w:rsidRDefault="00B26995" w:rsidP="009D244E">
            <w:pPr>
              <w:pStyle w:val="a9"/>
              <w:rPr>
                <w:b/>
              </w:rPr>
            </w:pPr>
            <w:r w:rsidRPr="00F24870">
              <w:rPr>
                <w:b/>
              </w:rPr>
              <w:t>№ п/п</w:t>
            </w:r>
          </w:p>
        </w:tc>
        <w:tc>
          <w:tcPr>
            <w:tcW w:w="4536" w:type="dxa"/>
            <w:vMerge w:val="restart"/>
            <w:shd w:val="clear" w:color="auto" w:fill="auto"/>
            <w:tcMar>
              <w:top w:w="28" w:type="dxa"/>
              <w:left w:w="57" w:type="dxa"/>
              <w:bottom w:w="28" w:type="dxa"/>
              <w:right w:w="57" w:type="dxa"/>
            </w:tcMar>
            <w:vAlign w:val="center"/>
          </w:tcPr>
          <w:p w:rsidR="00B26995" w:rsidRPr="00F24870" w:rsidRDefault="00B26995" w:rsidP="009D244E">
            <w:pPr>
              <w:pStyle w:val="a9"/>
              <w:rPr>
                <w:b/>
              </w:rPr>
            </w:pPr>
            <w:r w:rsidRPr="00F24870">
              <w:rPr>
                <w:b/>
              </w:rPr>
              <w:t>Наименование показателя</w:t>
            </w:r>
          </w:p>
        </w:tc>
        <w:tc>
          <w:tcPr>
            <w:tcW w:w="1418" w:type="dxa"/>
            <w:vMerge w:val="restart"/>
            <w:shd w:val="clear" w:color="auto" w:fill="auto"/>
            <w:tcMar>
              <w:top w:w="28" w:type="dxa"/>
              <w:left w:w="57" w:type="dxa"/>
              <w:bottom w:w="28" w:type="dxa"/>
              <w:right w:w="57" w:type="dxa"/>
            </w:tcMar>
            <w:vAlign w:val="center"/>
          </w:tcPr>
          <w:p w:rsidR="00B26995" w:rsidRPr="00F24870" w:rsidRDefault="00B26995" w:rsidP="009D244E">
            <w:pPr>
              <w:pStyle w:val="a9"/>
              <w:rPr>
                <w:b/>
              </w:rPr>
            </w:pPr>
            <w:r w:rsidRPr="00F24870">
              <w:rPr>
                <w:b/>
              </w:rPr>
              <w:t>Единица измерения</w:t>
            </w:r>
          </w:p>
        </w:tc>
        <w:tc>
          <w:tcPr>
            <w:tcW w:w="1417" w:type="dxa"/>
            <w:vMerge w:val="restart"/>
            <w:shd w:val="clear" w:color="auto" w:fill="auto"/>
            <w:tcMar>
              <w:top w:w="28" w:type="dxa"/>
              <w:left w:w="57" w:type="dxa"/>
              <w:bottom w:w="28" w:type="dxa"/>
              <w:right w:w="57" w:type="dxa"/>
            </w:tcMar>
            <w:vAlign w:val="center"/>
          </w:tcPr>
          <w:p w:rsidR="00B26995" w:rsidRPr="00AE1DFB" w:rsidRDefault="00B26995" w:rsidP="009D244E">
            <w:pPr>
              <w:pStyle w:val="a9"/>
              <w:rPr>
                <w:b/>
              </w:rPr>
            </w:pPr>
            <w:r w:rsidRPr="00AE1DFB">
              <w:rPr>
                <w:b/>
              </w:rPr>
              <w:t>Современ</w:t>
            </w:r>
            <w:r>
              <w:rPr>
                <w:b/>
              </w:rPr>
              <w:t>-</w:t>
            </w:r>
            <w:r w:rsidRPr="00AE1DFB">
              <w:rPr>
                <w:b/>
              </w:rPr>
              <w:t>ное состояние</w:t>
            </w:r>
          </w:p>
        </w:tc>
        <w:tc>
          <w:tcPr>
            <w:tcW w:w="1418" w:type="dxa"/>
            <w:vMerge w:val="restart"/>
            <w:shd w:val="clear" w:color="auto" w:fill="auto"/>
            <w:tcMar>
              <w:top w:w="28" w:type="dxa"/>
              <w:left w:w="57" w:type="dxa"/>
              <w:bottom w:w="28" w:type="dxa"/>
              <w:right w:w="57" w:type="dxa"/>
            </w:tcMar>
            <w:vAlign w:val="center"/>
          </w:tcPr>
          <w:p w:rsidR="00B26995" w:rsidRPr="00AE1DFB" w:rsidRDefault="00B26995" w:rsidP="009D244E">
            <w:pPr>
              <w:pStyle w:val="a9"/>
              <w:rPr>
                <w:b/>
              </w:rPr>
            </w:pPr>
            <w:r w:rsidRPr="00AE1DFB">
              <w:rPr>
                <w:b/>
              </w:rPr>
              <w:t>Расчетный срок</w:t>
            </w:r>
          </w:p>
          <w:p w:rsidR="00B26995" w:rsidRPr="00AE1DFB" w:rsidRDefault="00B26995" w:rsidP="009D244E">
            <w:pPr>
              <w:pStyle w:val="a9"/>
              <w:rPr>
                <w:b/>
              </w:rPr>
            </w:pPr>
            <w:r w:rsidRPr="00AE1DFB">
              <w:rPr>
                <w:b/>
              </w:rPr>
              <w:t>2030 год</w:t>
            </w:r>
          </w:p>
        </w:tc>
      </w:tr>
      <w:tr w:rsidR="00B26995" w:rsidRPr="007C55B5" w:rsidTr="009D244E">
        <w:trPr>
          <w:trHeight w:val="364"/>
          <w:tblHeader/>
        </w:trPr>
        <w:tc>
          <w:tcPr>
            <w:tcW w:w="562" w:type="dxa"/>
            <w:vMerge/>
            <w:shd w:val="clear" w:color="auto" w:fill="auto"/>
            <w:tcMar>
              <w:top w:w="28" w:type="dxa"/>
              <w:left w:w="57" w:type="dxa"/>
              <w:bottom w:w="28" w:type="dxa"/>
              <w:right w:w="57" w:type="dxa"/>
            </w:tcMar>
            <w:vAlign w:val="center"/>
          </w:tcPr>
          <w:p w:rsidR="00B26995" w:rsidRPr="00F24870" w:rsidRDefault="00B26995" w:rsidP="009D244E">
            <w:pPr>
              <w:pStyle w:val="a9"/>
            </w:pPr>
          </w:p>
        </w:tc>
        <w:tc>
          <w:tcPr>
            <w:tcW w:w="4536" w:type="dxa"/>
            <w:vMerge/>
            <w:shd w:val="clear" w:color="auto" w:fill="auto"/>
            <w:tcMar>
              <w:top w:w="28" w:type="dxa"/>
              <w:left w:w="57" w:type="dxa"/>
              <w:bottom w:w="28" w:type="dxa"/>
              <w:right w:w="57" w:type="dxa"/>
            </w:tcMar>
            <w:vAlign w:val="center"/>
          </w:tcPr>
          <w:p w:rsidR="00B26995" w:rsidRPr="00F24870" w:rsidRDefault="00B26995" w:rsidP="009D244E">
            <w:pPr>
              <w:pStyle w:val="a9"/>
            </w:pPr>
          </w:p>
        </w:tc>
        <w:tc>
          <w:tcPr>
            <w:tcW w:w="1418" w:type="dxa"/>
            <w:vMerge/>
            <w:shd w:val="clear" w:color="auto" w:fill="auto"/>
            <w:tcMar>
              <w:top w:w="28" w:type="dxa"/>
              <w:left w:w="57" w:type="dxa"/>
              <w:bottom w:w="28" w:type="dxa"/>
              <w:right w:w="57" w:type="dxa"/>
            </w:tcMar>
            <w:vAlign w:val="center"/>
          </w:tcPr>
          <w:p w:rsidR="00B26995" w:rsidRPr="00F24870" w:rsidRDefault="00B26995" w:rsidP="009D244E">
            <w:pPr>
              <w:pStyle w:val="a9"/>
            </w:pPr>
          </w:p>
        </w:tc>
        <w:tc>
          <w:tcPr>
            <w:tcW w:w="1417" w:type="dxa"/>
            <w:vMerge/>
            <w:shd w:val="clear" w:color="auto" w:fill="auto"/>
            <w:tcMar>
              <w:top w:w="28" w:type="dxa"/>
              <w:left w:w="57" w:type="dxa"/>
              <w:bottom w:w="28" w:type="dxa"/>
              <w:right w:w="57" w:type="dxa"/>
            </w:tcMar>
            <w:vAlign w:val="center"/>
          </w:tcPr>
          <w:p w:rsidR="00B26995" w:rsidRPr="00AE1DFB" w:rsidRDefault="00B26995" w:rsidP="009D244E">
            <w:pPr>
              <w:pStyle w:val="a9"/>
            </w:pPr>
          </w:p>
        </w:tc>
        <w:tc>
          <w:tcPr>
            <w:tcW w:w="1418" w:type="dxa"/>
            <w:vMerge/>
            <w:shd w:val="clear" w:color="auto" w:fill="auto"/>
            <w:tcMar>
              <w:top w:w="28" w:type="dxa"/>
              <w:left w:w="57" w:type="dxa"/>
              <w:bottom w:w="28" w:type="dxa"/>
              <w:right w:w="57" w:type="dxa"/>
            </w:tcMar>
            <w:vAlign w:val="center"/>
          </w:tcPr>
          <w:p w:rsidR="00B26995" w:rsidRPr="00AE1DFB" w:rsidRDefault="00B26995" w:rsidP="009D244E">
            <w:pPr>
              <w:pStyle w:val="a9"/>
            </w:pPr>
          </w:p>
        </w:tc>
      </w:tr>
      <w:tr w:rsidR="00B26995" w:rsidRPr="007C55B5" w:rsidTr="009D244E">
        <w:trPr>
          <w:trHeight w:val="49"/>
        </w:trPr>
        <w:tc>
          <w:tcPr>
            <w:tcW w:w="56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B26995" w:rsidRPr="00F24870" w:rsidRDefault="00B26995" w:rsidP="009D244E">
            <w:pPr>
              <w:pStyle w:val="a9"/>
              <w:rPr>
                <w:u w:val="single"/>
              </w:rPr>
            </w:pPr>
            <w:r w:rsidRPr="00F24870">
              <w:rPr>
                <w:u w:val="single"/>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B26995" w:rsidRPr="00F24870" w:rsidRDefault="00B26995" w:rsidP="009D244E">
            <w:pPr>
              <w:pStyle w:val="a9"/>
              <w:rPr>
                <w:u w:val="single"/>
              </w:rPr>
            </w:pPr>
            <w:r w:rsidRPr="00F24870">
              <w:rPr>
                <w:u w:val="single"/>
              </w:rPr>
              <w:t>Водоснабжение</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B26995" w:rsidRPr="00F24870" w:rsidRDefault="00B26995" w:rsidP="009D244E">
            <w:pPr>
              <w:pStyle w:val="a9"/>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B26995" w:rsidRPr="00AE1DFB" w:rsidRDefault="00B26995" w:rsidP="009D244E">
            <w:pPr>
              <w:pStyle w:val="a9"/>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B26995" w:rsidRPr="00AE1DFB" w:rsidRDefault="00B26995" w:rsidP="009D244E">
            <w:pPr>
              <w:pStyle w:val="a9"/>
            </w:pPr>
          </w:p>
        </w:tc>
      </w:tr>
      <w:tr w:rsidR="00B26995" w:rsidRPr="007C55B5" w:rsidTr="009D244E">
        <w:trPr>
          <w:trHeight w:val="224"/>
        </w:trPr>
        <w:tc>
          <w:tcPr>
            <w:tcW w:w="56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B26995" w:rsidRPr="00F24870" w:rsidRDefault="00B26995" w:rsidP="009D244E">
            <w:pPr>
              <w:pStyle w:val="a9"/>
            </w:pPr>
            <w:r w:rsidRPr="00F24870">
              <w:t>1.1</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B26995" w:rsidRPr="00F24870" w:rsidRDefault="00B26995" w:rsidP="009D244E">
            <w:pPr>
              <w:pStyle w:val="a9"/>
              <w:rPr>
                <w:lang w:eastAsia="ar-SA"/>
              </w:rPr>
            </w:pPr>
            <w:r w:rsidRPr="00F24870">
              <w:rPr>
                <w:lang w:eastAsia="ar-SA"/>
              </w:rPr>
              <w:t>Водопотребление</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B26995" w:rsidRPr="00F24870" w:rsidRDefault="00B26995" w:rsidP="009D244E">
            <w:pPr>
              <w:pStyle w:val="a9"/>
              <w:rPr>
                <w:lang w:eastAsia="ar-SA"/>
              </w:rPr>
            </w:pPr>
            <w:r w:rsidRPr="00F24870">
              <w:rPr>
                <w:lang w:eastAsia="ar-SA"/>
              </w:rPr>
              <w:t>м</w:t>
            </w:r>
            <w:r w:rsidRPr="00F24870">
              <w:rPr>
                <w:vertAlign w:val="superscript"/>
                <w:lang w:eastAsia="ar-SA"/>
              </w:rPr>
              <w:t>3</w:t>
            </w:r>
            <w:r w:rsidRPr="00F24870">
              <w:rPr>
                <w:lang w:eastAsia="ar-SA"/>
              </w:rPr>
              <w:t>/сут</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B26995" w:rsidRPr="00AE1DFB" w:rsidRDefault="00B26995" w:rsidP="009D244E">
            <w:pPr>
              <w:pStyle w:val="a9"/>
              <w:rPr>
                <w:lang w:eastAsia="ar-SA"/>
              </w:rPr>
            </w:pPr>
            <w:r>
              <w:rPr>
                <w:lang w:eastAsia="ar-SA"/>
              </w:rPr>
              <w:t>626,4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B26995" w:rsidRPr="00AE1DFB" w:rsidRDefault="00B26995" w:rsidP="009D244E">
            <w:pPr>
              <w:pStyle w:val="a9"/>
              <w:rPr>
                <w:lang w:eastAsia="ar-SA"/>
              </w:rPr>
            </w:pPr>
            <w:r>
              <w:rPr>
                <w:lang w:eastAsia="ar-SA"/>
              </w:rPr>
              <w:t>669,3</w:t>
            </w:r>
          </w:p>
        </w:tc>
      </w:tr>
      <w:tr w:rsidR="00B26995" w:rsidRPr="007C55B5" w:rsidTr="009D244E">
        <w:trPr>
          <w:trHeight w:val="49"/>
        </w:trPr>
        <w:tc>
          <w:tcPr>
            <w:tcW w:w="56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B26995" w:rsidRPr="00F24870" w:rsidRDefault="00B26995" w:rsidP="009D244E">
            <w:pPr>
              <w:pStyle w:val="a9"/>
            </w:pPr>
            <w:r w:rsidRPr="00F24870">
              <w:t>1.2</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B26995" w:rsidRPr="00F24870" w:rsidRDefault="00B26995" w:rsidP="009D244E">
            <w:pPr>
              <w:pStyle w:val="a9"/>
              <w:rPr>
                <w:lang w:eastAsia="ar-SA"/>
              </w:rPr>
            </w:pPr>
            <w:r w:rsidRPr="00F24870">
              <w:rPr>
                <w:lang w:eastAsia="ar-SA"/>
              </w:rPr>
              <w:t>Производительность водозаборных сооружений,</w:t>
            </w:r>
          </w:p>
          <w:p w:rsidR="00B26995" w:rsidRPr="00F24870" w:rsidRDefault="00B26995" w:rsidP="009D244E">
            <w:pPr>
              <w:pStyle w:val="a9"/>
              <w:rPr>
                <w:lang w:eastAsia="ar-SA"/>
              </w:rPr>
            </w:pPr>
            <w:r w:rsidRPr="00F24870">
              <w:rPr>
                <w:lang w:eastAsia="ar-SA"/>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B26995" w:rsidRPr="00F24870" w:rsidRDefault="00B26995" w:rsidP="009D244E">
            <w:pPr>
              <w:pStyle w:val="a9"/>
              <w:rPr>
                <w:lang w:eastAsia="ar-SA"/>
              </w:rPr>
            </w:pPr>
            <w:r w:rsidRPr="00F24870">
              <w:rPr>
                <w:lang w:eastAsia="ar-SA"/>
              </w:rPr>
              <w:t>м</w:t>
            </w:r>
            <w:r w:rsidRPr="00F24870">
              <w:rPr>
                <w:vertAlign w:val="superscript"/>
                <w:lang w:eastAsia="ar-SA"/>
              </w:rPr>
              <w:t>3</w:t>
            </w:r>
            <w:r w:rsidRPr="00F24870">
              <w:rPr>
                <w:lang w:eastAsia="ar-SA"/>
              </w:rPr>
              <w:t>/сут</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B26995" w:rsidRPr="00AE1DFB" w:rsidRDefault="00B26995" w:rsidP="009D244E">
            <w:pPr>
              <w:pStyle w:val="a9"/>
              <w:rPr>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B26995" w:rsidRPr="00AE1DFB" w:rsidRDefault="00B26995" w:rsidP="009D244E">
            <w:pPr>
              <w:pStyle w:val="a9"/>
              <w:rPr>
                <w:lang w:eastAsia="ar-SA"/>
              </w:rPr>
            </w:pPr>
          </w:p>
        </w:tc>
      </w:tr>
      <w:tr w:rsidR="00B26995" w:rsidRPr="007C55B5" w:rsidTr="009D244E">
        <w:trPr>
          <w:trHeight w:val="49"/>
        </w:trPr>
        <w:tc>
          <w:tcPr>
            <w:tcW w:w="56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B26995" w:rsidRPr="00F24870" w:rsidRDefault="00B26995" w:rsidP="009D244E">
            <w:pPr>
              <w:pStyle w:val="a9"/>
            </w:pPr>
          </w:p>
        </w:tc>
        <w:tc>
          <w:tcPr>
            <w:tcW w:w="453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B26995" w:rsidRPr="00F24870" w:rsidRDefault="00B26995" w:rsidP="009D244E">
            <w:pPr>
              <w:pStyle w:val="a9"/>
              <w:rPr>
                <w:lang w:eastAsia="ar-SA"/>
              </w:rPr>
            </w:pPr>
            <w:r w:rsidRPr="00F24870">
              <w:rPr>
                <w:lang w:eastAsia="ar-SA"/>
              </w:rPr>
              <w:t>- водозаборов подземных вод</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B26995" w:rsidRPr="00F24870" w:rsidRDefault="00B26995" w:rsidP="009D244E">
            <w:pPr>
              <w:pStyle w:val="a9"/>
              <w:rPr>
                <w:lang w:eastAsia="ar-SA"/>
              </w:rPr>
            </w:pPr>
            <w:r w:rsidRPr="00F24870">
              <w:rPr>
                <w:lang w:eastAsia="ar-SA"/>
              </w:rPr>
              <w:t>м</w:t>
            </w:r>
            <w:r w:rsidRPr="00F24870">
              <w:rPr>
                <w:vertAlign w:val="superscript"/>
                <w:lang w:eastAsia="ar-SA"/>
              </w:rPr>
              <w:t>3</w:t>
            </w:r>
            <w:r w:rsidRPr="00F24870">
              <w:rPr>
                <w:lang w:eastAsia="ar-SA"/>
              </w:rPr>
              <w:t>/сут</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B26995" w:rsidRPr="00AE1DFB" w:rsidRDefault="00B26995" w:rsidP="009D244E">
            <w:pPr>
              <w:pStyle w:val="a9"/>
              <w:rPr>
                <w:lang w:eastAsia="ar-SA"/>
              </w:rPr>
            </w:pPr>
            <w:r>
              <w:rPr>
                <w:lang w:eastAsia="ar-SA"/>
              </w:rPr>
              <w:t>48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B26995" w:rsidRPr="00AE1DFB" w:rsidRDefault="00B26995" w:rsidP="009D244E">
            <w:pPr>
              <w:pStyle w:val="a9"/>
              <w:rPr>
                <w:lang w:eastAsia="ar-SA"/>
              </w:rPr>
            </w:pPr>
            <w:r>
              <w:rPr>
                <w:lang w:eastAsia="ar-SA"/>
              </w:rPr>
              <w:t>48</w:t>
            </w:r>
          </w:p>
        </w:tc>
      </w:tr>
      <w:tr w:rsidR="00B26995" w:rsidRPr="007C55B5" w:rsidTr="009D244E">
        <w:trPr>
          <w:trHeight w:val="49"/>
        </w:trPr>
        <w:tc>
          <w:tcPr>
            <w:tcW w:w="56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B26995" w:rsidRPr="00F24870" w:rsidRDefault="00B26995" w:rsidP="009D244E">
            <w:pPr>
              <w:pStyle w:val="a9"/>
              <w:rPr>
                <w:u w:val="single"/>
              </w:rPr>
            </w:pPr>
            <w:r w:rsidRPr="00F24870">
              <w:rPr>
                <w:u w:val="single"/>
              </w:rPr>
              <w:t>2</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B26995" w:rsidRPr="00F24870" w:rsidRDefault="00B26995" w:rsidP="009D244E">
            <w:pPr>
              <w:pStyle w:val="a9"/>
              <w:rPr>
                <w:u w:val="single"/>
              </w:rPr>
            </w:pPr>
            <w:r w:rsidRPr="00F24870">
              <w:rPr>
                <w:u w:val="single"/>
              </w:rPr>
              <w:t>Канализация</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B26995" w:rsidRPr="00F24870" w:rsidRDefault="00B26995" w:rsidP="009D244E">
            <w:pPr>
              <w:pStyle w:val="a9"/>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B26995" w:rsidRPr="007C55B5" w:rsidRDefault="00B26995" w:rsidP="009D244E">
            <w:pPr>
              <w:pStyle w:val="a9"/>
              <w:rPr>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B26995" w:rsidRPr="007C55B5" w:rsidRDefault="00B26995" w:rsidP="009D244E">
            <w:pPr>
              <w:pStyle w:val="a9"/>
              <w:rPr>
                <w:highlight w:val="yellow"/>
              </w:rPr>
            </w:pPr>
          </w:p>
        </w:tc>
      </w:tr>
      <w:tr w:rsidR="00B26995" w:rsidRPr="007C55B5" w:rsidTr="009D244E">
        <w:trPr>
          <w:trHeight w:val="49"/>
        </w:trPr>
        <w:tc>
          <w:tcPr>
            <w:tcW w:w="56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B26995" w:rsidRPr="00F24870" w:rsidRDefault="00B26995" w:rsidP="009D244E">
            <w:pPr>
              <w:pStyle w:val="a9"/>
            </w:pPr>
            <w:r w:rsidRPr="00F24870">
              <w:t>2.1</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B26995" w:rsidRPr="00F24870" w:rsidRDefault="00B26995" w:rsidP="009D244E">
            <w:pPr>
              <w:pStyle w:val="a9"/>
              <w:rPr>
                <w:lang w:eastAsia="ar-SA"/>
              </w:rPr>
            </w:pPr>
            <w:r w:rsidRPr="00F24870">
              <w:rPr>
                <w:lang w:eastAsia="ar-SA"/>
              </w:rPr>
              <w:t>Общее поступление сточных вод</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B26995" w:rsidRPr="00AA2399" w:rsidRDefault="00B26995" w:rsidP="009D244E">
            <w:pPr>
              <w:pStyle w:val="a9"/>
              <w:rPr>
                <w:lang w:eastAsia="ar-SA"/>
              </w:rPr>
            </w:pPr>
            <w:r w:rsidRPr="00AA2399">
              <w:rPr>
                <w:lang w:eastAsia="ar-SA"/>
              </w:rPr>
              <w:t>м</w:t>
            </w:r>
            <w:r w:rsidRPr="00AA2399">
              <w:rPr>
                <w:vertAlign w:val="superscript"/>
                <w:lang w:eastAsia="ar-SA"/>
              </w:rPr>
              <w:t>3</w:t>
            </w:r>
            <w:r w:rsidRPr="00AA2399">
              <w:rPr>
                <w:lang w:eastAsia="ar-SA"/>
              </w:rPr>
              <w:t>/сут</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B26995" w:rsidRPr="00AA2399" w:rsidRDefault="00B26995" w:rsidP="009D244E">
            <w:pPr>
              <w:pStyle w:val="a9"/>
              <w:rPr>
                <w:lang w:eastAsia="ar-SA"/>
              </w:rPr>
            </w:pPr>
            <w:r w:rsidRPr="00AA2399">
              <w:rPr>
                <w:lang w:eastAsia="ar-SA"/>
              </w:rPr>
              <w:t>нет</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B26995" w:rsidRPr="00AA2399" w:rsidRDefault="00B26995" w:rsidP="009D244E">
            <w:pPr>
              <w:pStyle w:val="a9"/>
              <w:rPr>
                <w:lang w:eastAsia="ar-SA"/>
              </w:rPr>
            </w:pPr>
            <w:r w:rsidRPr="00AA2399">
              <w:rPr>
                <w:lang w:eastAsia="ar-SA"/>
              </w:rPr>
              <w:t>175,67</w:t>
            </w:r>
          </w:p>
        </w:tc>
      </w:tr>
      <w:tr w:rsidR="00B26995" w:rsidRPr="007C55B5" w:rsidTr="009D244E">
        <w:trPr>
          <w:trHeight w:val="49"/>
        </w:trPr>
        <w:tc>
          <w:tcPr>
            <w:tcW w:w="56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B26995" w:rsidRPr="00F24870" w:rsidRDefault="00B26995" w:rsidP="009D244E">
            <w:pPr>
              <w:pStyle w:val="a9"/>
            </w:pPr>
            <w:r w:rsidRPr="00F24870">
              <w:t>2.2</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B26995" w:rsidRPr="00F24870" w:rsidRDefault="00B26995" w:rsidP="009D244E">
            <w:pPr>
              <w:pStyle w:val="a9"/>
              <w:rPr>
                <w:lang w:eastAsia="ar-SA"/>
              </w:rPr>
            </w:pPr>
            <w:r w:rsidRPr="00F24870">
              <w:rPr>
                <w:lang w:eastAsia="ar-SA"/>
              </w:rPr>
              <w:t>Производительность очистных сооружений канализации</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B26995" w:rsidRPr="00AA2399" w:rsidRDefault="00B26995" w:rsidP="009D244E">
            <w:pPr>
              <w:pStyle w:val="a9"/>
              <w:rPr>
                <w:lang w:eastAsia="ar-SA"/>
              </w:rPr>
            </w:pPr>
            <w:r w:rsidRPr="00AA2399">
              <w:rPr>
                <w:lang w:eastAsia="ar-SA"/>
              </w:rPr>
              <w:t>м</w:t>
            </w:r>
            <w:r w:rsidRPr="00AA2399">
              <w:rPr>
                <w:vertAlign w:val="superscript"/>
                <w:lang w:eastAsia="ar-SA"/>
              </w:rPr>
              <w:t>3</w:t>
            </w:r>
            <w:r w:rsidRPr="00AA2399">
              <w:rPr>
                <w:lang w:eastAsia="ar-SA"/>
              </w:rPr>
              <w:t>/сут</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B26995" w:rsidRPr="00AA2399" w:rsidRDefault="00B26995" w:rsidP="009D244E">
            <w:pPr>
              <w:pStyle w:val="a9"/>
              <w:rPr>
                <w:lang w:eastAsia="ar-SA"/>
              </w:rPr>
            </w:pPr>
            <w:r w:rsidRPr="00AA2399">
              <w:rPr>
                <w:lang w:eastAsia="ar-SA"/>
              </w:rPr>
              <w:t>нет</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B26995" w:rsidRPr="00AA2399" w:rsidRDefault="00B26995" w:rsidP="009D244E">
            <w:pPr>
              <w:pStyle w:val="a9"/>
              <w:rPr>
                <w:lang w:eastAsia="ar-SA"/>
              </w:rPr>
            </w:pPr>
            <w:r w:rsidRPr="00AA2399">
              <w:rPr>
                <w:lang w:eastAsia="ar-SA"/>
              </w:rPr>
              <w:t>200</w:t>
            </w:r>
          </w:p>
        </w:tc>
      </w:tr>
      <w:tr w:rsidR="00B26995" w:rsidRPr="007C55B5" w:rsidTr="009D244E">
        <w:tblPrEx>
          <w:tblCellMar>
            <w:left w:w="40" w:type="dxa"/>
            <w:right w:w="40" w:type="dxa"/>
          </w:tblCellMar>
        </w:tblPrEx>
        <w:trPr>
          <w:trHeight w:val="49"/>
        </w:trPr>
        <w:tc>
          <w:tcPr>
            <w:tcW w:w="562" w:type="dxa"/>
            <w:shd w:val="clear" w:color="auto" w:fill="auto"/>
            <w:tcMar>
              <w:top w:w="28" w:type="dxa"/>
              <w:left w:w="57" w:type="dxa"/>
              <w:bottom w:w="28" w:type="dxa"/>
              <w:right w:w="57" w:type="dxa"/>
            </w:tcMar>
            <w:vAlign w:val="center"/>
          </w:tcPr>
          <w:p w:rsidR="00B26995" w:rsidRPr="00F24870" w:rsidRDefault="00B26995" w:rsidP="009D244E">
            <w:pPr>
              <w:pStyle w:val="a9"/>
              <w:rPr>
                <w:u w:val="single"/>
              </w:rPr>
            </w:pPr>
            <w:r w:rsidRPr="00F24870">
              <w:rPr>
                <w:u w:val="single"/>
              </w:rPr>
              <w:t>3</w:t>
            </w:r>
          </w:p>
        </w:tc>
        <w:tc>
          <w:tcPr>
            <w:tcW w:w="4536" w:type="dxa"/>
            <w:shd w:val="clear" w:color="auto" w:fill="auto"/>
            <w:tcMar>
              <w:top w:w="28" w:type="dxa"/>
              <w:left w:w="57" w:type="dxa"/>
              <w:bottom w:w="28" w:type="dxa"/>
              <w:right w:w="57" w:type="dxa"/>
            </w:tcMar>
            <w:vAlign w:val="center"/>
          </w:tcPr>
          <w:p w:rsidR="00B26995" w:rsidRPr="00F24870" w:rsidRDefault="00B26995" w:rsidP="009D244E">
            <w:pPr>
              <w:pStyle w:val="a9"/>
              <w:rPr>
                <w:u w:val="single"/>
              </w:rPr>
            </w:pPr>
            <w:r w:rsidRPr="00F24870">
              <w:rPr>
                <w:u w:val="single"/>
              </w:rPr>
              <w:t xml:space="preserve">Электроснабжение </w:t>
            </w:r>
          </w:p>
        </w:tc>
        <w:tc>
          <w:tcPr>
            <w:tcW w:w="1418" w:type="dxa"/>
            <w:shd w:val="clear" w:color="auto" w:fill="auto"/>
            <w:tcMar>
              <w:top w:w="28" w:type="dxa"/>
              <w:left w:w="57" w:type="dxa"/>
              <w:bottom w:w="28" w:type="dxa"/>
              <w:right w:w="57" w:type="dxa"/>
            </w:tcMar>
            <w:vAlign w:val="center"/>
          </w:tcPr>
          <w:p w:rsidR="00B26995" w:rsidRPr="00F24870" w:rsidRDefault="00B26995" w:rsidP="009D244E">
            <w:pPr>
              <w:pStyle w:val="a9"/>
            </w:pPr>
          </w:p>
        </w:tc>
        <w:tc>
          <w:tcPr>
            <w:tcW w:w="1417" w:type="dxa"/>
            <w:shd w:val="clear" w:color="auto" w:fill="auto"/>
            <w:tcMar>
              <w:top w:w="28" w:type="dxa"/>
              <w:left w:w="57" w:type="dxa"/>
              <w:bottom w:w="28" w:type="dxa"/>
              <w:right w:w="57" w:type="dxa"/>
            </w:tcMar>
            <w:vAlign w:val="center"/>
          </w:tcPr>
          <w:p w:rsidR="00B26995" w:rsidRPr="007C55B5" w:rsidRDefault="00B26995" w:rsidP="009D244E">
            <w:pPr>
              <w:pStyle w:val="a9"/>
              <w:rPr>
                <w:highlight w:val="yellow"/>
              </w:rPr>
            </w:pPr>
          </w:p>
        </w:tc>
        <w:tc>
          <w:tcPr>
            <w:tcW w:w="1418" w:type="dxa"/>
            <w:shd w:val="clear" w:color="auto" w:fill="auto"/>
            <w:tcMar>
              <w:top w:w="28" w:type="dxa"/>
              <w:left w:w="57" w:type="dxa"/>
              <w:bottom w:w="28" w:type="dxa"/>
              <w:right w:w="57" w:type="dxa"/>
            </w:tcMar>
            <w:vAlign w:val="center"/>
          </w:tcPr>
          <w:p w:rsidR="00B26995" w:rsidRPr="007C55B5" w:rsidRDefault="00B26995" w:rsidP="009D244E">
            <w:pPr>
              <w:pStyle w:val="a9"/>
              <w:rPr>
                <w:highlight w:val="yellow"/>
              </w:rPr>
            </w:pPr>
          </w:p>
        </w:tc>
      </w:tr>
      <w:tr w:rsidR="00B26995" w:rsidRPr="007C55B5" w:rsidTr="009D244E">
        <w:tblPrEx>
          <w:tblCellMar>
            <w:left w:w="40" w:type="dxa"/>
            <w:right w:w="40" w:type="dxa"/>
          </w:tblCellMar>
        </w:tblPrEx>
        <w:trPr>
          <w:trHeight w:val="49"/>
        </w:trPr>
        <w:tc>
          <w:tcPr>
            <w:tcW w:w="562" w:type="dxa"/>
            <w:shd w:val="clear" w:color="auto" w:fill="auto"/>
            <w:tcMar>
              <w:top w:w="28" w:type="dxa"/>
              <w:left w:w="57" w:type="dxa"/>
              <w:bottom w:w="28" w:type="dxa"/>
              <w:right w:w="57" w:type="dxa"/>
            </w:tcMar>
            <w:vAlign w:val="center"/>
          </w:tcPr>
          <w:p w:rsidR="00B26995" w:rsidRPr="00F24870" w:rsidRDefault="00B26995" w:rsidP="009D244E">
            <w:pPr>
              <w:pStyle w:val="a9"/>
            </w:pPr>
            <w:r w:rsidRPr="00F24870">
              <w:t>3.1</w:t>
            </w:r>
          </w:p>
        </w:tc>
        <w:tc>
          <w:tcPr>
            <w:tcW w:w="4536" w:type="dxa"/>
            <w:shd w:val="clear" w:color="auto" w:fill="auto"/>
            <w:tcMar>
              <w:top w:w="28" w:type="dxa"/>
              <w:left w:w="57" w:type="dxa"/>
              <w:bottom w:w="28" w:type="dxa"/>
              <w:right w:w="57" w:type="dxa"/>
            </w:tcMar>
            <w:vAlign w:val="center"/>
          </w:tcPr>
          <w:p w:rsidR="00B26995" w:rsidRPr="00F24870" w:rsidRDefault="00B26995" w:rsidP="009D244E">
            <w:pPr>
              <w:pStyle w:val="a9"/>
            </w:pPr>
            <w:r w:rsidRPr="00F24870">
              <w:t xml:space="preserve">Потребность в электроэнергии </w:t>
            </w:r>
          </w:p>
          <w:p w:rsidR="00B26995" w:rsidRPr="00F24870" w:rsidRDefault="00B26995" w:rsidP="009D244E">
            <w:pPr>
              <w:pStyle w:val="a9"/>
            </w:pPr>
            <w:r w:rsidRPr="00F24870">
              <w:t>в год</w:t>
            </w:r>
          </w:p>
        </w:tc>
        <w:tc>
          <w:tcPr>
            <w:tcW w:w="1418" w:type="dxa"/>
            <w:shd w:val="clear" w:color="auto" w:fill="auto"/>
            <w:tcMar>
              <w:top w:w="28" w:type="dxa"/>
              <w:left w:w="57" w:type="dxa"/>
              <w:bottom w:w="28" w:type="dxa"/>
              <w:right w:w="57" w:type="dxa"/>
            </w:tcMar>
            <w:vAlign w:val="center"/>
          </w:tcPr>
          <w:p w:rsidR="00B26995" w:rsidRPr="00F24870" w:rsidRDefault="00B26995" w:rsidP="009D244E">
            <w:pPr>
              <w:pStyle w:val="a9"/>
            </w:pPr>
            <w:r w:rsidRPr="00F24870">
              <w:t>млн.кВт.ч/год</w:t>
            </w:r>
          </w:p>
        </w:tc>
        <w:tc>
          <w:tcPr>
            <w:tcW w:w="1417" w:type="dxa"/>
            <w:shd w:val="clear" w:color="auto" w:fill="auto"/>
            <w:tcMar>
              <w:top w:w="28" w:type="dxa"/>
              <w:left w:w="57" w:type="dxa"/>
              <w:bottom w:w="28" w:type="dxa"/>
              <w:right w:w="57" w:type="dxa"/>
            </w:tcMar>
            <w:vAlign w:val="center"/>
          </w:tcPr>
          <w:p w:rsidR="00B26995" w:rsidRPr="00AE1DFB" w:rsidRDefault="00B26995" w:rsidP="009D244E">
            <w:pPr>
              <w:pStyle w:val="a9"/>
            </w:pPr>
            <w:r>
              <w:t>10586,26</w:t>
            </w:r>
          </w:p>
        </w:tc>
        <w:tc>
          <w:tcPr>
            <w:tcW w:w="1418" w:type="dxa"/>
            <w:shd w:val="clear" w:color="auto" w:fill="auto"/>
            <w:tcMar>
              <w:top w:w="28" w:type="dxa"/>
              <w:left w:w="57" w:type="dxa"/>
              <w:bottom w:w="28" w:type="dxa"/>
              <w:right w:w="57" w:type="dxa"/>
            </w:tcMar>
            <w:vAlign w:val="center"/>
          </w:tcPr>
          <w:p w:rsidR="00B26995" w:rsidRPr="00AE1DFB" w:rsidRDefault="00B26995" w:rsidP="009D244E">
            <w:pPr>
              <w:pStyle w:val="a9"/>
            </w:pPr>
            <w:r w:rsidRPr="00AE1DFB">
              <w:t>10858,18</w:t>
            </w:r>
          </w:p>
        </w:tc>
      </w:tr>
      <w:tr w:rsidR="00B26995" w:rsidRPr="007C55B5" w:rsidTr="009D244E">
        <w:tblPrEx>
          <w:tblCellMar>
            <w:left w:w="40" w:type="dxa"/>
            <w:right w:w="40" w:type="dxa"/>
          </w:tblCellMar>
        </w:tblPrEx>
        <w:trPr>
          <w:trHeight w:val="49"/>
        </w:trPr>
        <w:tc>
          <w:tcPr>
            <w:tcW w:w="562" w:type="dxa"/>
            <w:shd w:val="clear" w:color="auto" w:fill="auto"/>
            <w:tcMar>
              <w:top w:w="28" w:type="dxa"/>
              <w:left w:w="57" w:type="dxa"/>
              <w:bottom w:w="28" w:type="dxa"/>
              <w:right w:w="57" w:type="dxa"/>
            </w:tcMar>
            <w:vAlign w:val="center"/>
          </w:tcPr>
          <w:p w:rsidR="00B26995" w:rsidRPr="00F24870" w:rsidRDefault="00B26995" w:rsidP="009D244E">
            <w:pPr>
              <w:pStyle w:val="a9"/>
            </w:pPr>
            <w:r w:rsidRPr="00F24870">
              <w:t>3.2</w:t>
            </w:r>
          </w:p>
        </w:tc>
        <w:tc>
          <w:tcPr>
            <w:tcW w:w="4536" w:type="dxa"/>
            <w:shd w:val="clear" w:color="auto" w:fill="auto"/>
            <w:tcMar>
              <w:top w:w="28" w:type="dxa"/>
              <w:left w:w="57" w:type="dxa"/>
              <w:bottom w:w="28" w:type="dxa"/>
              <w:right w:w="57" w:type="dxa"/>
            </w:tcMar>
            <w:vAlign w:val="center"/>
          </w:tcPr>
          <w:p w:rsidR="00B26995" w:rsidRPr="00F24870" w:rsidRDefault="00B26995" w:rsidP="009D244E">
            <w:pPr>
              <w:pStyle w:val="a9"/>
            </w:pPr>
            <w:r w:rsidRPr="00F24870">
              <w:t>Источники покрытия электронагрузок</w:t>
            </w:r>
          </w:p>
        </w:tc>
        <w:tc>
          <w:tcPr>
            <w:tcW w:w="1418" w:type="dxa"/>
            <w:shd w:val="clear" w:color="auto" w:fill="auto"/>
            <w:tcMar>
              <w:top w:w="28" w:type="dxa"/>
              <w:left w:w="57" w:type="dxa"/>
              <w:bottom w:w="28" w:type="dxa"/>
              <w:right w:w="57" w:type="dxa"/>
            </w:tcMar>
            <w:vAlign w:val="center"/>
          </w:tcPr>
          <w:p w:rsidR="00B26995" w:rsidRPr="00F24870" w:rsidRDefault="00B26995" w:rsidP="009D244E">
            <w:pPr>
              <w:pStyle w:val="a9"/>
            </w:pPr>
            <w:r w:rsidRPr="00F24870">
              <w:t>МВА</w:t>
            </w:r>
          </w:p>
        </w:tc>
        <w:tc>
          <w:tcPr>
            <w:tcW w:w="1417" w:type="dxa"/>
            <w:shd w:val="clear" w:color="auto" w:fill="auto"/>
            <w:tcMar>
              <w:top w:w="28" w:type="dxa"/>
              <w:left w:w="57" w:type="dxa"/>
              <w:bottom w:w="28" w:type="dxa"/>
              <w:right w:w="57" w:type="dxa"/>
            </w:tcMar>
            <w:vAlign w:val="center"/>
          </w:tcPr>
          <w:p w:rsidR="00B26995" w:rsidRPr="00AE1DFB" w:rsidRDefault="00B26995" w:rsidP="009D244E">
            <w:pPr>
              <w:pStyle w:val="a9"/>
            </w:pPr>
            <w:r w:rsidRPr="00AE1DFB">
              <w:t>18,9</w:t>
            </w:r>
          </w:p>
        </w:tc>
        <w:tc>
          <w:tcPr>
            <w:tcW w:w="1418" w:type="dxa"/>
            <w:shd w:val="clear" w:color="auto" w:fill="auto"/>
            <w:tcMar>
              <w:top w:w="28" w:type="dxa"/>
              <w:left w:w="57" w:type="dxa"/>
              <w:bottom w:w="28" w:type="dxa"/>
              <w:right w:w="57" w:type="dxa"/>
            </w:tcMar>
            <w:vAlign w:val="center"/>
          </w:tcPr>
          <w:p w:rsidR="00B26995" w:rsidRPr="00AE1DFB" w:rsidRDefault="00B26995" w:rsidP="009D244E">
            <w:pPr>
              <w:pStyle w:val="a9"/>
            </w:pPr>
            <w:r w:rsidRPr="00AE1DFB">
              <w:t>18,9</w:t>
            </w:r>
          </w:p>
        </w:tc>
      </w:tr>
      <w:tr w:rsidR="00B26995" w:rsidRPr="007C55B5" w:rsidTr="009D244E">
        <w:tblPrEx>
          <w:tblCellMar>
            <w:left w:w="40" w:type="dxa"/>
            <w:right w:w="40" w:type="dxa"/>
          </w:tblCellMar>
        </w:tblPrEx>
        <w:trPr>
          <w:trHeight w:val="49"/>
        </w:trPr>
        <w:tc>
          <w:tcPr>
            <w:tcW w:w="562" w:type="dxa"/>
            <w:shd w:val="clear" w:color="auto" w:fill="auto"/>
            <w:tcMar>
              <w:top w:w="28" w:type="dxa"/>
              <w:left w:w="57" w:type="dxa"/>
              <w:bottom w:w="28" w:type="dxa"/>
              <w:right w:w="57" w:type="dxa"/>
            </w:tcMar>
            <w:vAlign w:val="center"/>
          </w:tcPr>
          <w:p w:rsidR="00B26995" w:rsidRPr="00F24870" w:rsidRDefault="00B26995" w:rsidP="009D244E">
            <w:pPr>
              <w:pStyle w:val="a9"/>
              <w:rPr>
                <w:u w:val="single"/>
              </w:rPr>
            </w:pPr>
            <w:r w:rsidRPr="00F24870">
              <w:rPr>
                <w:u w:val="single"/>
              </w:rPr>
              <w:t>4</w:t>
            </w:r>
          </w:p>
        </w:tc>
        <w:tc>
          <w:tcPr>
            <w:tcW w:w="4536" w:type="dxa"/>
            <w:shd w:val="clear" w:color="auto" w:fill="auto"/>
            <w:tcMar>
              <w:top w:w="28" w:type="dxa"/>
              <w:left w:w="57" w:type="dxa"/>
              <w:bottom w:w="28" w:type="dxa"/>
              <w:right w:w="57" w:type="dxa"/>
            </w:tcMar>
            <w:vAlign w:val="center"/>
          </w:tcPr>
          <w:p w:rsidR="00B26995" w:rsidRPr="00F24870" w:rsidRDefault="00B26995" w:rsidP="009D244E">
            <w:pPr>
              <w:pStyle w:val="a9"/>
              <w:rPr>
                <w:u w:val="single"/>
              </w:rPr>
            </w:pPr>
            <w:r w:rsidRPr="00F24870">
              <w:rPr>
                <w:u w:val="single"/>
              </w:rPr>
              <w:t>Теплоснабжение</w:t>
            </w:r>
          </w:p>
        </w:tc>
        <w:tc>
          <w:tcPr>
            <w:tcW w:w="1418" w:type="dxa"/>
            <w:shd w:val="clear" w:color="auto" w:fill="auto"/>
            <w:tcMar>
              <w:top w:w="28" w:type="dxa"/>
              <w:left w:w="57" w:type="dxa"/>
              <w:bottom w:w="28" w:type="dxa"/>
              <w:right w:w="57" w:type="dxa"/>
            </w:tcMar>
            <w:vAlign w:val="center"/>
          </w:tcPr>
          <w:p w:rsidR="00B26995" w:rsidRPr="00F24870" w:rsidRDefault="00B26995" w:rsidP="009D244E">
            <w:pPr>
              <w:pStyle w:val="a9"/>
            </w:pPr>
          </w:p>
        </w:tc>
        <w:tc>
          <w:tcPr>
            <w:tcW w:w="1417" w:type="dxa"/>
            <w:shd w:val="clear" w:color="auto" w:fill="auto"/>
            <w:tcMar>
              <w:top w:w="28" w:type="dxa"/>
              <w:left w:w="57" w:type="dxa"/>
              <w:bottom w:w="28" w:type="dxa"/>
              <w:right w:w="57" w:type="dxa"/>
            </w:tcMar>
            <w:vAlign w:val="center"/>
          </w:tcPr>
          <w:p w:rsidR="00B26995" w:rsidRPr="007C55B5" w:rsidRDefault="00B26995" w:rsidP="009D244E">
            <w:pPr>
              <w:pStyle w:val="a9"/>
              <w:rPr>
                <w:highlight w:val="yellow"/>
              </w:rPr>
            </w:pPr>
          </w:p>
        </w:tc>
        <w:tc>
          <w:tcPr>
            <w:tcW w:w="1418" w:type="dxa"/>
            <w:shd w:val="clear" w:color="auto" w:fill="auto"/>
            <w:tcMar>
              <w:top w:w="28" w:type="dxa"/>
              <w:left w:w="57" w:type="dxa"/>
              <w:bottom w:w="28" w:type="dxa"/>
              <w:right w:w="57" w:type="dxa"/>
            </w:tcMar>
            <w:vAlign w:val="center"/>
          </w:tcPr>
          <w:p w:rsidR="00B26995" w:rsidRPr="007C55B5" w:rsidRDefault="00B26995" w:rsidP="009D244E">
            <w:pPr>
              <w:pStyle w:val="a9"/>
              <w:rPr>
                <w:highlight w:val="yellow"/>
              </w:rPr>
            </w:pPr>
          </w:p>
        </w:tc>
      </w:tr>
      <w:tr w:rsidR="00B26995" w:rsidRPr="007C55B5" w:rsidTr="009D244E">
        <w:tblPrEx>
          <w:tblCellMar>
            <w:left w:w="40" w:type="dxa"/>
            <w:right w:w="40" w:type="dxa"/>
          </w:tblCellMar>
        </w:tblPrEx>
        <w:trPr>
          <w:trHeight w:val="88"/>
        </w:trPr>
        <w:tc>
          <w:tcPr>
            <w:tcW w:w="562" w:type="dxa"/>
            <w:shd w:val="clear" w:color="auto" w:fill="auto"/>
            <w:tcMar>
              <w:top w:w="28" w:type="dxa"/>
              <w:left w:w="57" w:type="dxa"/>
              <w:bottom w:w="28" w:type="dxa"/>
              <w:right w:w="57" w:type="dxa"/>
            </w:tcMar>
            <w:vAlign w:val="center"/>
          </w:tcPr>
          <w:p w:rsidR="00B26995" w:rsidRPr="00F24870" w:rsidRDefault="00B26995" w:rsidP="009D244E">
            <w:pPr>
              <w:pStyle w:val="a9"/>
              <w:rPr>
                <w:bCs/>
              </w:rPr>
            </w:pPr>
            <w:r w:rsidRPr="00F24870">
              <w:lastRenderedPageBreak/>
              <w:t>4.</w:t>
            </w:r>
            <w:r w:rsidRPr="00F24870">
              <w:rPr>
                <w:bCs/>
              </w:rPr>
              <w:t>1</w:t>
            </w:r>
          </w:p>
        </w:tc>
        <w:tc>
          <w:tcPr>
            <w:tcW w:w="4536" w:type="dxa"/>
            <w:shd w:val="clear" w:color="auto" w:fill="auto"/>
            <w:tcMar>
              <w:top w:w="28" w:type="dxa"/>
              <w:left w:w="57" w:type="dxa"/>
              <w:bottom w:w="28" w:type="dxa"/>
              <w:right w:w="57" w:type="dxa"/>
            </w:tcMar>
            <w:vAlign w:val="center"/>
          </w:tcPr>
          <w:p w:rsidR="00B26995" w:rsidRPr="00F24870" w:rsidRDefault="00B26995" w:rsidP="009D244E">
            <w:pPr>
              <w:pStyle w:val="a9"/>
            </w:pPr>
            <w:r w:rsidRPr="00F24870">
              <w:t>Потребление тепла</w:t>
            </w:r>
          </w:p>
        </w:tc>
        <w:tc>
          <w:tcPr>
            <w:tcW w:w="1418" w:type="dxa"/>
            <w:shd w:val="clear" w:color="auto" w:fill="auto"/>
            <w:tcMar>
              <w:top w:w="28" w:type="dxa"/>
              <w:left w:w="57" w:type="dxa"/>
              <w:bottom w:w="28" w:type="dxa"/>
              <w:right w:w="57" w:type="dxa"/>
            </w:tcMar>
            <w:vAlign w:val="center"/>
          </w:tcPr>
          <w:p w:rsidR="00B26995" w:rsidRPr="00F24870" w:rsidRDefault="00B26995" w:rsidP="009D244E">
            <w:pPr>
              <w:pStyle w:val="a9"/>
            </w:pPr>
            <w:r w:rsidRPr="00F24870">
              <w:t>Гкал/год</w:t>
            </w:r>
          </w:p>
        </w:tc>
        <w:tc>
          <w:tcPr>
            <w:tcW w:w="1417" w:type="dxa"/>
            <w:shd w:val="clear" w:color="auto" w:fill="auto"/>
            <w:tcMar>
              <w:top w:w="28" w:type="dxa"/>
              <w:left w:w="57" w:type="dxa"/>
              <w:bottom w:w="28" w:type="dxa"/>
              <w:right w:w="57" w:type="dxa"/>
            </w:tcMar>
            <w:vAlign w:val="center"/>
          </w:tcPr>
          <w:p w:rsidR="00B26995" w:rsidRPr="00AE1DFB" w:rsidRDefault="00B26995" w:rsidP="009D244E">
            <w:pPr>
              <w:pStyle w:val="a9"/>
            </w:pPr>
            <w:r w:rsidRPr="00AE1DFB">
              <w:t>н/д</w:t>
            </w:r>
          </w:p>
        </w:tc>
        <w:tc>
          <w:tcPr>
            <w:tcW w:w="1418" w:type="dxa"/>
            <w:shd w:val="clear" w:color="auto" w:fill="auto"/>
            <w:tcMar>
              <w:top w:w="28" w:type="dxa"/>
              <w:left w:w="57" w:type="dxa"/>
              <w:bottom w:w="28" w:type="dxa"/>
              <w:right w:w="57" w:type="dxa"/>
            </w:tcMar>
            <w:vAlign w:val="center"/>
          </w:tcPr>
          <w:p w:rsidR="00B26995" w:rsidRPr="00AE1DFB" w:rsidRDefault="00B26995" w:rsidP="009D244E">
            <w:pPr>
              <w:pStyle w:val="a9"/>
            </w:pPr>
            <w:r w:rsidRPr="00AE1DFB">
              <w:t>н/д</w:t>
            </w:r>
          </w:p>
        </w:tc>
      </w:tr>
      <w:tr w:rsidR="00B26995" w:rsidRPr="007C55B5" w:rsidTr="009D244E">
        <w:tblPrEx>
          <w:tblCellMar>
            <w:left w:w="40" w:type="dxa"/>
            <w:right w:w="40" w:type="dxa"/>
          </w:tblCellMar>
        </w:tblPrEx>
        <w:trPr>
          <w:trHeight w:val="127"/>
        </w:trPr>
        <w:tc>
          <w:tcPr>
            <w:tcW w:w="562" w:type="dxa"/>
            <w:shd w:val="clear" w:color="auto" w:fill="auto"/>
            <w:tcMar>
              <w:top w:w="28" w:type="dxa"/>
              <w:left w:w="57" w:type="dxa"/>
              <w:bottom w:w="28" w:type="dxa"/>
              <w:right w:w="57" w:type="dxa"/>
            </w:tcMar>
            <w:vAlign w:val="center"/>
          </w:tcPr>
          <w:p w:rsidR="00B26995" w:rsidRPr="00F24870" w:rsidRDefault="00B26995" w:rsidP="009D244E">
            <w:pPr>
              <w:pStyle w:val="a9"/>
              <w:rPr>
                <w:bCs/>
              </w:rPr>
            </w:pPr>
            <w:r w:rsidRPr="00F24870">
              <w:t>4.</w:t>
            </w:r>
            <w:r w:rsidRPr="00F24870">
              <w:rPr>
                <w:bCs/>
              </w:rPr>
              <w:t>2</w:t>
            </w:r>
          </w:p>
        </w:tc>
        <w:tc>
          <w:tcPr>
            <w:tcW w:w="4536" w:type="dxa"/>
            <w:shd w:val="clear" w:color="auto" w:fill="auto"/>
            <w:tcMar>
              <w:top w:w="28" w:type="dxa"/>
              <w:left w:w="57" w:type="dxa"/>
              <w:bottom w:w="28" w:type="dxa"/>
              <w:right w:w="57" w:type="dxa"/>
            </w:tcMar>
            <w:vAlign w:val="center"/>
          </w:tcPr>
          <w:p w:rsidR="00B26995" w:rsidRPr="00F24870" w:rsidRDefault="00B26995" w:rsidP="009D244E">
            <w:pPr>
              <w:pStyle w:val="a9"/>
            </w:pPr>
            <w:r w:rsidRPr="00F24870">
              <w:t xml:space="preserve">Производительность источников теплоснабжения </w:t>
            </w:r>
          </w:p>
        </w:tc>
        <w:tc>
          <w:tcPr>
            <w:tcW w:w="1418" w:type="dxa"/>
            <w:shd w:val="clear" w:color="auto" w:fill="auto"/>
            <w:tcMar>
              <w:top w:w="28" w:type="dxa"/>
              <w:left w:w="57" w:type="dxa"/>
              <w:bottom w:w="28" w:type="dxa"/>
              <w:right w:w="57" w:type="dxa"/>
            </w:tcMar>
            <w:vAlign w:val="center"/>
          </w:tcPr>
          <w:p w:rsidR="00B26995" w:rsidRPr="00F24870" w:rsidRDefault="00B26995" w:rsidP="009D244E">
            <w:pPr>
              <w:pStyle w:val="a9"/>
            </w:pPr>
            <w:r w:rsidRPr="00F24870">
              <w:t>Гкал/ч</w:t>
            </w:r>
          </w:p>
        </w:tc>
        <w:tc>
          <w:tcPr>
            <w:tcW w:w="1417" w:type="dxa"/>
            <w:shd w:val="clear" w:color="auto" w:fill="auto"/>
            <w:tcMar>
              <w:top w:w="28" w:type="dxa"/>
              <w:left w:w="57" w:type="dxa"/>
              <w:bottom w:w="28" w:type="dxa"/>
              <w:right w:w="57" w:type="dxa"/>
            </w:tcMar>
            <w:vAlign w:val="center"/>
          </w:tcPr>
          <w:p w:rsidR="00B26995" w:rsidRPr="00AE1DFB" w:rsidRDefault="00B26995" w:rsidP="009D244E">
            <w:pPr>
              <w:pStyle w:val="a9"/>
            </w:pPr>
            <w:r w:rsidRPr="00AE1DFB">
              <w:t>0,</w:t>
            </w:r>
            <w:r>
              <w:t>4</w:t>
            </w:r>
          </w:p>
        </w:tc>
        <w:tc>
          <w:tcPr>
            <w:tcW w:w="1418" w:type="dxa"/>
            <w:shd w:val="clear" w:color="auto" w:fill="auto"/>
            <w:tcMar>
              <w:top w:w="28" w:type="dxa"/>
              <w:left w:w="57" w:type="dxa"/>
              <w:bottom w:w="28" w:type="dxa"/>
              <w:right w:w="57" w:type="dxa"/>
            </w:tcMar>
            <w:vAlign w:val="center"/>
          </w:tcPr>
          <w:p w:rsidR="00B26995" w:rsidRPr="00AE1DFB" w:rsidRDefault="00B26995" w:rsidP="009D244E">
            <w:pPr>
              <w:pStyle w:val="a9"/>
            </w:pPr>
            <w:r w:rsidRPr="00AE1DFB">
              <w:t>0,</w:t>
            </w:r>
            <w:r>
              <w:t>4</w:t>
            </w:r>
          </w:p>
        </w:tc>
      </w:tr>
      <w:tr w:rsidR="00B26995" w:rsidRPr="007C55B5" w:rsidTr="009D244E">
        <w:tblPrEx>
          <w:tblCellMar>
            <w:left w:w="40" w:type="dxa"/>
            <w:right w:w="40" w:type="dxa"/>
          </w:tblCellMar>
        </w:tblPrEx>
        <w:trPr>
          <w:trHeight w:val="49"/>
        </w:trPr>
        <w:tc>
          <w:tcPr>
            <w:tcW w:w="562" w:type="dxa"/>
            <w:shd w:val="clear" w:color="auto" w:fill="auto"/>
            <w:tcMar>
              <w:top w:w="28" w:type="dxa"/>
              <w:left w:w="57" w:type="dxa"/>
              <w:bottom w:w="28" w:type="dxa"/>
              <w:right w:w="57" w:type="dxa"/>
            </w:tcMar>
            <w:vAlign w:val="center"/>
          </w:tcPr>
          <w:p w:rsidR="00B26995" w:rsidRPr="00F24870" w:rsidRDefault="00B26995" w:rsidP="009D244E">
            <w:pPr>
              <w:pStyle w:val="a9"/>
              <w:rPr>
                <w:bCs/>
                <w:u w:val="single"/>
              </w:rPr>
            </w:pPr>
            <w:r w:rsidRPr="00F24870">
              <w:rPr>
                <w:bCs/>
                <w:u w:val="single"/>
              </w:rPr>
              <w:t>5</w:t>
            </w:r>
          </w:p>
        </w:tc>
        <w:tc>
          <w:tcPr>
            <w:tcW w:w="4536" w:type="dxa"/>
            <w:shd w:val="clear" w:color="auto" w:fill="auto"/>
            <w:tcMar>
              <w:top w:w="28" w:type="dxa"/>
              <w:left w:w="57" w:type="dxa"/>
              <w:bottom w:w="28" w:type="dxa"/>
              <w:right w:w="57" w:type="dxa"/>
            </w:tcMar>
            <w:vAlign w:val="center"/>
          </w:tcPr>
          <w:p w:rsidR="00B26995" w:rsidRPr="00F24870" w:rsidRDefault="00B26995" w:rsidP="009D244E">
            <w:pPr>
              <w:pStyle w:val="a9"/>
              <w:rPr>
                <w:bCs/>
                <w:u w:val="single"/>
              </w:rPr>
            </w:pPr>
            <w:r w:rsidRPr="00F24870">
              <w:rPr>
                <w:u w:val="single"/>
              </w:rPr>
              <w:t>Газоснабжение</w:t>
            </w:r>
          </w:p>
        </w:tc>
        <w:tc>
          <w:tcPr>
            <w:tcW w:w="1418" w:type="dxa"/>
            <w:shd w:val="clear" w:color="auto" w:fill="auto"/>
            <w:tcMar>
              <w:top w:w="28" w:type="dxa"/>
              <w:left w:w="57" w:type="dxa"/>
              <w:bottom w:w="28" w:type="dxa"/>
              <w:right w:w="57" w:type="dxa"/>
            </w:tcMar>
            <w:vAlign w:val="center"/>
          </w:tcPr>
          <w:p w:rsidR="00B26995" w:rsidRPr="00F24870" w:rsidRDefault="00B26995" w:rsidP="009D244E">
            <w:pPr>
              <w:pStyle w:val="a9"/>
              <w:rPr>
                <w:bCs/>
              </w:rPr>
            </w:pPr>
          </w:p>
        </w:tc>
        <w:tc>
          <w:tcPr>
            <w:tcW w:w="1417" w:type="dxa"/>
            <w:shd w:val="clear" w:color="auto" w:fill="auto"/>
            <w:tcMar>
              <w:top w:w="28" w:type="dxa"/>
              <w:left w:w="57" w:type="dxa"/>
              <w:bottom w:w="28" w:type="dxa"/>
              <w:right w:w="57" w:type="dxa"/>
            </w:tcMar>
            <w:vAlign w:val="center"/>
          </w:tcPr>
          <w:p w:rsidR="00B26995" w:rsidRPr="007C55B5" w:rsidRDefault="00B26995" w:rsidP="009D244E">
            <w:pPr>
              <w:pStyle w:val="a9"/>
              <w:rPr>
                <w:bCs/>
                <w:highlight w:val="yellow"/>
              </w:rPr>
            </w:pPr>
          </w:p>
        </w:tc>
        <w:tc>
          <w:tcPr>
            <w:tcW w:w="1418" w:type="dxa"/>
            <w:shd w:val="clear" w:color="auto" w:fill="auto"/>
            <w:tcMar>
              <w:top w:w="28" w:type="dxa"/>
              <w:left w:w="57" w:type="dxa"/>
              <w:bottom w:w="28" w:type="dxa"/>
              <w:right w:w="57" w:type="dxa"/>
            </w:tcMar>
            <w:vAlign w:val="center"/>
          </w:tcPr>
          <w:p w:rsidR="00B26995" w:rsidRPr="007C55B5" w:rsidRDefault="00B26995" w:rsidP="009D244E">
            <w:pPr>
              <w:pStyle w:val="a9"/>
              <w:rPr>
                <w:highlight w:val="yellow"/>
              </w:rPr>
            </w:pPr>
          </w:p>
        </w:tc>
      </w:tr>
      <w:tr w:rsidR="00B26995" w:rsidRPr="007C55B5" w:rsidTr="009D244E">
        <w:tblPrEx>
          <w:tblCellMar>
            <w:left w:w="40" w:type="dxa"/>
            <w:right w:w="40" w:type="dxa"/>
          </w:tblCellMar>
        </w:tblPrEx>
        <w:trPr>
          <w:trHeight w:val="49"/>
        </w:trPr>
        <w:tc>
          <w:tcPr>
            <w:tcW w:w="562" w:type="dxa"/>
            <w:shd w:val="clear" w:color="auto" w:fill="auto"/>
            <w:tcMar>
              <w:top w:w="28" w:type="dxa"/>
              <w:left w:w="57" w:type="dxa"/>
              <w:bottom w:w="28" w:type="dxa"/>
              <w:right w:w="57" w:type="dxa"/>
            </w:tcMar>
            <w:vAlign w:val="center"/>
          </w:tcPr>
          <w:p w:rsidR="00B26995" w:rsidRPr="00F24870" w:rsidRDefault="00B26995" w:rsidP="009D244E">
            <w:pPr>
              <w:pStyle w:val="a9"/>
              <w:rPr>
                <w:bCs/>
              </w:rPr>
            </w:pPr>
            <w:r w:rsidRPr="00F24870">
              <w:rPr>
                <w:bCs/>
              </w:rPr>
              <w:t>5.1</w:t>
            </w:r>
          </w:p>
        </w:tc>
        <w:tc>
          <w:tcPr>
            <w:tcW w:w="4536" w:type="dxa"/>
            <w:shd w:val="clear" w:color="auto" w:fill="auto"/>
            <w:tcMar>
              <w:top w:w="28" w:type="dxa"/>
              <w:left w:w="57" w:type="dxa"/>
              <w:bottom w:w="28" w:type="dxa"/>
              <w:right w:w="57" w:type="dxa"/>
            </w:tcMar>
            <w:vAlign w:val="center"/>
          </w:tcPr>
          <w:p w:rsidR="00B26995" w:rsidRPr="00AA2399" w:rsidRDefault="00B26995" w:rsidP="009D244E">
            <w:pPr>
              <w:pStyle w:val="a9"/>
              <w:rPr>
                <w:bCs/>
              </w:rPr>
            </w:pPr>
            <w:r w:rsidRPr="00AA2399">
              <w:rPr>
                <w:bCs/>
              </w:rPr>
              <w:t>Потребление газа</w:t>
            </w:r>
          </w:p>
        </w:tc>
        <w:tc>
          <w:tcPr>
            <w:tcW w:w="1418" w:type="dxa"/>
            <w:shd w:val="clear" w:color="auto" w:fill="auto"/>
            <w:tcMar>
              <w:top w:w="28" w:type="dxa"/>
              <w:left w:w="57" w:type="dxa"/>
              <w:bottom w:w="28" w:type="dxa"/>
              <w:right w:w="57" w:type="dxa"/>
            </w:tcMar>
            <w:vAlign w:val="center"/>
          </w:tcPr>
          <w:p w:rsidR="00B26995" w:rsidRPr="00AA2399" w:rsidRDefault="00B26995" w:rsidP="009D244E">
            <w:pPr>
              <w:pStyle w:val="a9"/>
              <w:rPr>
                <w:bCs/>
              </w:rPr>
            </w:pPr>
            <w:r w:rsidRPr="00AA2399">
              <w:t>тыс. м</w:t>
            </w:r>
            <w:r w:rsidRPr="00AA2399">
              <w:rPr>
                <w:vertAlign w:val="superscript"/>
              </w:rPr>
              <w:t>3</w:t>
            </w:r>
            <w:r w:rsidRPr="00AA2399">
              <w:t>/год</w:t>
            </w:r>
          </w:p>
        </w:tc>
        <w:tc>
          <w:tcPr>
            <w:tcW w:w="1417" w:type="dxa"/>
            <w:shd w:val="clear" w:color="auto" w:fill="auto"/>
            <w:tcMar>
              <w:top w:w="28" w:type="dxa"/>
              <w:left w:w="57" w:type="dxa"/>
              <w:bottom w:w="28" w:type="dxa"/>
              <w:right w:w="57" w:type="dxa"/>
            </w:tcMar>
            <w:vAlign w:val="center"/>
          </w:tcPr>
          <w:p w:rsidR="00B26995" w:rsidRPr="00AA2399" w:rsidRDefault="00B26995" w:rsidP="009D244E">
            <w:pPr>
              <w:pStyle w:val="a9"/>
            </w:pPr>
            <w:r w:rsidRPr="00AA2399">
              <w:t>-</w:t>
            </w:r>
          </w:p>
        </w:tc>
        <w:tc>
          <w:tcPr>
            <w:tcW w:w="1418" w:type="dxa"/>
            <w:shd w:val="clear" w:color="auto" w:fill="auto"/>
            <w:tcMar>
              <w:top w:w="28" w:type="dxa"/>
              <w:left w:w="57" w:type="dxa"/>
              <w:bottom w:w="28" w:type="dxa"/>
              <w:right w:w="57" w:type="dxa"/>
            </w:tcMar>
            <w:vAlign w:val="center"/>
          </w:tcPr>
          <w:p w:rsidR="00B26995" w:rsidRPr="00AA2399" w:rsidRDefault="00B26995" w:rsidP="009D244E">
            <w:pPr>
              <w:pStyle w:val="a9"/>
            </w:pPr>
            <w:r w:rsidRPr="00AA2399">
              <w:t>165,2</w:t>
            </w:r>
          </w:p>
        </w:tc>
      </w:tr>
      <w:tr w:rsidR="00B26995" w:rsidRPr="007C55B5" w:rsidTr="009D244E">
        <w:tblPrEx>
          <w:tblCellMar>
            <w:left w:w="40" w:type="dxa"/>
            <w:right w:w="40" w:type="dxa"/>
          </w:tblCellMar>
        </w:tblPrEx>
        <w:trPr>
          <w:trHeight w:val="49"/>
        </w:trPr>
        <w:tc>
          <w:tcPr>
            <w:tcW w:w="562" w:type="dxa"/>
            <w:shd w:val="clear" w:color="auto" w:fill="auto"/>
            <w:tcMar>
              <w:top w:w="28" w:type="dxa"/>
              <w:left w:w="57" w:type="dxa"/>
              <w:bottom w:w="28" w:type="dxa"/>
              <w:right w:w="57" w:type="dxa"/>
            </w:tcMar>
            <w:vAlign w:val="center"/>
          </w:tcPr>
          <w:p w:rsidR="00B26995" w:rsidRPr="00F24870" w:rsidRDefault="00B26995" w:rsidP="009D244E">
            <w:pPr>
              <w:pStyle w:val="a9"/>
              <w:rPr>
                <w:bCs/>
              </w:rPr>
            </w:pPr>
            <w:r w:rsidRPr="00F24870">
              <w:rPr>
                <w:bCs/>
              </w:rPr>
              <w:t>5.2</w:t>
            </w:r>
          </w:p>
        </w:tc>
        <w:tc>
          <w:tcPr>
            <w:tcW w:w="4536" w:type="dxa"/>
            <w:shd w:val="clear" w:color="auto" w:fill="auto"/>
            <w:tcMar>
              <w:top w:w="28" w:type="dxa"/>
              <w:left w:w="57" w:type="dxa"/>
              <w:bottom w:w="28" w:type="dxa"/>
              <w:right w:w="57" w:type="dxa"/>
            </w:tcMar>
            <w:vAlign w:val="center"/>
          </w:tcPr>
          <w:p w:rsidR="00B26995" w:rsidRPr="00AA2399" w:rsidRDefault="00B26995" w:rsidP="009D244E">
            <w:pPr>
              <w:pStyle w:val="a9"/>
            </w:pPr>
            <w:r w:rsidRPr="00AA2399">
              <w:t>Источники подачи газа</w:t>
            </w:r>
          </w:p>
        </w:tc>
        <w:tc>
          <w:tcPr>
            <w:tcW w:w="1418" w:type="dxa"/>
            <w:shd w:val="clear" w:color="auto" w:fill="auto"/>
            <w:tcMar>
              <w:top w:w="28" w:type="dxa"/>
              <w:left w:w="57" w:type="dxa"/>
              <w:bottom w:w="28" w:type="dxa"/>
              <w:right w:w="57" w:type="dxa"/>
            </w:tcMar>
            <w:vAlign w:val="center"/>
          </w:tcPr>
          <w:p w:rsidR="00B26995" w:rsidRPr="00AA2399" w:rsidRDefault="00B26995" w:rsidP="009D244E">
            <w:pPr>
              <w:pStyle w:val="a9"/>
              <w:rPr>
                <w:bCs/>
              </w:rPr>
            </w:pPr>
            <w:r w:rsidRPr="00AA2399">
              <w:rPr>
                <w:bCs/>
              </w:rPr>
              <w:t>-</w:t>
            </w:r>
          </w:p>
        </w:tc>
        <w:tc>
          <w:tcPr>
            <w:tcW w:w="1417" w:type="dxa"/>
            <w:shd w:val="clear" w:color="auto" w:fill="auto"/>
            <w:tcMar>
              <w:top w:w="28" w:type="dxa"/>
              <w:left w:w="57" w:type="dxa"/>
              <w:bottom w:w="28" w:type="dxa"/>
              <w:right w:w="57" w:type="dxa"/>
            </w:tcMar>
            <w:vAlign w:val="center"/>
          </w:tcPr>
          <w:p w:rsidR="00B26995" w:rsidRPr="00AA2399" w:rsidRDefault="00B26995" w:rsidP="009D244E">
            <w:pPr>
              <w:pStyle w:val="a9"/>
              <w:rPr>
                <w:bCs/>
              </w:rPr>
            </w:pPr>
            <w:r w:rsidRPr="00AA2399">
              <w:rPr>
                <w:bCs/>
              </w:rPr>
              <w:t>сжиженный газ в балонах</w:t>
            </w:r>
          </w:p>
        </w:tc>
        <w:tc>
          <w:tcPr>
            <w:tcW w:w="1418" w:type="dxa"/>
            <w:shd w:val="clear" w:color="auto" w:fill="auto"/>
            <w:tcMar>
              <w:top w:w="28" w:type="dxa"/>
              <w:left w:w="57" w:type="dxa"/>
              <w:bottom w:w="28" w:type="dxa"/>
              <w:right w:w="57" w:type="dxa"/>
            </w:tcMar>
            <w:vAlign w:val="center"/>
          </w:tcPr>
          <w:p w:rsidR="00B26995" w:rsidRPr="00AA2399" w:rsidRDefault="00B26995" w:rsidP="009D244E">
            <w:pPr>
              <w:pStyle w:val="a9"/>
            </w:pPr>
            <w:r w:rsidRPr="00AA2399">
              <w:rPr>
                <w:bCs/>
              </w:rPr>
              <w:t>ГРС</w:t>
            </w:r>
          </w:p>
        </w:tc>
      </w:tr>
      <w:tr w:rsidR="00B26995" w:rsidRPr="007C55B5" w:rsidTr="009D244E">
        <w:tblPrEx>
          <w:tblCellMar>
            <w:left w:w="40" w:type="dxa"/>
            <w:right w:w="40" w:type="dxa"/>
          </w:tblCellMar>
        </w:tblPrEx>
        <w:trPr>
          <w:trHeight w:val="49"/>
        </w:trPr>
        <w:tc>
          <w:tcPr>
            <w:tcW w:w="562" w:type="dxa"/>
            <w:shd w:val="clear" w:color="auto" w:fill="auto"/>
            <w:tcMar>
              <w:top w:w="28" w:type="dxa"/>
              <w:left w:w="57" w:type="dxa"/>
              <w:bottom w:w="28" w:type="dxa"/>
              <w:right w:w="57" w:type="dxa"/>
            </w:tcMar>
            <w:vAlign w:val="center"/>
          </w:tcPr>
          <w:p w:rsidR="00B26995" w:rsidRPr="00F24870" w:rsidRDefault="00B26995" w:rsidP="009D244E">
            <w:pPr>
              <w:pStyle w:val="a9"/>
              <w:rPr>
                <w:bCs/>
              </w:rPr>
            </w:pPr>
            <w:r w:rsidRPr="00F24870">
              <w:rPr>
                <w:bCs/>
              </w:rPr>
              <w:t>5.3</w:t>
            </w:r>
          </w:p>
        </w:tc>
        <w:tc>
          <w:tcPr>
            <w:tcW w:w="4536" w:type="dxa"/>
            <w:shd w:val="clear" w:color="auto" w:fill="auto"/>
            <w:tcMar>
              <w:top w:w="28" w:type="dxa"/>
              <w:left w:w="57" w:type="dxa"/>
              <w:bottom w:w="28" w:type="dxa"/>
              <w:right w:w="57" w:type="dxa"/>
            </w:tcMar>
            <w:vAlign w:val="center"/>
          </w:tcPr>
          <w:p w:rsidR="00B26995" w:rsidRPr="00AA2399" w:rsidRDefault="00B26995" w:rsidP="009D244E">
            <w:pPr>
              <w:pStyle w:val="a9"/>
            </w:pPr>
            <w:r w:rsidRPr="00AA2399">
              <w:t xml:space="preserve">Протяженность сетей </w:t>
            </w:r>
          </w:p>
        </w:tc>
        <w:tc>
          <w:tcPr>
            <w:tcW w:w="1418" w:type="dxa"/>
            <w:shd w:val="clear" w:color="auto" w:fill="auto"/>
            <w:tcMar>
              <w:top w:w="28" w:type="dxa"/>
              <w:left w:w="57" w:type="dxa"/>
              <w:bottom w:w="28" w:type="dxa"/>
              <w:right w:w="57" w:type="dxa"/>
            </w:tcMar>
            <w:vAlign w:val="center"/>
          </w:tcPr>
          <w:p w:rsidR="00B26995" w:rsidRPr="00AA2399" w:rsidRDefault="00B26995" w:rsidP="009D244E">
            <w:pPr>
              <w:pStyle w:val="a9"/>
              <w:rPr>
                <w:bCs/>
              </w:rPr>
            </w:pPr>
            <w:r w:rsidRPr="00AA2399">
              <w:t>км</w:t>
            </w:r>
          </w:p>
        </w:tc>
        <w:tc>
          <w:tcPr>
            <w:tcW w:w="1417" w:type="dxa"/>
            <w:shd w:val="clear" w:color="auto" w:fill="auto"/>
            <w:tcMar>
              <w:top w:w="28" w:type="dxa"/>
              <w:left w:w="57" w:type="dxa"/>
              <w:bottom w:w="28" w:type="dxa"/>
              <w:right w:w="57" w:type="dxa"/>
            </w:tcMar>
            <w:vAlign w:val="center"/>
          </w:tcPr>
          <w:p w:rsidR="00B26995" w:rsidRPr="00AA2399" w:rsidRDefault="00B26995" w:rsidP="009D244E">
            <w:pPr>
              <w:pStyle w:val="a9"/>
              <w:rPr>
                <w:bCs/>
              </w:rPr>
            </w:pPr>
            <w:r w:rsidRPr="00AA2399">
              <w:rPr>
                <w:bCs/>
              </w:rPr>
              <w:t>нет</w:t>
            </w:r>
          </w:p>
        </w:tc>
        <w:tc>
          <w:tcPr>
            <w:tcW w:w="1418" w:type="dxa"/>
            <w:shd w:val="clear" w:color="auto" w:fill="auto"/>
            <w:tcMar>
              <w:top w:w="28" w:type="dxa"/>
              <w:left w:w="57" w:type="dxa"/>
              <w:bottom w:w="28" w:type="dxa"/>
              <w:right w:w="57" w:type="dxa"/>
            </w:tcMar>
            <w:vAlign w:val="center"/>
          </w:tcPr>
          <w:p w:rsidR="00B26995" w:rsidRPr="00AA2399" w:rsidRDefault="00B26995" w:rsidP="009D244E">
            <w:pPr>
              <w:pStyle w:val="a9"/>
              <w:rPr>
                <w:bCs/>
              </w:rPr>
            </w:pPr>
            <w:r w:rsidRPr="00AA2399">
              <w:rPr>
                <w:bCs/>
              </w:rPr>
              <w:t>н/д</w:t>
            </w:r>
          </w:p>
        </w:tc>
      </w:tr>
    </w:tbl>
    <w:p w:rsidR="00B26995" w:rsidRPr="007C55B5" w:rsidRDefault="00B26995" w:rsidP="00B26995">
      <w:pPr>
        <w:rPr>
          <w:highlight w:val="yellow"/>
        </w:rPr>
      </w:pPr>
    </w:p>
    <w:p w:rsidR="00B26995" w:rsidRPr="00F24870" w:rsidRDefault="00B26995" w:rsidP="00B26995">
      <w:r w:rsidRPr="00F24870">
        <w:t xml:space="preserve">Прогноз потребности разработан с учетом строительства новых объектов с современными стандартами эффективности и сноса старых объектов. </w:t>
      </w:r>
    </w:p>
    <w:p w:rsidR="00B26995" w:rsidRDefault="00B26995" w:rsidP="00B26995">
      <w:r w:rsidRPr="00F24870">
        <w:t>Прогноз осуществлен в показателях годового расхода коммунальных ресурсов и величины присоединенной нагрузки.</w:t>
      </w:r>
    </w:p>
    <w:p w:rsidR="00B26995" w:rsidRDefault="00B26995" w:rsidP="00B26995"/>
    <w:p w:rsidR="00B26995" w:rsidRDefault="00B26995" w:rsidP="00B26995"/>
    <w:p w:rsidR="00B26995" w:rsidRDefault="00B26995" w:rsidP="00B26995"/>
    <w:p w:rsidR="00B26995" w:rsidRDefault="00B26995" w:rsidP="00B26995"/>
    <w:p w:rsidR="00B26995" w:rsidRDefault="00B26995" w:rsidP="00B26995"/>
    <w:p w:rsidR="00B26995" w:rsidRDefault="00B26995" w:rsidP="00B26995"/>
    <w:p w:rsidR="00B26995" w:rsidRDefault="00B26995" w:rsidP="00B26995"/>
    <w:p w:rsidR="00B26995" w:rsidRDefault="00B26995" w:rsidP="00B26995"/>
    <w:p w:rsidR="00B26995" w:rsidRDefault="00B26995" w:rsidP="00B26995"/>
    <w:p w:rsidR="00B26995" w:rsidRDefault="00B26995" w:rsidP="00B26995"/>
    <w:p w:rsidR="00B26995" w:rsidRDefault="00B26995" w:rsidP="00B26995"/>
    <w:p w:rsidR="00B26995" w:rsidRDefault="00B26995" w:rsidP="00B26995"/>
    <w:p w:rsidR="00B26995" w:rsidRDefault="00B26995" w:rsidP="00B26995"/>
    <w:p w:rsidR="00B26995" w:rsidRDefault="00B26995" w:rsidP="00B26995"/>
    <w:p w:rsidR="00B26995" w:rsidRDefault="00B26995" w:rsidP="00B26995"/>
    <w:p w:rsidR="00B26995" w:rsidRDefault="00B26995" w:rsidP="00B26995"/>
    <w:p w:rsidR="00B26995" w:rsidRDefault="00B26995" w:rsidP="00B26995"/>
    <w:p w:rsidR="00B26995" w:rsidRDefault="00B26995" w:rsidP="00B26995"/>
    <w:p w:rsidR="00B26995" w:rsidRDefault="00B26995" w:rsidP="00B26995"/>
    <w:p w:rsidR="00B26995" w:rsidRPr="00F24870" w:rsidRDefault="00B26995" w:rsidP="00B26995"/>
    <w:p w:rsidR="00B26995" w:rsidRPr="00F24870" w:rsidRDefault="00B26995" w:rsidP="00B26995">
      <w:pPr>
        <w:pStyle w:val="1"/>
        <w:numPr>
          <w:ilvl w:val="0"/>
          <w:numId w:val="9"/>
        </w:numPr>
        <w:ind w:left="426"/>
      </w:pPr>
      <w:bookmarkStart w:id="22" w:name="_Toc442866193"/>
      <w:r w:rsidRPr="00F24870">
        <w:t>ЦЕЛЕВЫЕ ПОКАЗАТЕЛИ РАЗВИТИЯ КОММУНАЛЬНОЙ ИНФРАСТРУКТУРЫ СЕЛЬСКОГО ПОСЕЛЕНИЯ «ДОН»</w:t>
      </w:r>
      <w:bookmarkEnd w:id="22"/>
    </w:p>
    <w:p w:rsidR="00B26995" w:rsidRPr="00F24870" w:rsidRDefault="00B26995" w:rsidP="00B26995">
      <w:r w:rsidRPr="00F24870">
        <w:t xml:space="preserve">Система ресурсоснабжения сельского поселения «Дон» включает следующие отрасли: </w:t>
      </w:r>
    </w:p>
    <w:p w:rsidR="00B26995" w:rsidRPr="00F24870" w:rsidRDefault="00B26995" w:rsidP="00B26995">
      <w:r w:rsidRPr="00F24870">
        <w:t xml:space="preserve">- электроснабжение; </w:t>
      </w:r>
    </w:p>
    <w:p w:rsidR="00B26995" w:rsidRPr="00F24870" w:rsidRDefault="00B26995" w:rsidP="00B26995">
      <w:r w:rsidRPr="00F24870">
        <w:t xml:space="preserve">- теплоснабжение; </w:t>
      </w:r>
    </w:p>
    <w:p w:rsidR="00B26995" w:rsidRPr="00F24870" w:rsidRDefault="00B26995" w:rsidP="00B26995">
      <w:r w:rsidRPr="00F24870">
        <w:t xml:space="preserve">- водоснабжение; </w:t>
      </w:r>
    </w:p>
    <w:p w:rsidR="00B26995" w:rsidRPr="00F24870" w:rsidRDefault="00B26995" w:rsidP="00B26995">
      <w:r w:rsidRPr="00F24870">
        <w:t>- водоотведение;</w:t>
      </w:r>
    </w:p>
    <w:p w:rsidR="00B26995" w:rsidRPr="00F24870" w:rsidRDefault="00B26995" w:rsidP="00B26995">
      <w:r w:rsidRPr="00F24870">
        <w:t xml:space="preserve">- газоснабжение; </w:t>
      </w:r>
    </w:p>
    <w:p w:rsidR="00B26995" w:rsidRPr="00F24870" w:rsidRDefault="00B26995" w:rsidP="00B26995">
      <w:r w:rsidRPr="00F24870">
        <w:t>- сбор и утилизация твердых бытовых отходов.</w:t>
      </w:r>
    </w:p>
    <w:p w:rsidR="00B26995" w:rsidRPr="00F276D6" w:rsidRDefault="00B26995" w:rsidP="00B26995">
      <w:pPr>
        <w:pStyle w:val="1"/>
      </w:pPr>
      <w:bookmarkStart w:id="23" w:name="_Toc442866194"/>
      <w:r w:rsidRPr="00F276D6">
        <w:t>5.1 Система электроснабжения</w:t>
      </w:r>
      <w:bookmarkEnd w:id="23"/>
    </w:p>
    <w:p w:rsidR="00B26995" w:rsidRPr="00F276D6" w:rsidRDefault="00B26995" w:rsidP="00B26995">
      <w:pPr>
        <w:rPr>
          <w:i/>
          <w:u w:val="single"/>
        </w:rPr>
      </w:pPr>
      <w:r w:rsidRPr="00F276D6">
        <w:rPr>
          <w:i/>
          <w:u w:val="single"/>
        </w:rPr>
        <w:t>Основные технические данные</w:t>
      </w:r>
    </w:p>
    <w:p w:rsidR="00B26995" w:rsidRPr="00F276D6" w:rsidRDefault="00B26995" w:rsidP="00B26995">
      <w:pPr>
        <w:pStyle w:val="a4"/>
        <w:numPr>
          <w:ilvl w:val="0"/>
          <w:numId w:val="16"/>
        </w:numPr>
        <w:spacing w:after="120"/>
        <w:ind w:left="0" w:firstLine="426"/>
        <w:jc w:val="both"/>
      </w:pPr>
      <w:r w:rsidRPr="00F276D6">
        <w:t>Количество подстанций ПС – 2 ед.;</w:t>
      </w:r>
    </w:p>
    <w:p w:rsidR="00B26995" w:rsidRPr="00F276D6" w:rsidRDefault="00B26995" w:rsidP="00B26995">
      <w:pPr>
        <w:pStyle w:val="a4"/>
        <w:numPr>
          <w:ilvl w:val="0"/>
          <w:numId w:val="16"/>
        </w:numPr>
        <w:spacing w:after="120"/>
        <w:ind w:left="0" w:firstLine="426"/>
        <w:jc w:val="both"/>
      </w:pPr>
      <w:r w:rsidRPr="00F276D6">
        <w:t>Количество распределительных пунктов РП – 0 ед.;</w:t>
      </w:r>
    </w:p>
    <w:p w:rsidR="00B26995" w:rsidRPr="00F276D6" w:rsidRDefault="00B26995" w:rsidP="00B26995">
      <w:pPr>
        <w:pStyle w:val="a4"/>
        <w:numPr>
          <w:ilvl w:val="0"/>
          <w:numId w:val="16"/>
        </w:numPr>
        <w:spacing w:after="120"/>
        <w:ind w:left="0" w:firstLine="426"/>
        <w:jc w:val="both"/>
      </w:pPr>
      <w:r w:rsidRPr="00F276D6">
        <w:t xml:space="preserve">Количество трансформаторных подстанций ТП, КТП – </w:t>
      </w:r>
      <w:r>
        <w:t>9</w:t>
      </w:r>
      <w:r w:rsidRPr="00F276D6">
        <w:t xml:space="preserve"> ед.;</w:t>
      </w:r>
    </w:p>
    <w:p w:rsidR="00B26995" w:rsidRPr="00F276D6" w:rsidRDefault="00B26995" w:rsidP="00B26995">
      <w:pPr>
        <w:pStyle w:val="a4"/>
        <w:numPr>
          <w:ilvl w:val="0"/>
          <w:numId w:val="16"/>
        </w:numPr>
        <w:spacing w:after="120"/>
        <w:ind w:left="0" w:firstLine="426"/>
        <w:jc w:val="both"/>
      </w:pPr>
      <w:r w:rsidRPr="00F276D6">
        <w:t>Суммарная установленная мощность ПС – 18,9 МВА;</w:t>
      </w:r>
    </w:p>
    <w:p w:rsidR="00B26995" w:rsidRPr="00F276D6" w:rsidRDefault="00B26995" w:rsidP="00B26995">
      <w:pPr>
        <w:pStyle w:val="a4"/>
        <w:numPr>
          <w:ilvl w:val="0"/>
          <w:numId w:val="16"/>
        </w:numPr>
        <w:spacing w:after="120"/>
        <w:ind w:left="0" w:firstLine="426"/>
        <w:jc w:val="both"/>
      </w:pPr>
      <w:r w:rsidRPr="00F276D6">
        <w:t>Общая протяженность линий – 63,4 км;</w:t>
      </w:r>
    </w:p>
    <w:p w:rsidR="00B26995" w:rsidRPr="00F276D6" w:rsidRDefault="00B26995" w:rsidP="00B26995">
      <w:pPr>
        <w:pStyle w:val="a4"/>
        <w:numPr>
          <w:ilvl w:val="0"/>
          <w:numId w:val="16"/>
        </w:numPr>
        <w:spacing w:after="120"/>
        <w:ind w:left="0" w:firstLine="426"/>
        <w:jc w:val="both"/>
      </w:pPr>
      <w:r w:rsidRPr="00F276D6">
        <w:t>Удельный вес жилищного фонда, оборудованного централизованным электроснабжением – 100%;</w:t>
      </w:r>
    </w:p>
    <w:p w:rsidR="00B26995" w:rsidRPr="00F276D6" w:rsidRDefault="00B26995" w:rsidP="00B26995">
      <w:pPr>
        <w:rPr>
          <w:i/>
          <w:u w:val="single"/>
        </w:rPr>
      </w:pPr>
      <w:r w:rsidRPr="00F276D6">
        <w:rPr>
          <w:i/>
          <w:u w:val="single"/>
        </w:rPr>
        <w:t>Институциональная структура</w:t>
      </w:r>
    </w:p>
    <w:p w:rsidR="00B26995" w:rsidRPr="00F276D6" w:rsidRDefault="00B26995" w:rsidP="00B26995">
      <w:r w:rsidRPr="00F276D6">
        <w:t>Распределение, передача электроэнергии потребителям сельского поселения «Дон» осуществляется по электрическим сетям, обслуживаемым Производственное отделение «Южные электрические сети» филиала «Комиэнерго» ОАО «МРСК Северо-Запада».</w:t>
      </w:r>
    </w:p>
    <w:p w:rsidR="00B26995" w:rsidRPr="00F276D6" w:rsidRDefault="00B26995" w:rsidP="00B26995">
      <w:pPr>
        <w:rPr>
          <w:i/>
          <w:u w:val="single"/>
        </w:rPr>
      </w:pPr>
      <w:r w:rsidRPr="00F276D6">
        <w:rPr>
          <w:i/>
          <w:u w:val="single"/>
        </w:rPr>
        <w:t>Характеристика системы ресурсоснабжения</w:t>
      </w:r>
    </w:p>
    <w:p w:rsidR="00B26995" w:rsidRPr="00F276D6" w:rsidRDefault="00B26995" w:rsidP="00B26995">
      <w:r w:rsidRPr="00F276D6">
        <w:t xml:space="preserve">Электроснабжение сельского поселения «Дон» осуществляется </w:t>
      </w:r>
      <w:r w:rsidRPr="00F276D6">
        <w:rPr>
          <w:szCs w:val="28"/>
        </w:rPr>
        <w:t xml:space="preserve">от </w:t>
      </w:r>
      <w:r w:rsidRPr="00F276D6">
        <w:t>электростанций и электрических сетей Коми энергосистемы, входящей в Объединенную энергосистему (ОЭС) Северо-Запада</w:t>
      </w:r>
      <w:r w:rsidRPr="00F276D6">
        <w:rPr>
          <w:szCs w:val="28"/>
        </w:rPr>
        <w:t xml:space="preserve"> через понизительные подстанции </w:t>
      </w:r>
      <w:r w:rsidRPr="00F276D6">
        <w:rPr>
          <w:rFonts w:eastAsia="Times New Roman"/>
          <w:lang w:eastAsia="ru-RU"/>
        </w:rPr>
        <w:t>ПС «Усть-Кулом»</w:t>
      </w:r>
      <w:r w:rsidRPr="00F276D6">
        <w:rPr>
          <w:szCs w:val="28"/>
        </w:rPr>
        <w:t xml:space="preserve">110/10 кВ, </w:t>
      </w:r>
      <w:r w:rsidRPr="00F276D6">
        <w:rPr>
          <w:rFonts w:eastAsia="Times New Roman"/>
          <w:lang w:eastAsia="ru-RU"/>
        </w:rPr>
        <w:t>ПС «Усть-Нем»</w:t>
      </w:r>
      <w:r w:rsidRPr="00F276D6">
        <w:rPr>
          <w:szCs w:val="28"/>
        </w:rPr>
        <w:t xml:space="preserve"> 35/10 кВ</w:t>
      </w:r>
      <w:r w:rsidRPr="00F276D6">
        <w:t xml:space="preserve">. </w:t>
      </w:r>
    </w:p>
    <w:p w:rsidR="00B26995" w:rsidRPr="00F276D6" w:rsidRDefault="00B26995" w:rsidP="00B26995">
      <w:r w:rsidRPr="00F276D6">
        <w:t>Объекты коммунальной электроэнергетики в границах территории поселения представлены понизительными трансформаторными подстанциями и распределительными электрическими сетями напряжением 10 кВ и до 1 кВ.</w:t>
      </w:r>
    </w:p>
    <w:p w:rsidR="00B26995" w:rsidRPr="00F276D6" w:rsidRDefault="00B26995" w:rsidP="00B26995">
      <w:r w:rsidRPr="00F276D6">
        <w:t xml:space="preserve">В сельском поселении «Дон» в системе электроснабжения задействовано </w:t>
      </w:r>
      <w:r>
        <w:t>9</w:t>
      </w:r>
      <w:r w:rsidRPr="00F276D6">
        <w:t xml:space="preserve"> КТП.</w:t>
      </w:r>
    </w:p>
    <w:p w:rsidR="00B26995" w:rsidRPr="00F276D6" w:rsidRDefault="00B26995" w:rsidP="00B26995">
      <w:r w:rsidRPr="00F276D6">
        <w:lastRenderedPageBreak/>
        <w:t>Распределительные сети сельского поселения работают на напряжении 10 кВ.</w:t>
      </w:r>
    </w:p>
    <w:p w:rsidR="00B26995" w:rsidRPr="00F276D6" w:rsidRDefault="00B26995" w:rsidP="00B26995">
      <w:pPr>
        <w:rPr>
          <w:i/>
          <w:u w:val="single"/>
        </w:rPr>
      </w:pPr>
      <w:r w:rsidRPr="00F276D6">
        <w:rPr>
          <w:i/>
          <w:u w:val="single"/>
        </w:rPr>
        <w:t>Доля поставки ресурса по приборам учета</w:t>
      </w:r>
    </w:p>
    <w:p w:rsidR="00B26995" w:rsidRPr="00F276D6" w:rsidRDefault="00B26995" w:rsidP="00B26995">
      <w:r w:rsidRPr="00F276D6">
        <w:t xml:space="preserve">Доля поставки электроэнергии потребителям, расчеты за которую осуществляются по приборам учета, составляет 100%. </w:t>
      </w:r>
    </w:p>
    <w:p w:rsidR="00B26995" w:rsidRPr="00F276D6" w:rsidRDefault="00B26995" w:rsidP="00B26995">
      <w:pPr>
        <w:rPr>
          <w:i/>
          <w:u w:val="single"/>
        </w:rPr>
      </w:pPr>
      <w:r w:rsidRPr="00F276D6">
        <w:rPr>
          <w:i/>
          <w:u w:val="single"/>
        </w:rPr>
        <w:t>Резервы и дефициты системы ресурсоснабжения</w:t>
      </w:r>
    </w:p>
    <w:p w:rsidR="00B26995" w:rsidRPr="00F276D6" w:rsidRDefault="00B26995" w:rsidP="00B26995">
      <w:r w:rsidRPr="00F276D6">
        <w:t xml:space="preserve">Прогноз потребности в электроэнергии в сельском поселении «Дон» произведен на основе следующих параметров: </w:t>
      </w:r>
    </w:p>
    <w:p w:rsidR="00B26995" w:rsidRPr="00F276D6" w:rsidRDefault="00B26995" w:rsidP="00B26995">
      <w:pPr>
        <w:pStyle w:val="a4"/>
        <w:numPr>
          <w:ilvl w:val="0"/>
          <w:numId w:val="16"/>
        </w:numPr>
        <w:spacing w:after="120"/>
        <w:ind w:left="0" w:firstLine="426"/>
        <w:jc w:val="both"/>
      </w:pPr>
      <w:r w:rsidRPr="00F276D6">
        <w:t xml:space="preserve">прогноз поддержания численности постоянного населения к 2030 г. на уровне 1114 чел; </w:t>
      </w:r>
    </w:p>
    <w:p w:rsidR="00B26995" w:rsidRPr="00F276D6" w:rsidRDefault="00B26995" w:rsidP="00B26995">
      <w:pPr>
        <w:pStyle w:val="a4"/>
        <w:numPr>
          <w:ilvl w:val="0"/>
          <w:numId w:val="16"/>
        </w:numPr>
        <w:spacing w:after="120"/>
        <w:ind w:left="0" w:firstLine="426"/>
        <w:jc w:val="both"/>
      </w:pPr>
      <w:r w:rsidRPr="00F276D6">
        <w:t xml:space="preserve">норматив потребления электроэнергии населением при отсутствии приборов учета электроэнергии, в соответствии с характеристиками жилой площади в месяц на одного человека, утвержденного </w:t>
      </w:r>
      <w:r>
        <w:t>П</w:t>
      </w:r>
      <w:r w:rsidRPr="00F276D6">
        <w:t xml:space="preserve">остановлением </w:t>
      </w:r>
      <w:r>
        <w:t>П</w:t>
      </w:r>
      <w:r w:rsidRPr="00F276D6">
        <w:t xml:space="preserve">равительства Республики Коми; </w:t>
      </w:r>
    </w:p>
    <w:p w:rsidR="00B26995" w:rsidRPr="00823C1E" w:rsidRDefault="00B26995" w:rsidP="00B26995">
      <w:pPr>
        <w:pStyle w:val="a4"/>
        <w:numPr>
          <w:ilvl w:val="0"/>
          <w:numId w:val="16"/>
        </w:numPr>
        <w:spacing w:after="120"/>
        <w:ind w:left="0" w:firstLine="426"/>
        <w:jc w:val="both"/>
      </w:pPr>
      <w:r w:rsidRPr="00F276D6">
        <w:t xml:space="preserve">прогноз потребности разработан с учетом строительства новых </w:t>
      </w:r>
      <w:r w:rsidRPr="00823C1E">
        <w:t xml:space="preserve">объектов с современными стандартами эффективности и сноса старых объектов. </w:t>
      </w:r>
    </w:p>
    <w:p w:rsidR="00B26995" w:rsidRPr="00823C1E" w:rsidRDefault="00B26995" w:rsidP="00B26995">
      <w:pPr>
        <w:rPr>
          <w:i/>
          <w:u w:val="single"/>
        </w:rPr>
      </w:pPr>
      <w:r w:rsidRPr="00823C1E">
        <w:rPr>
          <w:i/>
          <w:u w:val="single"/>
        </w:rPr>
        <w:t>Надежность работы системы</w:t>
      </w:r>
    </w:p>
    <w:p w:rsidR="00B26995" w:rsidRPr="00823C1E" w:rsidRDefault="00B26995" w:rsidP="00B26995">
      <w:r w:rsidRPr="00823C1E">
        <w:t xml:space="preserve">Схема построения сетей 110 кВ в сочетании со схемой построения сетей 10 кВ и параметрами подстанций в целом обеспечивает нормируемый уровень надежности внешнего электроснабжения сельского поселения «Дон». </w:t>
      </w:r>
    </w:p>
    <w:p w:rsidR="00B26995" w:rsidRPr="00823C1E" w:rsidRDefault="00B26995" w:rsidP="00B26995">
      <w:r w:rsidRPr="00823C1E">
        <w:t>Но при увеличении нагрузок сельского поселения «Дон» существующие сети не могут обеспечить надежность работы системы электроснабжения в связи с высоким износом: воздушных линий электропередач, кабельных линий электропередач и коммутационных аппаратов.</w:t>
      </w:r>
    </w:p>
    <w:p w:rsidR="00B26995" w:rsidRPr="00823C1E" w:rsidRDefault="00B26995" w:rsidP="00B26995">
      <w:r w:rsidRPr="00823C1E">
        <w:t>Это может привести к перебоям в электроснабжении значительной части потребителей сельского поселения, так как:</w:t>
      </w:r>
    </w:p>
    <w:p w:rsidR="00B26995" w:rsidRPr="00823C1E" w:rsidRDefault="00B26995" w:rsidP="00B26995">
      <w:r w:rsidRPr="00823C1E">
        <w:t>а) схема построения сетей 6 кВ, 10 кВ жилой зоны не обеспечивает полного взаимного резервирования подстанций;</w:t>
      </w:r>
    </w:p>
    <w:p w:rsidR="00B26995" w:rsidRPr="00823C1E" w:rsidRDefault="00B26995" w:rsidP="00B26995">
      <w:r w:rsidRPr="00823C1E">
        <w:t xml:space="preserve">б) нет резерва трансформаторной мощности в сети 10 кВ, 6 кВ. </w:t>
      </w:r>
    </w:p>
    <w:p w:rsidR="00B26995" w:rsidRPr="00823C1E" w:rsidRDefault="00B26995" w:rsidP="00B26995">
      <w:r w:rsidRPr="00823C1E">
        <w:t>Схема построения распределительных сетей 6 кВ и 10 кВ РП и ТП выполнена следующими типами подключений отдельных групп подстанций:</w:t>
      </w:r>
    </w:p>
    <w:p w:rsidR="00B26995" w:rsidRPr="00823C1E" w:rsidRDefault="00B26995" w:rsidP="00B26995">
      <w:r w:rsidRPr="00823C1E">
        <w:t>-</w:t>
      </w:r>
      <w:r w:rsidRPr="00823C1E">
        <w:tab/>
        <w:t>двойная радиальная сеть от одного источника;</w:t>
      </w:r>
    </w:p>
    <w:p w:rsidR="00B26995" w:rsidRPr="00823C1E" w:rsidRDefault="00B26995" w:rsidP="00B26995">
      <w:r w:rsidRPr="00823C1E">
        <w:t>-</w:t>
      </w:r>
      <w:r w:rsidRPr="00823C1E">
        <w:tab/>
        <w:t>двойная радиальная сеть от одного источника с резервной связью с энергосистемой;</w:t>
      </w:r>
    </w:p>
    <w:p w:rsidR="00B26995" w:rsidRPr="00823C1E" w:rsidRDefault="00B26995" w:rsidP="00B26995">
      <w:r w:rsidRPr="00823C1E">
        <w:t>-</w:t>
      </w:r>
      <w:r w:rsidRPr="00823C1E">
        <w:tab/>
        <w:t>замкнутая двойная сеть, опирающаяся на два центра питания.</w:t>
      </w:r>
    </w:p>
    <w:p w:rsidR="00B26995" w:rsidRPr="00823C1E" w:rsidRDefault="00B26995" w:rsidP="00B26995">
      <w:r w:rsidRPr="00823C1E">
        <w:t>Основной целью технического регулирования и контроля является обеспечение надежного и безопасного функционирования энергосистемы в целом и ее элементов в отдельности; предотвращения аварийных ситуаций, связанных с эксплуатацией объектов электроэнергетики и энергетических установок потребителей электрической энергии.</w:t>
      </w:r>
    </w:p>
    <w:p w:rsidR="00B26995" w:rsidRPr="00F276D6" w:rsidRDefault="00B26995" w:rsidP="00B26995">
      <w:pPr>
        <w:rPr>
          <w:i/>
          <w:u w:val="single"/>
        </w:rPr>
      </w:pPr>
      <w:r w:rsidRPr="00F276D6">
        <w:rPr>
          <w:i/>
          <w:u w:val="single"/>
        </w:rPr>
        <w:t>Качество поставляемого ресурса</w:t>
      </w:r>
    </w:p>
    <w:p w:rsidR="00B26995" w:rsidRPr="00F276D6" w:rsidRDefault="00B26995" w:rsidP="00B26995">
      <w:r w:rsidRPr="00F276D6">
        <w:lastRenderedPageBreak/>
        <w:t>Обоснование требований к системе электроснабжения установленным стандартом качества. Данный стандарт определяет критерии качества услуги «Электроснабжение».</w:t>
      </w:r>
    </w:p>
    <w:p w:rsidR="00B26995" w:rsidRPr="00F276D6" w:rsidRDefault="00B26995" w:rsidP="00B26995">
      <w:r w:rsidRPr="00F276D6">
        <w:t>Нормативные правовые акты, регулирующие предоставление услуги:</w:t>
      </w:r>
    </w:p>
    <w:p w:rsidR="00B26995" w:rsidRPr="00F276D6" w:rsidRDefault="00B26995" w:rsidP="00B26995">
      <w:r w:rsidRPr="00F276D6">
        <w:t>-</w:t>
      </w:r>
      <w:r w:rsidRPr="00F276D6">
        <w:tab/>
        <w:t>Федеральный закон от 6 октября 2003 № 131-ФЗ «Об общих принципах организации местного самоуправления в Российской Федерации» (с изменениями и дополнениями).</w:t>
      </w:r>
    </w:p>
    <w:p w:rsidR="00B26995" w:rsidRPr="00F276D6" w:rsidRDefault="00B26995" w:rsidP="00B26995">
      <w:r w:rsidRPr="00F276D6">
        <w:t>-</w:t>
      </w:r>
      <w:r w:rsidRPr="00F276D6">
        <w:tab/>
        <w:t>Постановление Госстроя Российской Федерации от 27 сентября 2003 № 170 «Об утверждении Правил и норм технической эксплуатации жилищного фонда».</w:t>
      </w:r>
    </w:p>
    <w:p w:rsidR="00B26995" w:rsidRPr="00F276D6" w:rsidRDefault="00B26995" w:rsidP="00B26995">
      <w:r w:rsidRPr="00F276D6">
        <w:t>-</w:t>
      </w:r>
      <w:r w:rsidRPr="00F276D6">
        <w:tab/>
        <w:t>Строительные нормы и правила СНиП 23-05-95 «Естественное и искусственное освещение» (утв</w:t>
      </w:r>
      <w:r>
        <w:t>ерждены</w:t>
      </w:r>
      <w:r w:rsidRPr="00F276D6">
        <w:t xml:space="preserve"> Постановлением Минстроя России от 2 августа 1995 № 18-78).</w:t>
      </w:r>
    </w:p>
    <w:p w:rsidR="00B26995" w:rsidRPr="00F276D6" w:rsidRDefault="00B26995" w:rsidP="00B26995">
      <w:r w:rsidRPr="00F276D6">
        <w:t>-</w:t>
      </w:r>
      <w:r w:rsidRPr="00F276D6">
        <w:tab/>
        <w:t>Постановление Правительства Российской Федерации от 23 мая 2006 № 307 «О порядке предоставления коммунальных услуг гражданам».</w:t>
      </w:r>
    </w:p>
    <w:p w:rsidR="00B26995" w:rsidRPr="00F276D6" w:rsidRDefault="00B26995" w:rsidP="00B26995">
      <w:r w:rsidRPr="00F276D6">
        <w:t>-</w:t>
      </w:r>
      <w:r w:rsidRPr="00F276D6">
        <w:tab/>
        <w:t xml:space="preserve">Государственный стандарт ГОСТ 19431-84 «Энергетика и электрификация. Термины и определения» (утвержден </w:t>
      </w:r>
      <w:r>
        <w:t>П</w:t>
      </w:r>
      <w:r w:rsidRPr="00F276D6">
        <w:t>остановлением Государственного комитета СССР по стандартам от 27 марта 1984 № 1029).</w:t>
      </w:r>
    </w:p>
    <w:p w:rsidR="00B26995" w:rsidRPr="00F276D6" w:rsidRDefault="00B26995" w:rsidP="00B26995">
      <w:r w:rsidRPr="00F276D6">
        <w:t>-</w:t>
      </w:r>
      <w:r w:rsidRPr="00F276D6">
        <w:tab/>
        <w:t xml:space="preserve">Государственный стандарт ГОСТ 13109-97 «Нормы качества электрической энергии в системах общего назначения» (введен в действие </w:t>
      </w:r>
      <w:r>
        <w:t>П</w:t>
      </w:r>
      <w:r w:rsidRPr="00F276D6">
        <w:t>остановлением Государственного комитета Российской Федерации по стандартизации, метрологии и сертификации от 28 августа 1998 № 338).</w:t>
      </w:r>
    </w:p>
    <w:p w:rsidR="00B26995" w:rsidRPr="00F276D6" w:rsidRDefault="00B26995" w:rsidP="00B26995">
      <w:r w:rsidRPr="00F276D6">
        <w:t>-</w:t>
      </w:r>
      <w:r w:rsidRPr="00F276D6">
        <w:tab/>
        <w:t>Межгосударственный стандарт ГОСТ 721-77 «Системы энергоснабжения, сети, источники, преобразователи и приемники электрической энергии. Номинальные напряжения свыше 1000 В» (утв</w:t>
      </w:r>
      <w:r>
        <w:t>ерждены</w:t>
      </w:r>
      <w:r w:rsidRPr="00F276D6">
        <w:t xml:space="preserve"> Постановлением Госстандарта СССР от 27 мая 1977 № 1376).</w:t>
      </w:r>
    </w:p>
    <w:p w:rsidR="00B26995" w:rsidRPr="00F276D6" w:rsidRDefault="00B26995" w:rsidP="00B26995">
      <w:r w:rsidRPr="00F276D6">
        <w:t>-</w:t>
      </w:r>
      <w:r w:rsidRPr="00F276D6">
        <w:tab/>
        <w:t xml:space="preserve">Государственный стандарт ГОСТ 21128-83 «Системы энергоснабжения, сети, источники, преобразователи и приемники электрической энергии. Номинальные напряжения до 1000В» (утвержден </w:t>
      </w:r>
      <w:r>
        <w:t>П</w:t>
      </w:r>
      <w:r w:rsidRPr="00F276D6">
        <w:t>остановлением Государственного комитета СССР по стандартам от 29 ноября 1983 № 5576).</w:t>
      </w:r>
    </w:p>
    <w:p w:rsidR="00B26995" w:rsidRPr="00F276D6" w:rsidRDefault="00B26995" w:rsidP="00B26995">
      <w:r w:rsidRPr="00F276D6">
        <w:t>-</w:t>
      </w:r>
      <w:r w:rsidRPr="00F276D6">
        <w:tab/>
        <w:t xml:space="preserve">Государственный стандарт ГОСТ 6697-83 «Системы электроснабжения, источники, преобразователи и приемники электрической энергии переменного тока. Номинальные частоты» (утвержден </w:t>
      </w:r>
      <w:r>
        <w:t>П</w:t>
      </w:r>
      <w:r w:rsidRPr="00F276D6">
        <w:t>остановлением Государственного комитета СССР по стандартам от 3 мая 1983 № 2147).</w:t>
      </w:r>
    </w:p>
    <w:p w:rsidR="00B26995" w:rsidRPr="00F276D6" w:rsidRDefault="00B26995" w:rsidP="00B26995">
      <w:r w:rsidRPr="00F276D6">
        <w:t>-</w:t>
      </w:r>
      <w:r w:rsidRPr="00F276D6">
        <w:tab/>
        <w:t>Иные нормативные правовые акты Российской Федерации и Республики Коми.</w:t>
      </w:r>
    </w:p>
    <w:p w:rsidR="00B26995" w:rsidRDefault="00B26995" w:rsidP="00B26995"/>
    <w:p w:rsidR="00B26995" w:rsidRPr="00F276D6" w:rsidRDefault="00B26995" w:rsidP="00B26995">
      <w:r w:rsidRPr="00F276D6">
        <w:t>Требования к качеству электроэнергии, закрепляемые стандартом:</w:t>
      </w:r>
    </w:p>
    <w:p w:rsidR="00B26995" w:rsidRPr="00F276D6" w:rsidRDefault="00B26995" w:rsidP="00B26995">
      <w:r w:rsidRPr="00F276D6">
        <w:t>-</w:t>
      </w:r>
      <w:r w:rsidRPr="00F276D6">
        <w:tab/>
        <w:t>номинальное напряжение в сетях однофазного переменного тока должно составлять – 220 В, в трехфазных сетях – 380 В;</w:t>
      </w:r>
    </w:p>
    <w:p w:rsidR="00B26995" w:rsidRPr="00F276D6" w:rsidRDefault="00B26995" w:rsidP="00B26995">
      <w:r w:rsidRPr="00F276D6">
        <w:t>-</w:t>
      </w:r>
      <w:r w:rsidRPr="00F276D6">
        <w:tab/>
        <w:t>допустимое отклонение напряжения должно составлять не более 10% от номинального напряжения электрической сети;</w:t>
      </w:r>
    </w:p>
    <w:p w:rsidR="00B26995" w:rsidRPr="00F276D6" w:rsidRDefault="00B26995" w:rsidP="00B26995">
      <w:r w:rsidRPr="00F276D6">
        <w:lastRenderedPageBreak/>
        <w:t>-</w:t>
      </w:r>
      <w:r w:rsidRPr="00F276D6">
        <w:tab/>
        <w:t>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B26995" w:rsidRPr="00F276D6" w:rsidRDefault="00B26995" w:rsidP="00B26995">
      <w:r w:rsidRPr="00F276D6">
        <w:t>-</w:t>
      </w:r>
      <w:r w:rsidRPr="00F276D6">
        <w:tab/>
        <w:t>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B26995" w:rsidRPr="00F276D6" w:rsidRDefault="00B26995" w:rsidP="00B26995">
      <w:r w:rsidRPr="00F276D6">
        <w:t>Определяющими показателями качества электроэнергии в электрических сетях являются:</w:t>
      </w:r>
    </w:p>
    <w:p w:rsidR="00B26995" w:rsidRPr="00F276D6" w:rsidRDefault="00B26995" w:rsidP="00B26995">
      <w:r w:rsidRPr="00F276D6">
        <w:t>-</w:t>
      </w:r>
      <w:r w:rsidRPr="00F276D6">
        <w:tab/>
        <w:t>установившееся отклонение напряжения;</w:t>
      </w:r>
    </w:p>
    <w:p w:rsidR="00B26995" w:rsidRPr="00F276D6" w:rsidRDefault="00B26995" w:rsidP="00B26995">
      <w:r w:rsidRPr="00F276D6">
        <w:t>-</w:t>
      </w:r>
      <w:r w:rsidRPr="00F276D6">
        <w:tab/>
        <w:t>несимметрия напряжений;</w:t>
      </w:r>
    </w:p>
    <w:p w:rsidR="00B26995" w:rsidRPr="00F276D6" w:rsidRDefault="00B26995" w:rsidP="00B26995">
      <w:r w:rsidRPr="00F276D6">
        <w:t>-</w:t>
      </w:r>
      <w:r w:rsidRPr="00F276D6">
        <w:tab/>
        <w:t>отклонение частоты;</w:t>
      </w:r>
    </w:p>
    <w:p w:rsidR="00B26995" w:rsidRPr="00F276D6" w:rsidRDefault="00B26995" w:rsidP="00B26995">
      <w:r w:rsidRPr="00F276D6">
        <w:t>-</w:t>
      </w:r>
      <w:r w:rsidRPr="00F276D6">
        <w:tab/>
        <w:t>длительность провала напряжения;</w:t>
      </w:r>
    </w:p>
    <w:p w:rsidR="00B26995" w:rsidRPr="00F276D6" w:rsidRDefault="00B26995" w:rsidP="00B26995">
      <w:r w:rsidRPr="00F276D6">
        <w:t>-</w:t>
      </w:r>
      <w:r w:rsidRPr="00F276D6">
        <w:tab/>
        <w:t>диапазон изменения напряжения.</w:t>
      </w:r>
    </w:p>
    <w:p w:rsidR="00B26995" w:rsidRPr="00F276D6" w:rsidRDefault="00B26995" w:rsidP="00B26995">
      <w:r w:rsidRPr="00F276D6">
        <w:t>Отклонение напряжения характеризуется показателем установившегося отклонения напряжения, для которого установлены следующие нормы:</w:t>
      </w:r>
    </w:p>
    <w:p w:rsidR="00B26995" w:rsidRPr="00F276D6" w:rsidRDefault="00B26995" w:rsidP="00B26995">
      <w:r w:rsidRPr="00F276D6">
        <w:t>-</w:t>
      </w:r>
      <w:r w:rsidRPr="00F276D6">
        <w:tab/>
        <w:t>нормально допустимые и предельно допустимые значения установившегося отклонения напряжения на выводах приемников электрической энергии равны соответственно ±5 и ±10% от номинального напряжения электрической сети по ГОСТ 721 и ГОСТ 21128 (номинальное напряжение);</w:t>
      </w:r>
    </w:p>
    <w:p w:rsidR="00B26995" w:rsidRPr="00F276D6" w:rsidRDefault="00B26995" w:rsidP="00B26995">
      <w:r w:rsidRPr="00F276D6">
        <w:t>-</w:t>
      </w:r>
      <w:r w:rsidRPr="00F276D6">
        <w:tab/>
        <w:t>нормально допустимые и предельно допустимые значения установившегося отклонения напряжения в точках общего присоединения потребителей электрической энергии к электрическим сетям напряжением 0,4 кВ установлены в договорах на пользование электрической энергией между Производственным отделением «Южные электрические сети» филиала «Комиэнерго» ОАО «МРСК Северо-Запада» и потребителем с учетом необходимости выполнения норм настоящего стандарта на выводах приемников электрической энергии.</w:t>
      </w:r>
    </w:p>
    <w:p w:rsidR="00B26995" w:rsidRPr="00F276D6" w:rsidRDefault="00B26995" w:rsidP="00B26995">
      <w:r w:rsidRPr="00F276D6">
        <w:t>Нормально допустимое и предельно допустимое значения коэффициента несимметрии напряжений по обратной последовательности в точках общего присоединения к электрическим сетям равны 2,0 и 4,0 % соответственно.</w:t>
      </w:r>
    </w:p>
    <w:p w:rsidR="00B26995" w:rsidRPr="00F276D6" w:rsidRDefault="00B26995" w:rsidP="00B26995">
      <w:r w:rsidRPr="00F276D6">
        <w:t>Нормально допустимое и предельно допустимое значения коэффициента несимметрии напряжений по нулевой последовательности в точках общего присоединения к четырехпроводным электрическим сетям с номинальным напряжением 0,4 кВ равны 2,0 и 4,0 % соответственно.</w:t>
      </w:r>
    </w:p>
    <w:p w:rsidR="00B26995" w:rsidRPr="00F276D6" w:rsidRDefault="00B26995" w:rsidP="00B26995">
      <w:r w:rsidRPr="00F276D6">
        <w:t>Отклонение частоты напряжения переменного тока в электрических сетях характеризуется показателем отклонения частоты, для которого установлены следующие нормы:</w:t>
      </w:r>
    </w:p>
    <w:p w:rsidR="00B26995" w:rsidRPr="00F276D6" w:rsidRDefault="00B26995" w:rsidP="00B26995">
      <w:r w:rsidRPr="00F276D6">
        <w:t>-</w:t>
      </w:r>
      <w:r w:rsidRPr="00F276D6">
        <w:tab/>
        <w:t>нормально допустимое и предельно допустимое значения отклонения частоты равны ± 0,2 и ± 0,4 Гц соответственно.</w:t>
      </w:r>
    </w:p>
    <w:p w:rsidR="00B26995" w:rsidRPr="00F276D6" w:rsidRDefault="00B26995" w:rsidP="00B26995">
      <w:r w:rsidRPr="00F276D6">
        <w:t>Провал напряжения характеризуется показателем длительности провала напряжения, для которого установлена следующая норма:</w:t>
      </w:r>
    </w:p>
    <w:p w:rsidR="00B26995" w:rsidRPr="00F276D6" w:rsidRDefault="00B26995" w:rsidP="00B26995">
      <w:r w:rsidRPr="00F276D6">
        <w:lastRenderedPageBreak/>
        <w:t>-</w:t>
      </w:r>
      <w:r w:rsidRPr="00F276D6">
        <w:tab/>
        <w:t>предельно допустимое значение длительности провала напряжения в электрических сетях напряжением до 20 кВ включительно равно 30 С.</w:t>
      </w:r>
    </w:p>
    <w:p w:rsidR="00B26995" w:rsidRPr="00F276D6" w:rsidRDefault="00B26995" w:rsidP="00B26995">
      <w:r w:rsidRPr="00F276D6">
        <w:t>Длительность автоматически устраняемого провала напряжения в любой точке присоединения к электрическим сетям определяется выдержками времени релейной зашиты и автоматики.</w:t>
      </w:r>
    </w:p>
    <w:p w:rsidR="00B26995" w:rsidRPr="00F276D6" w:rsidRDefault="00B26995" w:rsidP="00B26995">
      <w:r w:rsidRPr="00F276D6">
        <w:t>Фактическое состояние уровня и качества электроснабжения подтверждено органом по сертификации ООО «ТехноЭнергоСтандарт» на соответствие требованиям ГОСТ 13109-97 (раздел 5, п.п. 5,2 (в части предельно допускаемых значений), 5.6) протоколов № СЭЭПв/001/НЭ/0/9-4 от 04.08.2009г. инспекционных испытаний электрической энергии, проведенных аккредитованной испытательной лабораторией ООО «ТехноЭнергоСтандарт».</w:t>
      </w:r>
    </w:p>
    <w:p w:rsidR="00B26995" w:rsidRPr="00F276D6" w:rsidRDefault="00B26995" w:rsidP="00B26995">
      <w:pPr>
        <w:rPr>
          <w:i/>
          <w:u w:val="single"/>
        </w:rPr>
      </w:pPr>
      <w:r w:rsidRPr="00F276D6">
        <w:rPr>
          <w:i/>
          <w:u w:val="single"/>
        </w:rPr>
        <w:t xml:space="preserve">Воздействие на окружающую среду </w:t>
      </w:r>
    </w:p>
    <w:p w:rsidR="00B26995" w:rsidRPr="00F276D6" w:rsidRDefault="00B26995" w:rsidP="00B26995">
      <w:r w:rsidRPr="00F276D6">
        <w:t>Основными факторами, отрицательно влияющими на здоровье людей и окружающую среду, в системе электроснабжения:</w:t>
      </w:r>
    </w:p>
    <w:p w:rsidR="00B26995" w:rsidRPr="00F276D6" w:rsidRDefault="00B26995" w:rsidP="00B26995">
      <w:pPr>
        <w:pStyle w:val="a4"/>
        <w:numPr>
          <w:ilvl w:val="0"/>
          <w:numId w:val="14"/>
        </w:numPr>
        <w:spacing w:after="120"/>
        <w:ind w:left="0" w:firstLine="426"/>
        <w:jc w:val="both"/>
      </w:pPr>
      <w:r w:rsidRPr="00F276D6">
        <w:t>переменное электромагнитное поле, создаваемое открытыми распределительными устройствами (ОРУ) и проходящими по территории поселения ВЛ-35 кВ и ВЛ-110 кВ;</w:t>
      </w:r>
    </w:p>
    <w:p w:rsidR="00B26995" w:rsidRPr="00F276D6" w:rsidRDefault="00B26995" w:rsidP="00B26995">
      <w:pPr>
        <w:pStyle w:val="a4"/>
        <w:numPr>
          <w:ilvl w:val="0"/>
          <w:numId w:val="14"/>
        </w:numPr>
        <w:spacing w:after="120"/>
        <w:ind w:left="0" w:firstLine="426"/>
        <w:jc w:val="both"/>
      </w:pPr>
      <w:r w:rsidRPr="00F276D6">
        <w:t>шум и вибрации, главными источниками которых являются силовые трансформаторы ПС, ЦРП, ТП;</w:t>
      </w:r>
    </w:p>
    <w:p w:rsidR="00B26995" w:rsidRPr="00F276D6" w:rsidRDefault="00B26995" w:rsidP="00B26995">
      <w:pPr>
        <w:pStyle w:val="a4"/>
        <w:numPr>
          <w:ilvl w:val="0"/>
          <w:numId w:val="14"/>
        </w:numPr>
        <w:spacing w:after="120"/>
        <w:ind w:left="0" w:firstLine="426"/>
        <w:jc w:val="both"/>
      </w:pPr>
      <w:r w:rsidRPr="00F276D6">
        <w:t>потенциальная опасность поражения электрическим током при возникновении обрывов неизолированных проводов ВЛ-110 кВ, ВЛ-35 кВ, ВЛ-10 кВ, 6 кВ и ВЛ-0,4 кВ;</w:t>
      </w:r>
    </w:p>
    <w:p w:rsidR="00B26995" w:rsidRPr="00F276D6" w:rsidRDefault="00B26995" w:rsidP="00B26995">
      <w:pPr>
        <w:pStyle w:val="a4"/>
        <w:numPr>
          <w:ilvl w:val="0"/>
          <w:numId w:val="14"/>
        </w:numPr>
        <w:spacing w:after="120"/>
        <w:ind w:left="0" w:firstLine="426"/>
        <w:jc w:val="both"/>
      </w:pPr>
      <w:r w:rsidRPr="00F276D6">
        <w:t>повышенная пожароопасность применяемого маслонаполненного электрооборудования ПС, ЦРП, ТП, усугубленная значительным износом большого количества эксплуатируемых силовых трансформаторов и выключателей.</w:t>
      </w:r>
    </w:p>
    <w:p w:rsidR="00B26995" w:rsidRPr="00F276D6" w:rsidRDefault="00B26995" w:rsidP="00B26995">
      <w:r w:rsidRPr="00F276D6">
        <w:t>Для предотвращения воздействия опасных факторов при эксплуатации электрооборудования выполняются мероприятия, определенные ГОСТ, СанПиН и предусмотренные СНиП.</w:t>
      </w:r>
    </w:p>
    <w:p w:rsidR="00B26995" w:rsidRPr="00F276D6" w:rsidRDefault="00B26995" w:rsidP="00B26995">
      <w:r w:rsidRPr="00F276D6">
        <w:t>Отрицательное влияние опасных и вредных факторов объектов системы электроснабжения находится в допустимых пределах.</w:t>
      </w:r>
    </w:p>
    <w:p w:rsidR="00B26995" w:rsidRPr="00F276D6" w:rsidRDefault="00B26995" w:rsidP="00B26995">
      <w:r w:rsidRPr="00F276D6">
        <w:t xml:space="preserve">В настоящее время на территории </w:t>
      </w:r>
      <w:r>
        <w:t>с</w:t>
      </w:r>
      <w:r w:rsidRPr="00F276D6">
        <w:t>ельского поселения «Дон» проблем с экологическими требованиями при эксплуатации электрических сетей нет, за исключением стандартных, которые включают в себя следующее:</w:t>
      </w:r>
    </w:p>
    <w:p w:rsidR="00B26995" w:rsidRPr="00F276D6" w:rsidRDefault="00B26995" w:rsidP="00B26995">
      <w:pPr>
        <w:pStyle w:val="a4"/>
        <w:numPr>
          <w:ilvl w:val="0"/>
          <w:numId w:val="13"/>
        </w:numPr>
        <w:spacing w:after="120"/>
        <w:ind w:left="0" w:firstLine="426"/>
        <w:jc w:val="both"/>
      </w:pPr>
      <w:r w:rsidRPr="00F276D6">
        <w:t>эксплуатация автотранспортных средств, принадлежащих РРЭС;</w:t>
      </w:r>
    </w:p>
    <w:p w:rsidR="00B26995" w:rsidRPr="00F276D6" w:rsidRDefault="00B26995" w:rsidP="00B26995">
      <w:pPr>
        <w:pStyle w:val="a4"/>
        <w:numPr>
          <w:ilvl w:val="0"/>
          <w:numId w:val="13"/>
        </w:numPr>
        <w:spacing w:after="120"/>
        <w:ind w:left="0" w:firstLine="426"/>
        <w:jc w:val="both"/>
      </w:pPr>
      <w:r w:rsidRPr="00F276D6">
        <w:t>утилизация всевозможных отходов (железобетон, лом черных и цветных металлов, автошины, отработанные масла).</w:t>
      </w:r>
    </w:p>
    <w:p w:rsidR="00B26995" w:rsidRPr="00F276D6" w:rsidRDefault="00B26995" w:rsidP="00B26995">
      <w:r w:rsidRPr="00F276D6">
        <w:t>С целью минимального воздействия системы электроснабжения на окружающую среду трансформаторные подстанции и линии электропередач сооружены с учетом норм отвода земель.</w:t>
      </w:r>
    </w:p>
    <w:p w:rsidR="00B26995" w:rsidRPr="00F276D6" w:rsidRDefault="00B26995" w:rsidP="00B26995">
      <w:pPr>
        <w:rPr>
          <w:i/>
          <w:u w:val="single"/>
        </w:rPr>
      </w:pPr>
      <w:r w:rsidRPr="00F276D6">
        <w:rPr>
          <w:i/>
          <w:u w:val="single"/>
        </w:rPr>
        <w:t>Тариф на коммунальные ресурсы</w:t>
      </w:r>
    </w:p>
    <w:p w:rsidR="00B26995" w:rsidRPr="00F276D6" w:rsidRDefault="00B26995" w:rsidP="00B26995">
      <w:r w:rsidRPr="00F276D6">
        <w:t>Плата за технологическое присоединение к электрическим сетям филиала «Комиэнерго» ОАО «МРСК Северо-Запада» устанавливается на основании следующих документов:</w:t>
      </w:r>
    </w:p>
    <w:p w:rsidR="00B26995" w:rsidRPr="00F276D6" w:rsidRDefault="00B26995" w:rsidP="00B26995">
      <w:r w:rsidRPr="00F276D6">
        <w:t>- Приказ РЭК Республики Коми № 96/2014-э от 29.12.2014 г.</w:t>
      </w:r>
    </w:p>
    <w:p w:rsidR="00B26995" w:rsidRPr="00F276D6" w:rsidRDefault="00B26995" w:rsidP="00B26995">
      <w:r w:rsidRPr="00F276D6">
        <w:lastRenderedPageBreak/>
        <w:t xml:space="preserve">Расчёты тарифов производятся энергоснабжающими организациями в соответствии с Федеральным законом от 26.03.2003 года № 35-ФЗ «Об электроэнергетике», </w:t>
      </w:r>
      <w:r>
        <w:t>П</w:t>
      </w:r>
      <w:r w:rsidRPr="00F276D6">
        <w:t>остановлением Правительства Российской Федерации от 29.12.2011 года № 1178 «О ценообразовании в области регулируемых цен (тарифов) в электроэнергетике», приказом ФСТ России от 10.10.2014 года № 225-э/1 «О предельных уровнях тарифов на электрическую энергию (мощность) на 2015 год».</w:t>
      </w:r>
    </w:p>
    <w:p w:rsidR="00B26995" w:rsidRPr="00F276D6" w:rsidRDefault="00B26995" w:rsidP="00B26995">
      <w:pPr>
        <w:rPr>
          <w:i/>
          <w:u w:val="single"/>
        </w:rPr>
      </w:pPr>
      <w:r w:rsidRPr="00F276D6">
        <w:rPr>
          <w:i/>
          <w:u w:val="single"/>
        </w:rPr>
        <w:t>Технические и технологические проблемы в системе</w:t>
      </w:r>
    </w:p>
    <w:p w:rsidR="00B26995" w:rsidRPr="00F276D6" w:rsidRDefault="00B26995" w:rsidP="00B26995">
      <w:pPr>
        <w:pStyle w:val="a4"/>
        <w:numPr>
          <w:ilvl w:val="0"/>
          <w:numId w:val="15"/>
        </w:numPr>
        <w:spacing w:after="120"/>
        <w:ind w:left="0" w:firstLine="426"/>
        <w:jc w:val="both"/>
      </w:pPr>
      <w:r w:rsidRPr="00F276D6">
        <w:t xml:space="preserve">Значительное увеличение потребления электроэнергии </w:t>
      </w:r>
      <w:r w:rsidRPr="00F276D6">
        <w:rPr>
          <w:bCs/>
        </w:rPr>
        <w:t>сельского поселения «Дон»</w:t>
      </w:r>
      <w:r w:rsidRPr="00F276D6">
        <w:t xml:space="preserve"> бытовыми электроприборами (электрочайник, микроволновая печь, компьютер, электрообогреватель, кондиционер и т.д.) приводит к работе электрических сетей в режиме высокой загрузки.</w:t>
      </w:r>
    </w:p>
    <w:p w:rsidR="00B26995" w:rsidRPr="00F276D6" w:rsidRDefault="00B26995" w:rsidP="00B26995">
      <w:pPr>
        <w:pStyle w:val="a4"/>
        <w:numPr>
          <w:ilvl w:val="0"/>
          <w:numId w:val="15"/>
        </w:numPr>
        <w:spacing w:after="120"/>
        <w:ind w:left="0" w:firstLine="426"/>
        <w:jc w:val="both"/>
      </w:pPr>
      <w:r w:rsidRPr="00F276D6">
        <w:t xml:space="preserve">При увеличении нагрузок </w:t>
      </w:r>
      <w:r w:rsidRPr="00F276D6">
        <w:rPr>
          <w:bCs/>
        </w:rPr>
        <w:t>сельского поселения «Дон»</w:t>
      </w:r>
      <w:r w:rsidRPr="00F276D6">
        <w:t xml:space="preserve"> существующие сети 35-0,4 кВ не могут обеспечить надежность работы системы электроснабжения в связи с высоким износом воздушных и кабельных линий электропередач 35-0,4 кВ.</w:t>
      </w:r>
    </w:p>
    <w:p w:rsidR="00B26995" w:rsidRPr="00F276D6" w:rsidRDefault="00B26995" w:rsidP="00B26995">
      <w:pPr>
        <w:pStyle w:val="a4"/>
        <w:numPr>
          <w:ilvl w:val="0"/>
          <w:numId w:val="15"/>
        </w:numPr>
        <w:spacing w:after="120"/>
        <w:ind w:left="0" w:firstLine="426"/>
        <w:jc w:val="both"/>
      </w:pPr>
      <w:r w:rsidRPr="00F276D6">
        <w:t>Коммутационные аппараты 35-0,4 кВ не могут обеспечить надежность работы системы электроснабжения и её безопасность в связи с высоким износом.</w:t>
      </w:r>
    </w:p>
    <w:p w:rsidR="00B26995" w:rsidRPr="00F276D6" w:rsidRDefault="00B26995" w:rsidP="00B26995">
      <w:pPr>
        <w:pStyle w:val="a4"/>
        <w:numPr>
          <w:ilvl w:val="0"/>
          <w:numId w:val="15"/>
        </w:numPr>
        <w:spacing w:after="120"/>
        <w:ind w:left="0" w:firstLine="426"/>
        <w:jc w:val="both"/>
      </w:pPr>
      <w:r w:rsidRPr="00F276D6">
        <w:t xml:space="preserve">Большая протяженность линий 0,4 кВ (более </w:t>
      </w:r>
      <w:smartTag w:uri="urn:schemas-microsoft-com:office:smarttags" w:element="metricconverter">
        <w:smartTagPr>
          <w:attr w:name="ProductID" w:val="400 м"/>
        </w:smartTagPr>
        <w:r w:rsidRPr="00F276D6">
          <w:t>400 м</w:t>
        </w:r>
      </w:smartTag>
      <w:r w:rsidRPr="00F276D6">
        <w:t>.) что приводит к повышенным потерям в электросети.</w:t>
      </w:r>
    </w:p>
    <w:p w:rsidR="00B26995" w:rsidRPr="00F276D6" w:rsidRDefault="00B26995" w:rsidP="00B26995">
      <w:pPr>
        <w:pStyle w:val="a4"/>
        <w:numPr>
          <w:ilvl w:val="0"/>
          <w:numId w:val="15"/>
        </w:numPr>
        <w:spacing w:after="120"/>
        <w:ind w:left="0" w:firstLine="426"/>
        <w:jc w:val="both"/>
      </w:pPr>
      <w:r w:rsidRPr="00F276D6">
        <w:t>Изменение климата, а в связи с этим неблагоприятные погодные условия, что приводит к росту вероятности обледенения воздушных линий электропередач и перерывах в электроснабжении.</w:t>
      </w:r>
    </w:p>
    <w:p w:rsidR="00B26995" w:rsidRPr="00F276D6" w:rsidRDefault="00B26995" w:rsidP="00B26995">
      <w:pPr>
        <w:pStyle w:val="a4"/>
        <w:numPr>
          <w:ilvl w:val="0"/>
          <w:numId w:val="15"/>
        </w:numPr>
        <w:spacing w:after="120"/>
        <w:ind w:left="0" w:firstLine="426"/>
        <w:jc w:val="both"/>
      </w:pPr>
      <w:r w:rsidRPr="00F276D6">
        <w:t>Высокие коммерческие потери электроэнергии в сети 0,4 кВ.</w:t>
      </w:r>
    </w:p>
    <w:p w:rsidR="00B26995" w:rsidRPr="00B47DFC" w:rsidRDefault="00B26995" w:rsidP="00B26995">
      <w:pPr>
        <w:pStyle w:val="1"/>
        <w:numPr>
          <w:ilvl w:val="1"/>
          <w:numId w:val="9"/>
        </w:numPr>
      </w:pPr>
      <w:bookmarkStart w:id="24" w:name="_Toc442866195"/>
      <w:r w:rsidRPr="00B47DFC">
        <w:t>Система теплоснабжения</w:t>
      </w:r>
      <w:bookmarkEnd w:id="24"/>
    </w:p>
    <w:p w:rsidR="00B26995" w:rsidRPr="00B47DFC" w:rsidRDefault="00B26995" w:rsidP="00B26995">
      <w:pPr>
        <w:rPr>
          <w:i/>
          <w:u w:val="single"/>
        </w:rPr>
      </w:pPr>
      <w:r w:rsidRPr="00B47DFC">
        <w:rPr>
          <w:i/>
          <w:u w:val="single"/>
        </w:rPr>
        <w:t>Основные данные системы теплоснабжения</w:t>
      </w:r>
    </w:p>
    <w:p w:rsidR="00B26995" w:rsidRPr="00B47DFC" w:rsidRDefault="00B26995" w:rsidP="00B26995">
      <w:r w:rsidRPr="00B47DFC">
        <w:t>На территории сельского поселения «Дон» 1 котельная:</w:t>
      </w:r>
    </w:p>
    <w:p w:rsidR="00B26995" w:rsidRPr="00B47DFC" w:rsidRDefault="00B26995" w:rsidP="00B26995">
      <w:pPr>
        <w:pStyle w:val="a4"/>
        <w:numPr>
          <w:ilvl w:val="0"/>
          <w:numId w:val="17"/>
        </w:numPr>
        <w:spacing w:after="120"/>
        <w:ind w:left="0" w:firstLine="426"/>
        <w:jc w:val="both"/>
      </w:pPr>
      <w:r>
        <w:t>Модульная к</w:t>
      </w:r>
      <w:r w:rsidRPr="00B47DFC">
        <w:t>отельная</w:t>
      </w:r>
      <w:r>
        <w:t xml:space="preserve"> установка «Буран – 0,4-Д», </w:t>
      </w:r>
      <w:r w:rsidRPr="00B47DFC">
        <w:t>с. Дон, ул. Нагорная 27А.</w:t>
      </w:r>
    </w:p>
    <w:p w:rsidR="00B26995" w:rsidRPr="00B47DFC" w:rsidRDefault="00B26995" w:rsidP="00B26995">
      <w:r w:rsidRPr="00B47DFC">
        <w:t>Индивидуальная одно- и двухэтажная застройка обеспечивается теплом от индивидуальных котлов.</w:t>
      </w:r>
    </w:p>
    <w:p w:rsidR="00B26995" w:rsidRPr="00B47DFC" w:rsidRDefault="00B26995" w:rsidP="00B26995">
      <w:pPr>
        <w:rPr>
          <w:i/>
          <w:u w:val="single"/>
        </w:rPr>
      </w:pPr>
      <w:r w:rsidRPr="00B47DFC">
        <w:rPr>
          <w:i/>
          <w:u w:val="single"/>
        </w:rPr>
        <w:t>Институциональная структура</w:t>
      </w:r>
    </w:p>
    <w:p w:rsidR="00B26995" w:rsidRPr="00B47DFC" w:rsidRDefault="00B26995" w:rsidP="00B26995">
      <w:r w:rsidRPr="00B47DFC">
        <w:t xml:space="preserve">Основной производитель тепловой энергии на территории сельского поселения «Дон» </w:t>
      </w:r>
      <w:r>
        <w:t>отсутствует</w:t>
      </w:r>
      <w:r w:rsidRPr="00B47DFC">
        <w:t>.</w:t>
      </w:r>
      <w:r>
        <w:t xml:space="preserve"> МК находится в собственности района</w:t>
      </w:r>
      <w:r w:rsidRPr="00B47DFC">
        <w:t xml:space="preserve"> </w:t>
      </w:r>
    </w:p>
    <w:p w:rsidR="00B26995" w:rsidRPr="00B47DFC" w:rsidRDefault="00B26995" w:rsidP="00B26995">
      <w:pPr>
        <w:rPr>
          <w:i/>
          <w:u w:val="single"/>
        </w:rPr>
      </w:pPr>
      <w:r w:rsidRPr="00B47DFC">
        <w:rPr>
          <w:i/>
          <w:u w:val="single"/>
        </w:rPr>
        <w:t>Основные технические характеристики источников теплоснабжения</w:t>
      </w:r>
      <w:bookmarkStart w:id="25" w:name="_Toc299603900"/>
      <w:bookmarkStart w:id="26" w:name="_Toc299711764"/>
      <w:bookmarkStart w:id="27" w:name="_Toc299712184"/>
      <w:bookmarkStart w:id="28" w:name="_Toc299969253"/>
      <w:bookmarkStart w:id="29" w:name="_Toc298157026"/>
    </w:p>
    <w:p w:rsidR="00B26995" w:rsidRPr="00B47DFC" w:rsidRDefault="00B26995" w:rsidP="00B26995">
      <w:r w:rsidRPr="00B47DFC">
        <w:t xml:space="preserve">Основные технические характеристики и оборудование источников теплоснабжения </w:t>
      </w:r>
      <w:r>
        <w:t>с</w:t>
      </w:r>
      <w:r w:rsidRPr="00B47DFC">
        <w:t>ельского поселения «Дон» представлено в пункте 3.5.</w:t>
      </w:r>
    </w:p>
    <w:p w:rsidR="00B26995" w:rsidRPr="00B47DFC" w:rsidRDefault="00B26995" w:rsidP="00B26995">
      <w:pPr>
        <w:rPr>
          <w:i/>
          <w:u w:val="single"/>
        </w:rPr>
      </w:pPr>
      <w:r w:rsidRPr="00B47DFC">
        <w:rPr>
          <w:i/>
          <w:u w:val="single"/>
        </w:rPr>
        <w:t>Основные технические характеристики тепловых сетей</w:t>
      </w:r>
      <w:bookmarkEnd w:id="25"/>
      <w:bookmarkEnd w:id="26"/>
      <w:bookmarkEnd w:id="27"/>
      <w:bookmarkEnd w:id="28"/>
    </w:p>
    <w:bookmarkEnd w:id="29"/>
    <w:p w:rsidR="00B26995" w:rsidRPr="00B47DFC" w:rsidRDefault="00B26995" w:rsidP="00B26995">
      <w:r w:rsidRPr="00B47DFC">
        <w:t>Общая протяженность тепловых сетей составляет – 0,</w:t>
      </w:r>
      <w:r>
        <w:t>440</w:t>
      </w:r>
      <w:r w:rsidRPr="00B47DFC">
        <w:t xml:space="preserve"> м.</w:t>
      </w:r>
    </w:p>
    <w:p w:rsidR="00B26995" w:rsidRPr="00B47DFC" w:rsidRDefault="00B26995" w:rsidP="00B26995">
      <w:r w:rsidRPr="00B47DFC">
        <w:t>Технические характеристики тепловых сетей сельского поселения «Дон» представлены в таблице 3.5.</w:t>
      </w:r>
    </w:p>
    <w:p w:rsidR="00B26995" w:rsidRPr="006E517F" w:rsidRDefault="00B26995" w:rsidP="00B26995">
      <w:pPr>
        <w:rPr>
          <w:i/>
          <w:u w:val="single"/>
        </w:rPr>
      </w:pPr>
      <w:r w:rsidRPr="006E517F">
        <w:rPr>
          <w:i/>
          <w:u w:val="single"/>
        </w:rPr>
        <w:t>Доля поставки ресурса по приборам учета</w:t>
      </w:r>
    </w:p>
    <w:p w:rsidR="00B26995" w:rsidRPr="006E517F" w:rsidRDefault="00B26995" w:rsidP="00B26995">
      <w:r w:rsidRPr="006E517F">
        <w:lastRenderedPageBreak/>
        <w:t xml:space="preserve">Доля объема тепловой энергии, счета за которую составляют по показаниям приборов учета, составляет 0%. </w:t>
      </w:r>
    </w:p>
    <w:p w:rsidR="00B26995" w:rsidRPr="006E517F" w:rsidRDefault="00B26995" w:rsidP="00B26995">
      <w:pPr>
        <w:rPr>
          <w:i/>
          <w:u w:val="single"/>
        </w:rPr>
      </w:pPr>
      <w:bookmarkStart w:id="30" w:name="_Toc213315392"/>
      <w:bookmarkStart w:id="31" w:name="_Toc213833044"/>
      <w:r w:rsidRPr="006E517F">
        <w:rPr>
          <w:i/>
          <w:u w:val="single"/>
        </w:rPr>
        <w:t>Надежность работы системы</w:t>
      </w:r>
    </w:p>
    <w:p w:rsidR="00B26995" w:rsidRPr="006E517F" w:rsidRDefault="00B26995" w:rsidP="00B26995">
      <w:pPr>
        <w:rPr>
          <w:rFonts w:ascii="Arial" w:hAnsi="Arial" w:cs="Arial"/>
        </w:rPr>
      </w:pPr>
      <w:r w:rsidRPr="006E517F">
        <w:t>Суммарная установленная мощность котлов составляет 0,</w:t>
      </w:r>
      <w:r>
        <w:t>4</w:t>
      </w:r>
      <w:r w:rsidRPr="006E517F">
        <w:t xml:space="preserve"> Гкал/час. </w:t>
      </w:r>
    </w:p>
    <w:p w:rsidR="00B26995" w:rsidRPr="006E517F" w:rsidRDefault="00B26995" w:rsidP="00B26995">
      <w:r w:rsidRPr="006E517F">
        <w:t xml:space="preserve">Расчётный срок службы котлов типа составляет 25 лет. </w:t>
      </w:r>
    </w:p>
    <w:p w:rsidR="00B26995" w:rsidRPr="006E517F" w:rsidRDefault="00B26995" w:rsidP="00B26995">
      <w:r w:rsidRPr="006E517F">
        <w:t xml:space="preserve"> По истечении расчётного срока службы котла, должно проводиться экспертное обследование технического состояния основных элементов, работающих под давлением (барабаны, коллекторы, экраны и др.) В результате обследования должны быть определены допустимые параметры и условия дальнейшей эксплуатации, компенсирующие мероприятия или необходимость демонтажа котлов. Техническое состояние котельных расположенных на территории сельского поселения «Дон» показывает, что количество установленных котлов со сроком эксплуатации 10 лет и более составляет </w:t>
      </w:r>
      <w:r>
        <w:t>0</w:t>
      </w:r>
      <w:r w:rsidRPr="006E517F">
        <w:t xml:space="preserve">%. </w:t>
      </w:r>
    </w:p>
    <w:p w:rsidR="00B26995" w:rsidRPr="006E517F" w:rsidRDefault="00B26995" w:rsidP="00B26995">
      <w:r w:rsidRPr="006E517F">
        <w:t xml:space="preserve">Основным показателем работы теплоснабжающих предприятий является </w:t>
      </w:r>
      <w:r w:rsidRPr="00D950CB">
        <w:t>бесперебойное и качественное обеспечение тепловой энергии потребителей</w:t>
      </w:r>
      <w:r w:rsidRPr="006E517F">
        <w:t>, которое достигается за счет повышения надежности теплового хозяйства. Для этого необходимо выполнять следующие мероприятия:</w:t>
      </w:r>
    </w:p>
    <w:p w:rsidR="00B26995" w:rsidRPr="006E517F" w:rsidRDefault="00B26995" w:rsidP="00B26995">
      <w:pPr>
        <w:pStyle w:val="a4"/>
        <w:numPr>
          <w:ilvl w:val="0"/>
          <w:numId w:val="17"/>
        </w:numPr>
        <w:spacing w:after="120"/>
        <w:ind w:left="0" w:firstLine="426"/>
        <w:jc w:val="both"/>
      </w:pPr>
      <w:r w:rsidRPr="006E517F">
        <w:t>обеспечение соответствия технических характеристик оборудования источников тепла и тепловых сетей условиям их работы;</w:t>
      </w:r>
    </w:p>
    <w:p w:rsidR="00B26995" w:rsidRPr="006E517F" w:rsidRDefault="00B26995" w:rsidP="00B26995">
      <w:pPr>
        <w:pStyle w:val="a4"/>
        <w:numPr>
          <w:ilvl w:val="0"/>
          <w:numId w:val="17"/>
        </w:numPr>
        <w:spacing w:after="120"/>
        <w:ind w:left="0" w:firstLine="426"/>
        <w:jc w:val="both"/>
      </w:pPr>
      <w:r w:rsidRPr="006E517F">
        <w:t>резервирование наиболее ответственных элементов систем теплоснабжения и оборудования;</w:t>
      </w:r>
    </w:p>
    <w:p w:rsidR="00B26995" w:rsidRPr="006E517F" w:rsidRDefault="00B26995" w:rsidP="00B26995">
      <w:pPr>
        <w:pStyle w:val="a4"/>
        <w:numPr>
          <w:ilvl w:val="0"/>
          <w:numId w:val="17"/>
        </w:numPr>
        <w:spacing w:after="120"/>
        <w:ind w:left="0" w:firstLine="426"/>
        <w:jc w:val="both"/>
      </w:pPr>
      <w:r w:rsidRPr="006E517F">
        <w:t>выбор схемных решений как для системы теплоснабжения в целом, так и по конфигурации тепловых сетей, повышающих надежность их функционирования;</w:t>
      </w:r>
    </w:p>
    <w:p w:rsidR="00B26995" w:rsidRPr="006E517F" w:rsidRDefault="00B26995" w:rsidP="00B26995">
      <w:pPr>
        <w:pStyle w:val="a4"/>
        <w:numPr>
          <w:ilvl w:val="0"/>
          <w:numId w:val="17"/>
        </w:numPr>
        <w:spacing w:after="120"/>
        <w:ind w:left="0" w:firstLine="426"/>
        <w:jc w:val="both"/>
      </w:pPr>
      <w:r w:rsidRPr="006E517F">
        <w:t>контроль теплоносителя по всем показателям качества воды, что обеспечит отсутствие внутренней коррозии и увеличение срока службы оборудования и трубопроводов;</w:t>
      </w:r>
    </w:p>
    <w:p w:rsidR="00B26995" w:rsidRPr="006E517F" w:rsidRDefault="00B26995" w:rsidP="00B26995">
      <w:pPr>
        <w:pStyle w:val="a4"/>
        <w:numPr>
          <w:ilvl w:val="0"/>
          <w:numId w:val="17"/>
        </w:numPr>
        <w:spacing w:after="120"/>
        <w:ind w:left="0" w:firstLine="426"/>
        <w:jc w:val="both"/>
      </w:pPr>
      <w:r w:rsidRPr="006E517F">
        <w:t>осуществление контроля затопляемости тепловых сетей, что позволит уменьшить наружную коррозию трубопроводов;</w:t>
      </w:r>
    </w:p>
    <w:p w:rsidR="00B26995" w:rsidRPr="006E517F" w:rsidRDefault="00B26995" w:rsidP="00B26995">
      <w:pPr>
        <w:pStyle w:val="a4"/>
        <w:numPr>
          <w:ilvl w:val="0"/>
          <w:numId w:val="17"/>
        </w:numPr>
        <w:spacing w:after="120"/>
        <w:ind w:left="0" w:firstLine="426"/>
        <w:jc w:val="both"/>
      </w:pPr>
      <w:r w:rsidRPr="006E517F">
        <w:t xml:space="preserve">комплексный учет энергоносителей (газ, электроэнергия, вода, теплота в системе отопления, теплота в системе горячего водоснабжения); </w:t>
      </w:r>
    </w:p>
    <w:p w:rsidR="00B26995" w:rsidRPr="006E517F" w:rsidRDefault="00B26995" w:rsidP="00B26995">
      <w:pPr>
        <w:pStyle w:val="a4"/>
        <w:numPr>
          <w:ilvl w:val="0"/>
          <w:numId w:val="17"/>
        </w:numPr>
        <w:spacing w:after="120"/>
        <w:ind w:left="0" w:firstLine="426"/>
        <w:jc w:val="both"/>
      </w:pPr>
      <w:r w:rsidRPr="006E517F">
        <w:t>АСУ ТП котлов с центральной диспетчеризацией функций управления эксплуатационными режимами;</w:t>
      </w:r>
    </w:p>
    <w:p w:rsidR="00B26995" w:rsidRPr="00F276D6" w:rsidRDefault="00B26995" w:rsidP="00B26995">
      <w:pPr>
        <w:pStyle w:val="a4"/>
        <w:numPr>
          <w:ilvl w:val="0"/>
          <w:numId w:val="17"/>
        </w:numPr>
        <w:spacing w:after="120"/>
        <w:ind w:left="0" w:firstLine="426"/>
        <w:jc w:val="both"/>
        <w:rPr>
          <w:color w:val="000000"/>
        </w:rPr>
      </w:pPr>
      <w:r w:rsidRPr="006E517F">
        <w:t xml:space="preserve">постоянный контроль над соблюдением температурных графиков тепловых сетей в зависимости от температуры наружного воздуха, удельных норм на выработку 1 Гкал по топливу, воде, химических реагентов и качественной подготовки источников теплоснабжения и </w:t>
      </w:r>
      <w:r w:rsidRPr="00F276D6">
        <w:t>объектов теплопотребления.</w:t>
      </w:r>
    </w:p>
    <w:p w:rsidR="00B26995" w:rsidRPr="00F276D6" w:rsidRDefault="00B26995" w:rsidP="00B26995">
      <w:pPr>
        <w:rPr>
          <w:i/>
          <w:u w:val="single"/>
        </w:rPr>
      </w:pPr>
      <w:r w:rsidRPr="00F276D6">
        <w:rPr>
          <w:i/>
          <w:u w:val="single"/>
        </w:rPr>
        <w:t>Надежность обслуживания</w:t>
      </w:r>
    </w:p>
    <w:p w:rsidR="00B26995" w:rsidRPr="00F276D6" w:rsidRDefault="00B26995" w:rsidP="00B26995">
      <w:r w:rsidRPr="00F276D6">
        <w:t>В соответствии со СНиП 41-01-2003 «Тепловые сети» при проектировании новых, либо реконструкции, модернизации и техническом перевооружении существующих систем теплоснабжения, а также отдельных объектов теплоэнергетики, при изменении их характеристик должно быть обеспечено увеличение уровня безопасности теплоснабжения в соответствии с утвержденной органами местного самоуправления, перспективной схемой теплоснабжения.</w:t>
      </w:r>
    </w:p>
    <w:p w:rsidR="00B26995" w:rsidRPr="00F276D6" w:rsidRDefault="00B26995" w:rsidP="00B26995">
      <w:r w:rsidRPr="00F276D6">
        <w:t>Качество поставляемого ресурса</w:t>
      </w:r>
    </w:p>
    <w:p w:rsidR="00B26995" w:rsidRPr="00F276D6" w:rsidRDefault="00B26995" w:rsidP="00B26995">
      <w:r w:rsidRPr="00F276D6">
        <w:lastRenderedPageBreak/>
        <w:t>Качество услуг по теплоснабжению определено в соответствии с Постановлением Российской Федерации от 23.05.2006 № 307 «О порядке предоставления коммунальных услуг гражданам», разработаны требования к качеству коммунальных услуг (таблица № 5.2).</w:t>
      </w:r>
    </w:p>
    <w:p w:rsidR="00B26995" w:rsidRPr="00F276D6" w:rsidRDefault="00B26995" w:rsidP="00B26995">
      <w:pPr>
        <w:jc w:val="right"/>
      </w:pPr>
      <w:r w:rsidRPr="00F276D6">
        <w:t>Таблица 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3472"/>
        <w:gridCol w:w="2934"/>
      </w:tblGrid>
      <w:tr w:rsidR="00B26995" w:rsidRPr="00F276D6" w:rsidTr="009D244E">
        <w:trPr>
          <w:trHeight w:val="848"/>
          <w:tblHeader/>
        </w:trPr>
        <w:tc>
          <w:tcPr>
            <w:tcW w:w="3034"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B26995" w:rsidRPr="006C2484" w:rsidRDefault="00B26995" w:rsidP="009D244E">
            <w:pPr>
              <w:pStyle w:val="a9"/>
              <w:rPr>
                <w:b/>
              </w:rPr>
            </w:pPr>
            <w:r w:rsidRPr="006C2484">
              <w:rPr>
                <w:b/>
              </w:rPr>
              <w:t>Требования к качеству коммунальных услуг</w:t>
            </w:r>
          </w:p>
        </w:tc>
        <w:tc>
          <w:tcPr>
            <w:tcW w:w="3472"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B26995" w:rsidRPr="006C2484" w:rsidRDefault="00B26995" w:rsidP="009D244E">
            <w:pPr>
              <w:pStyle w:val="a9"/>
              <w:rPr>
                <w:b/>
              </w:rPr>
            </w:pPr>
            <w:r w:rsidRPr="006C2484">
              <w:rPr>
                <w:b/>
              </w:rPr>
              <w:t>Допустимая продолжительность перерывов или предоставления коммунальных услуг ненадлежащего качества</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B26995" w:rsidRPr="006C2484" w:rsidRDefault="00B26995" w:rsidP="009D244E">
            <w:pPr>
              <w:pStyle w:val="a9"/>
              <w:rPr>
                <w:b/>
              </w:rPr>
            </w:pPr>
            <w:r w:rsidRPr="006C2484">
              <w:rPr>
                <w:b/>
              </w:rPr>
              <w:t>Порядок изменения размера платы за коммунальные услуги ненадлежащего качества</w:t>
            </w:r>
          </w:p>
        </w:tc>
      </w:tr>
      <w:tr w:rsidR="00B26995" w:rsidRPr="00F276D6" w:rsidTr="009D244E">
        <w:tc>
          <w:tcPr>
            <w:tcW w:w="0" w:type="auto"/>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B26995" w:rsidRPr="00F276D6" w:rsidRDefault="00B26995" w:rsidP="009D244E">
            <w:pPr>
              <w:pStyle w:val="a9"/>
            </w:pPr>
            <w:r w:rsidRPr="00F276D6">
              <w:t>Горячее водоснабжение</w:t>
            </w:r>
          </w:p>
        </w:tc>
      </w:tr>
      <w:tr w:rsidR="00B26995" w:rsidRPr="00F276D6" w:rsidTr="009D244E">
        <w:trPr>
          <w:trHeight w:val="2428"/>
        </w:trPr>
        <w:tc>
          <w:tcPr>
            <w:tcW w:w="3034"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tcPr>
          <w:p w:rsidR="00B26995" w:rsidRPr="00F276D6" w:rsidRDefault="00B26995" w:rsidP="009D244E">
            <w:pPr>
              <w:pStyle w:val="a9"/>
            </w:pPr>
            <w:r w:rsidRPr="00F276D6">
              <w:t>1.Бесперебойное круглосуточное горячее водоснабжение в течение года</w:t>
            </w:r>
          </w:p>
        </w:tc>
        <w:tc>
          <w:tcPr>
            <w:tcW w:w="3472"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B26995" w:rsidRPr="00F276D6" w:rsidRDefault="00B26995" w:rsidP="009D244E">
            <w:pPr>
              <w:pStyle w:val="a9"/>
            </w:pPr>
            <w:r w:rsidRPr="00F276D6">
              <w:t>Допустимая продолжительность перерыва подачи горячей воды: 8 ч (суммарно) в течение одного месяца; 4 ч единовременно, а при аварии на тупиковой магистрали –24 ч; для проведения 1 раза в год профилактических работ в соответствии с пунктом 10 Правил предоставления коммунальных услуг гражданам</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B26995" w:rsidRPr="00F276D6" w:rsidRDefault="00B26995" w:rsidP="009D244E">
            <w:pPr>
              <w:pStyle w:val="a9"/>
            </w:pPr>
            <w:r w:rsidRPr="00F276D6">
              <w:t>За каждый час, превышающий (суммарно за расчетный период) допустимый период перерыва подачи воды, размер ежемесячной платы снижается на 0,15% размера платы, определенной исходя из показаний приборов учета или исходя из нормативов потребления коммунальных услуг, с учетом положений пункта 61 Правил предоставления коммунальных услуг гражданам</w:t>
            </w:r>
          </w:p>
        </w:tc>
      </w:tr>
      <w:tr w:rsidR="00B26995" w:rsidRPr="00F276D6" w:rsidTr="009D244E">
        <w:tc>
          <w:tcPr>
            <w:tcW w:w="3034"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B26995" w:rsidRPr="00F276D6" w:rsidRDefault="00B26995" w:rsidP="009D244E">
            <w:pPr>
              <w:pStyle w:val="a9"/>
            </w:pPr>
            <w:r w:rsidRPr="00F276D6">
              <w:t xml:space="preserve">2. Обеспечение температуры горячей воды в точке разбора: не менее 60 </w:t>
            </w:r>
            <w:r w:rsidRPr="00F276D6">
              <w:rPr>
                <w:vertAlign w:val="superscript"/>
              </w:rPr>
              <w:t>0</w:t>
            </w:r>
            <w:r w:rsidRPr="00F276D6">
              <w:t xml:space="preserve">C - для открытых систем централизованного теплоснабжения; не менее  50 </w:t>
            </w:r>
            <w:r w:rsidRPr="00F276D6">
              <w:rPr>
                <w:vertAlign w:val="superscript"/>
              </w:rPr>
              <w:t>0</w:t>
            </w:r>
            <w:r w:rsidRPr="00F276D6">
              <w:t xml:space="preserve">C –для закрытых систем централизованного теплоснабжения; не более 75 </w:t>
            </w:r>
            <w:r w:rsidRPr="00F276D6">
              <w:rPr>
                <w:vertAlign w:val="superscript"/>
              </w:rPr>
              <w:t>0</w:t>
            </w:r>
            <w:r w:rsidRPr="00F276D6">
              <w:t>C – для любых систем теплоснабжения</w:t>
            </w:r>
          </w:p>
        </w:tc>
        <w:tc>
          <w:tcPr>
            <w:tcW w:w="3472"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B26995" w:rsidRPr="00F276D6" w:rsidRDefault="00B26995" w:rsidP="009D244E">
            <w:pPr>
              <w:pStyle w:val="a9"/>
            </w:pPr>
            <w:r w:rsidRPr="00F276D6">
              <w:t xml:space="preserve">Допустимое отклонение температуры горячей воды в точке разбора: в ночное время (с 23.00 до 6.00 часов) не более чем на 5 </w:t>
            </w:r>
            <w:r w:rsidRPr="00F276D6">
              <w:rPr>
                <w:vertAlign w:val="superscript"/>
              </w:rPr>
              <w:t>0</w:t>
            </w:r>
            <w:r w:rsidRPr="00F276D6">
              <w:t xml:space="preserve">C; в дневное время (с 6.00 до 23.00 час.) не более чем на 3 </w:t>
            </w:r>
            <w:r w:rsidRPr="00F276D6">
              <w:rPr>
                <w:vertAlign w:val="superscript"/>
              </w:rPr>
              <w:t>0</w:t>
            </w:r>
            <w:r w:rsidRPr="00F276D6">
              <w:t>C</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B26995" w:rsidRPr="00F276D6" w:rsidRDefault="00B26995" w:rsidP="009D244E">
            <w:pPr>
              <w:pStyle w:val="a9"/>
            </w:pPr>
            <w:r w:rsidRPr="00F276D6">
              <w:t xml:space="preserve">За каждые 3 </w:t>
            </w:r>
            <w:r w:rsidRPr="00F276D6">
              <w:rPr>
                <w:vertAlign w:val="superscript"/>
              </w:rPr>
              <w:t>0</w:t>
            </w:r>
            <w:r w:rsidRPr="00F276D6">
              <w:t xml:space="preserve">C снижения температуры свыше допустимых отклонений размер платы снижается на 0,1 % за каждый час превышения (суммарно за расчетный период) допустимой продолжительности нарушения; при снижении температуры горячей воды ниже 40 </w:t>
            </w:r>
            <w:r w:rsidRPr="00F276D6">
              <w:rPr>
                <w:vertAlign w:val="superscript"/>
              </w:rPr>
              <w:t>0</w:t>
            </w:r>
            <w:r w:rsidRPr="00F276D6">
              <w:t>C оплата потребленной воды производится по тарифу за холодную воду</w:t>
            </w:r>
          </w:p>
        </w:tc>
      </w:tr>
      <w:tr w:rsidR="00B26995" w:rsidRPr="00F276D6" w:rsidTr="009D244E">
        <w:tc>
          <w:tcPr>
            <w:tcW w:w="3034"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B26995" w:rsidRPr="00F276D6" w:rsidRDefault="00B26995" w:rsidP="009D244E">
            <w:pPr>
              <w:pStyle w:val="a9"/>
            </w:pPr>
            <w:r w:rsidRPr="00F276D6">
              <w:t>3. Постоянное соответствие состава и свойств горячей воды санитарным нормам и правилам</w:t>
            </w:r>
          </w:p>
        </w:tc>
        <w:tc>
          <w:tcPr>
            <w:tcW w:w="3472"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tcPr>
          <w:p w:rsidR="00B26995" w:rsidRPr="00F276D6" w:rsidRDefault="00B26995" w:rsidP="009D244E">
            <w:pPr>
              <w:pStyle w:val="a9"/>
            </w:pPr>
            <w:r w:rsidRPr="00F276D6">
              <w:t>Отклонение состава и свойств горячей воды от санитарных норм и правил не допускается</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B26995" w:rsidRPr="00F276D6" w:rsidRDefault="00B26995" w:rsidP="009D244E">
            <w:pPr>
              <w:pStyle w:val="a9"/>
            </w:pPr>
            <w:r w:rsidRPr="00F276D6">
              <w:t>При несоответствии состава и свойств воды санитарным нормам и правилам плата не вносится за каждый день предоставления коммунальной услуги ненадлежащего качества (независимо от учетных показаний)</w:t>
            </w:r>
          </w:p>
        </w:tc>
      </w:tr>
      <w:tr w:rsidR="00B26995" w:rsidRPr="00F276D6" w:rsidTr="009D244E">
        <w:tc>
          <w:tcPr>
            <w:tcW w:w="3034"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tcPr>
          <w:p w:rsidR="00B26995" w:rsidRPr="00F276D6" w:rsidRDefault="00B26995" w:rsidP="009D244E">
            <w:pPr>
              <w:pStyle w:val="a9"/>
            </w:pPr>
            <w:r w:rsidRPr="00F276D6">
              <w:t>4. Давление в системе горячего</w:t>
            </w:r>
          </w:p>
          <w:p w:rsidR="00B26995" w:rsidRPr="00F276D6" w:rsidRDefault="00B26995" w:rsidP="009D244E">
            <w:pPr>
              <w:pStyle w:val="a9"/>
            </w:pPr>
            <w:r w:rsidRPr="00F276D6">
              <w:t xml:space="preserve">водоснабжения в точке разбора от 0,03 МПа (0,3 </w:t>
            </w:r>
            <w:r w:rsidRPr="00F276D6">
              <w:lastRenderedPageBreak/>
              <w:t>кгс/ см</w:t>
            </w:r>
            <w:r w:rsidRPr="00F276D6">
              <w:rPr>
                <w:vertAlign w:val="superscript"/>
              </w:rPr>
              <w:t>2</w:t>
            </w:r>
            <w:r w:rsidRPr="00F276D6">
              <w:t>) до 0,45 МПа (4,5 кгс/см</w:t>
            </w:r>
            <w:r w:rsidRPr="00F276D6">
              <w:rPr>
                <w:vertAlign w:val="superscript"/>
              </w:rPr>
              <w:t>2</w:t>
            </w:r>
            <w:r w:rsidRPr="00F276D6">
              <w:t>)</w:t>
            </w:r>
          </w:p>
        </w:tc>
        <w:tc>
          <w:tcPr>
            <w:tcW w:w="3472"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B26995" w:rsidRPr="00F276D6" w:rsidRDefault="00B26995" w:rsidP="009D244E">
            <w:pPr>
              <w:pStyle w:val="a9"/>
            </w:pPr>
            <w:r w:rsidRPr="00F276D6">
              <w:lastRenderedPageBreak/>
              <w:t>Отклонение давления не допускается</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B26995" w:rsidRPr="00F276D6" w:rsidRDefault="00B26995" w:rsidP="009D244E">
            <w:pPr>
              <w:pStyle w:val="a9"/>
            </w:pPr>
            <w:r w:rsidRPr="00F276D6">
              <w:t xml:space="preserve">За каждый час (суммарно за расчетный период) подачи воды: при давлении, отличающемся </w:t>
            </w:r>
            <w:r w:rsidRPr="00F276D6">
              <w:lastRenderedPageBreak/>
              <w:t>от установленного до 25%, размер ежемесячной платы снижается на 0,1%; при давлении, отличающемся от установленного более чем на 25%, плата не вносится за каждый день предоставления коммунальной услуги ненадлежащего качества (независимо от учетных показаний)</w:t>
            </w:r>
          </w:p>
        </w:tc>
      </w:tr>
      <w:tr w:rsidR="00B26995" w:rsidRPr="00F276D6" w:rsidTr="009D244E">
        <w:tc>
          <w:tcPr>
            <w:tcW w:w="0" w:type="auto"/>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B26995" w:rsidRPr="00F276D6" w:rsidRDefault="00B26995" w:rsidP="009D244E">
            <w:pPr>
              <w:pStyle w:val="a9"/>
            </w:pPr>
            <w:r w:rsidRPr="00F276D6">
              <w:lastRenderedPageBreak/>
              <w:t>Отопление</w:t>
            </w:r>
          </w:p>
        </w:tc>
      </w:tr>
      <w:tr w:rsidR="00B26995" w:rsidRPr="00F276D6" w:rsidTr="009D244E">
        <w:tc>
          <w:tcPr>
            <w:tcW w:w="3034"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tcPr>
          <w:p w:rsidR="00B26995" w:rsidRPr="00F276D6" w:rsidRDefault="00B26995" w:rsidP="009D244E">
            <w:pPr>
              <w:pStyle w:val="a9"/>
            </w:pPr>
            <w:r w:rsidRPr="00F276D6">
              <w:t>5. Бесперебойное круглосуточное отопление в течение отопительного периода</w:t>
            </w:r>
          </w:p>
        </w:tc>
        <w:tc>
          <w:tcPr>
            <w:tcW w:w="3472"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B26995" w:rsidRPr="00F276D6" w:rsidRDefault="00B26995" w:rsidP="009D244E">
            <w:pPr>
              <w:pStyle w:val="a9"/>
            </w:pPr>
            <w:r w:rsidRPr="00F276D6">
              <w:t xml:space="preserve">Допустимая продолжительность перерыва отопления: не более 24 час. (суммарно) в течение одного месяца; не более 16 ч единовременно – при температуре воздуха в жилых помещениях от 12 </w:t>
            </w:r>
            <w:r w:rsidRPr="00F276D6">
              <w:rPr>
                <w:vertAlign w:val="superscript"/>
              </w:rPr>
              <w:t>0</w:t>
            </w:r>
            <w:r w:rsidRPr="00F276D6">
              <w:t xml:space="preserve">C до нормативной; не более 8 ч единовременно – при температуре воздуха в жилых помещениях от 10 </w:t>
            </w:r>
            <w:r w:rsidRPr="00F276D6">
              <w:rPr>
                <w:vertAlign w:val="superscript"/>
              </w:rPr>
              <w:t>0</w:t>
            </w:r>
            <w:r w:rsidRPr="00F276D6">
              <w:t xml:space="preserve">C до 12 </w:t>
            </w:r>
            <w:r w:rsidRPr="00F276D6">
              <w:rPr>
                <w:vertAlign w:val="superscript"/>
              </w:rPr>
              <w:t>0</w:t>
            </w:r>
            <w:r w:rsidRPr="00F276D6">
              <w:t xml:space="preserve">C; не более 4 ч единовременно – при температуре воздуха в жилых помещениях от 8 </w:t>
            </w:r>
            <w:r w:rsidRPr="00F276D6">
              <w:rPr>
                <w:vertAlign w:val="superscript"/>
              </w:rPr>
              <w:t>0</w:t>
            </w:r>
            <w:r w:rsidRPr="00F276D6">
              <w:t xml:space="preserve">C до 10 </w:t>
            </w:r>
            <w:r w:rsidRPr="00F276D6">
              <w:rPr>
                <w:vertAlign w:val="superscript"/>
              </w:rPr>
              <w:t>0</w:t>
            </w:r>
            <w:r w:rsidRPr="00F276D6">
              <w:t xml:space="preserve">C </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B26995" w:rsidRPr="00F276D6" w:rsidRDefault="00B26995" w:rsidP="009D244E">
            <w:pPr>
              <w:pStyle w:val="a9"/>
            </w:pPr>
            <w:r w:rsidRPr="00F276D6">
              <w:t xml:space="preserve">За каждый час, превышающий (суммарно за расчетный период) допустимую продолжительность перерыва отопления, размер ежемесячной платы снижается на 0,15% размера платы, определенной исходя из показаний приборов учета или исходя из нормативов потребления коммунальных услуг, с учетом положений пункта 61 Правил предоставления коммунальных услуг гражданам </w:t>
            </w:r>
          </w:p>
        </w:tc>
      </w:tr>
      <w:tr w:rsidR="00B26995" w:rsidRPr="00F276D6" w:rsidTr="009D244E">
        <w:tc>
          <w:tcPr>
            <w:tcW w:w="3034"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B26995" w:rsidRPr="00F276D6" w:rsidRDefault="00B26995" w:rsidP="009D244E">
            <w:pPr>
              <w:pStyle w:val="a9"/>
            </w:pPr>
            <w:r w:rsidRPr="00F276D6">
              <w:t xml:space="preserve">6. Обеспечение температуры воздуха в жилых помещениях не ниже +18 </w:t>
            </w:r>
            <w:r w:rsidRPr="00F276D6">
              <w:rPr>
                <w:vertAlign w:val="superscript"/>
              </w:rPr>
              <w:t>0</w:t>
            </w:r>
            <w:r w:rsidRPr="00F276D6">
              <w:t xml:space="preserve">C (в угловых комнатах +20 </w:t>
            </w:r>
            <w:r w:rsidRPr="00F276D6">
              <w:rPr>
                <w:vertAlign w:val="superscript"/>
              </w:rPr>
              <w:t>0</w:t>
            </w:r>
            <w:r w:rsidRPr="00F276D6">
              <w:t xml:space="preserve">C), в районах с температурой наиболее холодной пятидневки (обеспеченностью 0,92 </w:t>
            </w:r>
            <w:r w:rsidRPr="00F276D6">
              <w:rPr>
                <w:vertAlign w:val="superscript"/>
              </w:rPr>
              <w:t>0</w:t>
            </w:r>
            <w:r w:rsidRPr="00F276D6">
              <w:t xml:space="preserve">C) – 31 </w:t>
            </w:r>
            <w:r w:rsidRPr="00F276D6">
              <w:rPr>
                <w:vertAlign w:val="superscript"/>
              </w:rPr>
              <w:t>0</w:t>
            </w:r>
            <w:r w:rsidRPr="00F276D6">
              <w:t xml:space="preserve">C и ниже +20 (+22) </w:t>
            </w:r>
            <w:r w:rsidRPr="00F276D6">
              <w:rPr>
                <w:vertAlign w:val="superscript"/>
              </w:rPr>
              <w:t>0</w:t>
            </w:r>
            <w:r w:rsidRPr="00F276D6">
              <w:t xml:space="preserve">C; в других помещениях – в соответствии с ГОСТ Р 51617-2000. Допустимое снижение нормативной температуры в ночное время суток (от 0.00 до 5.00 часов) не более 3 </w:t>
            </w:r>
            <w:r w:rsidRPr="00F276D6">
              <w:rPr>
                <w:vertAlign w:val="superscript"/>
              </w:rPr>
              <w:t>0</w:t>
            </w:r>
            <w:r w:rsidRPr="00F276D6">
              <w:t xml:space="preserve">C. Допустимое превышение нормативной температуры не более 4 </w:t>
            </w:r>
            <w:r w:rsidRPr="00F276D6">
              <w:rPr>
                <w:vertAlign w:val="superscript"/>
              </w:rPr>
              <w:t>0</w:t>
            </w:r>
            <w:r w:rsidRPr="00F276D6">
              <w:t>C.</w:t>
            </w:r>
          </w:p>
        </w:tc>
        <w:tc>
          <w:tcPr>
            <w:tcW w:w="3472"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tcPr>
          <w:p w:rsidR="00B26995" w:rsidRPr="00F276D6" w:rsidRDefault="00B26995" w:rsidP="009D244E">
            <w:pPr>
              <w:pStyle w:val="a9"/>
            </w:pPr>
            <w:r w:rsidRPr="00F276D6">
              <w:t>Отклонение температуры воздуха в жилом помещении не допускается</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tcPr>
          <w:p w:rsidR="00B26995" w:rsidRPr="00F276D6" w:rsidRDefault="00B26995" w:rsidP="009D244E">
            <w:pPr>
              <w:pStyle w:val="a9"/>
            </w:pPr>
            <w:r w:rsidRPr="00F276D6">
              <w:t>За каждый час отклонения температуры воздуха в жилом помещении (суммарно за расчетный период) размер ежемесячной платы снижается: на 0,15% размера платы, определенной исходя из показаний приборов учета за каждый градус отклонения температуры; на 0,15% размера платы, определенной исходя из нормативов потребления коммунальных услуг (при отсутствии приборов учета), за каждый градус отклонения температуры</w:t>
            </w:r>
          </w:p>
        </w:tc>
      </w:tr>
      <w:tr w:rsidR="00B26995" w:rsidRPr="00F276D6" w:rsidTr="009D244E">
        <w:tc>
          <w:tcPr>
            <w:tcW w:w="3034"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B26995" w:rsidRPr="00F276D6" w:rsidRDefault="00B26995" w:rsidP="009D244E">
            <w:pPr>
              <w:pStyle w:val="a9"/>
            </w:pPr>
            <w:r w:rsidRPr="00F276D6">
              <w:t xml:space="preserve">7. Давление во внутридомовой системе отопления: с чугунными радиаторами не более 0,6 </w:t>
            </w:r>
            <w:r w:rsidRPr="00F276D6">
              <w:lastRenderedPageBreak/>
              <w:t>МПа (6 кгс/см</w:t>
            </w:r>
            <w:r w:rsidRPr="00F276D6">
              <w:rPr>
                <w:vertAlign w:val="superscript"/>
              </w:rPr>
              <w:t>2</w:t>
            </w:r>
            <w:r w:rsidRPr="00F276D6">
              <w:t>); с системами конвекторного и панельного отопления, калориферами, а также прочими отопительными приборами – не более 1 МПа (10 кгс/см</w:t>
            </w:r>
            <w:r w:rsidRPr="00F276D6">
              <w:rPr>
                <w:vertAlign w:val="superscript"/>
              </w:rPr>
              <w:t>2</w:t>
            </w:r>
            <w:r w:rsidRPr="00F276D6">
              <w:t>); с любыми отопительными приборами – не менее чем на 0,05 Мпа (0,5 кгс/см</w:t>
            </w:r>
            <w:r w:rsidRPr="00F276D6">
              <w:rPr>
                <w:vertAlign w:val="superscript"/>
              </w:rPr>
              <w:t>2</w:t>
            </w:r>
            <w:r w:rsidRPr="00F276D6">
              <w:t>) превышающее статическое давление, требуемое для постоянного заполнения системы отопления теплоносителем</w:t>
            </w:r>
          </w:p>
        </w:tc>
        <w:tc>
          <w:tcPr>
            <w:tcW w:w="3472" w:type="dxa"/>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hideMark/>
          </w:tcPr>
          <w:p w:rsidR="00B26995" w:rsidRPr="00F276D6" w:rsidRDefault="00B26995" w:rsidP="009D244E">
            <w:pPr>
              <w:pStyle w:val="a9"/>
            </w:pPr>
            <w:r w:rsidRPr="00F276D6">
              <w:lastRenderedPageBreak/>
              <w:t>Отклонение давления более установленных значений не допускается</w:t>
            </w:r>
          </w:p>
        </w:tc>
        <w:tc>
          <w:tcPr>
            <w:tcW w:w="0" w:type="auto"/>
            <w:tcBorders>
              <w:top w:val="single" w:sz="4" w:space="0" w:color="auto"/>
              <w:left w:val="single" w:sz="4" w:space="0" w:color="auto"/>
              <w:bottom w:val="single" w:sz="4" w:space="0" w:color="auto"/>
              <w:right w:val="single" w:sz="4" w:space="0" w:color="auto"/>
            </w:tcBorders>
            <w:tcMar>
              <w:top w:w="28" w:type="dxa"/>
              <w:left w:w="57" w:type="dxa"/>
              <w:bottom w:w="28" w:type="dxa"/>
              <w:right w:w="28" w:type="dxa"/>
            </w:tcMar>
            <w:vAlign w:val="center"/>
          </w:tcPr>
          <w:p w:rsidR="00B26995" w:rsidRPr="00F276D6" w:rsidRDefault="00B26995" w:rsidP="009D244E">
            <w:pPr>
              <w:pStyle w:val="a9"/>
            </w:pPr>
            <w:r w:rsidRPr="00F276D6">
              <w:t xml:space="preserve"> За каждый час (суммарно за расчетный период) периода отклонения установленного давления </w:t>
            </w:r>
            <w:r w:rsidRPr="00F276D6">
              <w:lastRenderedPageBreak/>
              <w:t>во внутридомовой системе отопления при давлении, отличающемся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bl>
    <w:p w:rsidR="00B26995" w:rsidRDefault="00B26995" w:rsidP="00B26995">
      <w:pPr>
        <w:rPr>
          <w:i/>
          <w:u w:val="single"/>
        </w:rPr>
      </w:pPr>
    </w:p>
    <w:p w:rsidR="00B26995" w:rsidRPr="00F276D6" w:rsidRDefault="00B26995" w:rsidP="00B26995">
      <w:pPr>
        <w:rPr>
          <w:i/>
          <w:u w:val="single"/>
        </w:rPr>
      </w:pPr>
      <w:r w:rsidRPr="00F276D6">
        <w:rPr>
          <w:i/>
          <w:u w:val="single"/>
        </w:rPr>
        <w:t>Воздействие на окружающую среду</w:t>
      </w:r>
    </w:p>
    <w:p w:rsidR="00B26995" w:rsidRPr="00F276D6" w:rsidRDefault="00B26995" w:rsidP="00B26995">
      <w:r w:rsidRPr="00F276D6">
        <w:t>Установление предельно допустимых выбросов (ПДВ) вредных веществ проектируемыми и действующими промышленными предприятиями в атмосферу производится в соответствии с ГОСТ 17.2.3.02-78.</w:t>
      </w:r>
    </w:p>
    <w:p w:rsidR="00B26995" w:rsidRPr="00F276D6" w:rsidRDefault="00B26995" w:rsidP="00B26995">
      <w:r w:rsidRPr="00F276D6">
        <w:t xml:space="preserve">Котельные предприятия работают на </w:t>
      </w:r>
      <w:r>
        <w:t>твердом топливе</w:t>
      </w:r>
      <w:r w:rsidRPr="00F276D6">
        <w:t>. Исходя из этого, для котельных нормированию подлежат выбросы загрязняющих веществ, содержащихся в отходящих дымовых газах: оксид углерода, диоксид азота, оксид азота, диоксид серы, твердые частицы (летучая зола и несгоревшее топливо).</w:t>
      </w:r>
    </w:p>
    <w:p w:rsidR="00B26995" w:rsidRPr="00F276D6" w:rsidRDefault="00B26995" w:rsidP="00B26995">
      <w:r w:rsidRPr="00F276D6">
        <w:t>Объекты по производству тепловой энергии контролируются государством в соответствии с действующим законодательством согласно разработанным Планам ПДВ (предельно допустимым выбросам).</w:t>
      </w:r>
    </w:p>
    <w:p w:rsidR="00B26995" w:rsidRPr="00F276D6" w:rsidRDefault="00B26995" w:rsidP="00B26995">
      <w:pPr>
        <w:rPr>
          <w:i/>
          <w:u w:val="single"/>
        </w:rPr>
      </w:pPr>
      <w:r w:rsidRPr="00F276D6">
        <w:rPr>
          <w:i/>
          <w:u w:val="single"/>
        </w:rPr>
        <w:t>Технические и технологические проблемы в системе</w:t>
      </w:r>
    </w:p>
    <w:bookmarkEnd w:id="30"/>
    <w:bookmarkEnd w:id="31"/>
    <w:p w:rsidR="00B26995" w:rsidRPr="00F276D6" w:rsidRDefault="00B26995" w:rsidP="00B26995">
      <w:r w:rsidRPr="00F276D6">
        <w:t xml:space="preserve">Проблемы: </w:t>
      </w:r>
    </w:p>
    <w:p w:rsidR="00B26995" w:rsidRPr="00F276D6" w:rsidRDefault="00B26995" w:rsidP="00B26995">
      <w:pPr>
        <w:pStyle w:val="a4"/>
        <w:numPr>
          <w:ilvl w:val="0"/>
          <w:numId w:val="17"/>
        </w:numPr>
        <w:spacing w:after="120"/>
        <w:ind w:left="0" w:firstLine="426"/>
        <w:jc w:val="both"/>
      </w:pPr>
      <w:r w:rsidRPr="00F276D6">
        <w:t xml:space="preserve">низкая доля абонентов, обеспеченных централизованным теплоснабжением; </w:t>
      </w:r>
    </w:p>
    <w:p w:rsidR="00B26995" w:rsidRPr="00F276D6" w:rsidRDefault="00B26995" w:rsidP="00B26995">
      <w:r w:rsidRPr="00F276D6">
        <w:t xml:space="preserve">Требуемые мероприятия: </w:t>
      </w:r>
    </w:p>
    <w:p w:rsidR="00B26995" w:rsidRPr="00F276D6" w:rsidRDefault="00B26995" w:rsidP="00B26995">
      <w:pPr>
        <w:pStyle w:val="a4"/>
        <w:numPr>
          <w:ilvl w:val="0"/>
          <w:numId w:val="17"/>
        </w:numPr>
        <w:spacing w:after="120"/>
        <w:ind w:left="0" w:firstLine="426"/>
        <w:jc w:val="both"/>
        <w:rPr>
          <w:szCs w:val="24"/>
        </w:rPr>
      </w:pPr>
      <w:r w:rsidRPr="00F276D6">
        <w:rPr>
          <w:szCs w:val="24"/>
        </w:rPr>
        <w:t xml:space="preserve">реконструкция и модернизация оборудования котельных; </w:t>
      </w:r>
    </w:p>
    <w:p w:rsidR="00B26995" w:rsidRPr="00F276D6" w:rsidRDefault="00B26995" w:rsidP="00B26995">
      <w:pPr>
        <w:pStyle w:val="a4"/>
        <w:numPr>
          <w:ilvl w:val="0"/>
          <w:numId w:val="17"/>
        </w:numPr>
        <w:spacing w:after="120"/>
        <w:ind w:left="0" w:firstLine="426"/>
        <w:jc w:val="both"/>
        <w:rPr>
          <w:szCs w:val="24"/>
        </w:rPr>
      </w:pPr>
      <w:r w:rsidRPr="00F276D6">
        <w:rPr>
          <w:szCs w:val="24"/>
        </w:rPr>
        <w:t xml:space="preserve">строительство новых сетей теплоснабжения; </w:t>
      </w:r>
    </w:p>
    <w:p w:rsidR="00B26995" w:rsidRPr="00F276D6" w:rsidRDefault="00B26995" w:rsidP="00B26995">
      <w:pPr>
        <w:pStyle w:val="a4"/>
        <w:numPr>
          <w:ilvl w:val="0"/>
          <w:numId w:val="17"/>
        </w:numPr>
        <w:spacing w:after="120"/>
        <w:ind w:left="0" w:firstLine="426"/>
        <w:jc w:val="both"/>
        <w:rPr>
          <w:szCs w:val="24"/>
        </w:rPr>
      </w:pPr>
      <w:r w:rsidRPr="00F276D6">
        <w:rPr>
          <w:szCs w:val="24"/>
        </w:rPr>
        <w:t xml:space="preserve">замена изношенных участков тепловых сетей и повышение их теплоизоляции; </w:t>
      </w:r>
    </w:p>
    <w:p w:rsidR="00B26995" w:rsidRPr="00F276D6" w:rsidRDefault="00B26995" w:rsidP="00B26995">
      <w:pPr>
        <w:pStyle w:val="a4"/>
        <w:numPr>
          <w:ilvl w:val="0"/>
          <w:numId w:val="17"/>
        </w:numPr>
        <w:spacing w:after="120"/>
        <w:ind w:left="0" w:firstLine="426"/>
        <w:jc w:val="both"/>
        <w:rPr>
          <w:szCs w:val="24"/>
        </w:rPr>
      </w:pPr>
      <w:r w:rsidRPr="00F276D6">
        <w:rPr>
          <w:szCs w:val="24"/>
        </w:rPr>
        <w:t xml:space="preserve">оснащение систем теплоснабжения, особенно приемников теплоэнергии, средствами коммерческого учета и регулирования тепловой энергии; </w:t>
      </w:r>
    </w:p>
    <w:p w:rsidR="00B26995" w:rsidRPr="00F276D6" w:rsidRDefault="00B26995" w:rsidP="00B26995">
      <w:pPr>
        <w:pStyle w:val="a4"/>
        <w:numPr>
          <w:ilvl w:val="0"/>
          <w:numId w:val="17"/>
        </w:numPr>
        <w:spacing w:after="120"/>
        <w:ind w:left="0" w:firstLine="426"/>
        <w:jc w:val="both"/>
      </w:pPr>
      <w:r w:rsidRPr="00F276D6">
        <w:rPr>
          <w:szCs w:val="24"/>
        </w:rPr>
        <w:t>усиление теплоизоляции ограждающих конструкций зданий с проведением малозатратных мероприятий</w:t>
      </w:r>
      <w:r w:rsidRPr="00F276D6">
        <w:t xml:space="preserve">. </w:t>
      </w:r>
    </w:p>
    <w:p w:rsidR="00B26995" w:rsidRPr="00F276D6" w:rsidRDefault="00B26995" w:rsidP="00B26995">
      <w:pPr>
        <w:rPr>
          <w:i/>
          <w:u w:val="single"/>
        </w:rPr>
      </w:pPr>
      <w:r w:rsidRPr="00F276D6">
        <w:rPr>
          <w:i/>
          <w:u w:val="single"/>
        </w:rPr>
        <w:t>Тариф на коммунальные ресурсы</w:t>
      </w:r>
    </w:p>
    <w:p w:rsidR="00B26995" w:rsidRPr="00F276D6" w:rsidRDefault="00B26995" w:rsidP="00B26995">
      <w:r w:rsidRPr="00F276D6">
        <w:lastRenderedPageBreak/>
        <w:t>Тарифы на потребляемую тепловую энергию в сельском поселении</w:t>
      </w:r>
      <w:r>
        <w:t xml:space="preserve"> «Дон»</w:t>
      </w:r>
      <w:r w:rsidRPr="00F276D6">
        <w:t xml:space="preserve"> </w:t>
      </w:r>
      <w:r>
        <w:t>не устанавливаются, приборы учета на потребителях</w:t>
      </w:r>
      <w:r w:rsidRPr="00F276D6">
        <w:t>.</w:t>
      </w:r>
    </w:p>
    <w:p w:rsidR="00B26995" w:rsidRPr="009B30BC" w:rsidRDefault="00B26995" w:rsidP="00B26995">
      <w:pPr>
        <w:pStyle w:val="1"/>
        <w:numPr>
          <w:ilvl w:val="1"/>
          <w:numId w:val="9"/>
        </w:numPr>
      </w:pPr>
      <w:bookmarkStart w:id="32" w:name="_Toc442866196"/>
      <w:r w:rsidRPr="009B30BC">
        <w:t>Система водоснабжения</w:t>
      </w:r>
      <w:bookmarkEnd w:id="32"/>
    </w:p>
    <w:p w:rsidR="00B26995" w:rsidRPr="009B30BC" w:rsidRDefault="00B26995" w:rsidP="00B26995">
      <w:pPr>
        <w:rPr>
          <w:i/>
          <w:u w:val="single"/>
        </w:rPr>
      </w:pPr>
      <w:r w:rsidRPr="009B30BC">
        <w:rPr>
          <w:i/>
          <w:u w:val="single"/>
        </w:rPr>
        <w:t xml:space="preserve">Основные показатели системы водоснабжения: </w:t>
      </w:r>
    </w:p>
    <w:p w:rsidR="00B26995" w:rsidRPr="009B30BC" w:rsidRDefault="00B26995" w:rsidP="00B26995">
      <w:r w:rsidRPr="009B30BC">
        <w:t xml:space="preserve">В сельском поселении «Дон» единого водозабора не организовано.  В каждом населенном пункте свои источники водоснабжения. В сельском поселении централизованная система водоснабжения организована в п. Дон, </w:t>
      </w:r>
      <w:r>
        <w:t>пст</w:t>
      </w:r>
      <w:r w:rsidRPr="009B30BC">
        <w:t>. Ш</w:t>
      </w:r>
      <w:r>
        <w:t>э</w:t>
      </w:r>
      <w:r w:rsidRPr="009B30BC">
        <w:t xml:space="preserve">ръяг. </w:t>
      </w:r>
    </w:p>
    <w:p w:rsidR="00B26995" w:rsidRPr="009B30BC" w:rsidRDefault="00B26995" w:rsidP="00B26995">
      <w:pPr>
        <w:tabs>
          <w:tab w:val="left" w:pos="0"/>
        </w:tabs>
      </w:pPr>
      <w:r w:rsidRPr="009B30BC">
        <w:t xml:space="preserve">На территории сельского поселения «Дон» водоснабжение осуществляется от </w:t>
      </w:r>
      <w:r>
        <w:t>1</w:t>
      </w:r>
      <w:r w:rsidRPr="009B30BC">
        <w:t xml:space="preserve"> артезианск</w:t>
      </w:r>
      <w:r>
        <w:t xml:space="preserve">ой </w:t>
      </w:r>
      <w:r w:rsidRPr="009B30BC">
        <w:t>скважин</w:t>
      </w:r>
      <w:r>
        <w:t>ы</w:t>
      </w:r>
      <w:r w:rsidRPr="009B30BC">
        <w:t xml:space="preserve">. </w:t>
      </w:r>
    </w:p>
    <w:p w:rsidR="00B26995" w:rsidRPr="009B30BC" w:rsidRDefault="00B26995" w:rsidP="00B26995">
      <w:r w:rsidRPr="009B30BC">
        <w:t xml:space="preserve">Характеристика водозаборов представлена в пункте 3.3. </w:t>
      </w:r>
    </w:p>
    <w:p w:rsidR="00B26995" w:rsidRPr="009B30BC" w:rsidRDefault="00B26995" w:rsidP="00B26995">
      <w:r w:rsidRPr="009B30BC">
        <w:t>Общее состояние водопроводных сетей сельского поселения «Дон» характеризуется средним износом и сложными условиями эксплуатации. Характеристика сетей по населенным пунктам сельского поселения «Дон» представлена в пункте 3.3.</w:t>
      </w:r>
    </w:p>
    <w:p w:rsidR="00B26995" w:rsidRPr="009B30BC" w:rsidRDefault="00B26995" w:rsidP="00B26995">
      <w:pPr>
        <w:rPr>
          <w:i/>
          <w:u w:val="single"/>
        </w:rPr>
      </w:pPr>
      <w:r w:rsidRPr="009B30BC">
        <w:rPr>
          <w:i/>
          <w:u w:val="single"/>
        </w:rPr>
        <w:t>Институциональная структура</w:t>
      </w:r>
    </w:p>
    <w:p w:rsidR="00B26995" w:rsidRPr="009B30BC" w:rsidRDefault="00B26995" w:rsidP="00B26995">
      <w:r w:rsidRPr="009B30BC">
        <w:t>Организации, эксплуатирующие объекты водоснабжения в сельском поселении «Дон» – ОАО «Коми тепловая компания».</w:t>
      </w:r>
    </w:p>
    <w:p w:rsidR="00B26995" w:rsidRPr="009B30BC" w:rsidRDefault="00B26995" w:rsidP="00B26995">
      <w:pPr>
        <w:rPr>
          <w:i/>
          <w:u w:val="single"/>
        </w:rPr>
      </w:pPr>
      <w:r w:rsidRPr="009B30BC">
        <w:rPr>
          <w:i/>
          <w:u w:val="single"/>
        </w:rPr>
        <w:t>Характеристика системы ресурсоснабжения</w:t>
      </w:r>
    </w:p>
    <w:p w:rsidR="00B26995" w:rsidRPr="009B30BC" w:rsidRDefault="00B26995" w:rsidP="00B26995">
      <w:r w:rsidRPr="009B30BC">
        <w:rPr>
          <w:bCs/>
          <w:color w:val="000000"/>
        </w:rPr>
        <w:t xml:space="preserve">Для обеспечения бесперебойного водоснабжения </w:t>
      </w:r>
      <w:r w:rsidRPr="009B30BC">
        <w:rPr>
          <w:color w:val="000000"/>
        </w:rPr>
        <w:t xml:space="preserve">потребителей сельского поселения «Дон» </w:t>
      </w:r>
      <w:r w:rsidRPr="009B30BC">
        <w:rPr>
          <w:bCs/>
          <w:color w:val="000000"/>
        </w:rPr>
        <w:t>используются подземные источники водоснабжения – артезианские скважины. Вода из артезианских скважин погруженными насосами поднимается на поверхность, в водонапорные башни и за тем в распределительную сеть.</w:t>
      </w:r>
    </w:p>
    <w:p w:rsidR="00B26995" w:rsidRPr="00C10725" w:rsidRDefault="00B26995" w:rsidP="00B26995">
      <w:pPr>
        <w:rPr>
          <w:i/>
          <w:u w:val="single"/>
        </w:rPr>
      </w:pPr>
      <w:r w:rsidRPr="00C10725">
        <w:rPr>
          <w:i/>
          <w:u w:val="single"/>
        </w:rPr>
        <w:t>Балансы мощности и ресурса. Резервы и дефициты системы ресурсоснабжения</w:t>
      </w:r>
    </w:p>
    <w:p w:rsidR="00B26995" w:rsidRPr="00C10725" w:rsidRDefault="00B26995" w:rsidP="00B26995">
      <w:r w:rsidRPr="00C10725">
        <w:t>Объем реализации воды потребителям Сельского поселения «Дон» в 2014 году составил 4262 м</w:t>
      </w:r>
      <w:r w:rsidRPr="00C10725">
        <w:rPr>
          <w:vertAlign w:val="superscript"/>
        </w:rPr>
        <w:t>3</w:t>
      </w:r>
      <w:r w:rsidRPr="00C10725">
        <w:t>, к 20</w:t>
      </w:r>
      <w:r>
        <w:t>30</w:t>
      </w:r>
      <w:r w:rsidRPr="00C10725">
        <w:t xml:space="preserve"> г. водопотребление значительно выростет и составит 12786 м</w:t>
      </w:r>
      <w:r w:rsidRPr="00C10725">
        <w:rPr>
          <w:vertAlign w:val="superscript"/>
        </w:rPr>
        <w:t>3</w:t>
      </w:r>
      <w:r w:rsidRPr="00C10725">
        <w:t xml:space="preserve">. </w:t>
      </w:r>
    </w:p>
    <w:p w:rsidR="00B26995" w:rsidRPr="00C10725" w:rsidRDefault="00B26995" w:rsidP="00B26995">
      <w:r w:rsidRPr="00C10725">
        <w:t xml:space="preserve">Перспективное водопотребление значительно вырастет, следовательно, срочные меры в части реконструкции и модернизации систем водоснабжения </w:t>
      </w:r>
      <w:r w:rsidRPr="00C10725">
        <w:rPr>
          <w:bCs/>
        </w:rPr>
        <w:t>сельского поселения «Дон» не требуются</w:t>
      </w:r>
      <w:r w:rsidRPr="00C10725">
        <w:t>.</w:t>
      </w:r>
    </w:p>
    <w:p w:rsidR="00B26995" w:rsidRPr="00C10725" w:rsidRDefault="00B26995" w:rsidP="00B26995">
      <w:r w:rsidRPr="00C10725">
        <w:t xml:space="preserve">Приоритетными направлениями в части реконструкции и модернизации системы водоснабжения </w:t>
      </w:r>
      <w:r>
        <w:t>с</w:t>
      </w:r>
      <w:r w:rsidRPr="00C10725">
        <w:rPr>
          <w:bCs/>
        </w:rPr>
        <w:t xml:space="preserve">ельского поселения «Дон» </w:t>
      </w:r>
      <w:r w:rsidRPr="00C10725">
        <w:t>должны стать:</w:t>
      </w:r>
    </w:p>
    <w:p w:rsidR="00B26995" w:rsidRPr="00C10725" w:rsidRDefault="00B26995" w:rsidP="00B26995">
      <w:pPr>
        <w:pStyle w:val="a4"/>
        <w:numPr>
          <w:ilvl w:val="0"/>
          <w:numId w:val="18"/>
        </w:numPr>
        <w:spacing w:after="120"/>
        <w:ind w:left="0" w:firstLine="426"/>
        <w:jc w:val="both"/>
      </w:pPr>
      <w:r w:rsidRPr="00C10725">
        <w:t xml:space="preserve">реконструкция ветхих сетей водоснабжения; </w:t>
      </w:r>
    </w:p>
    <w:p w:rsidR="00B26995" w:rsidRPr="00C10725" w:rsidRDefault="00B26995" w:rsidP="00B26995">
      <w:pPr>
        <w:pStyle w:val="a4"/>
        <w:numPr>
          <w:ilvl w:val="0"/>
          <w:numId w:val="18"/>
        </w:numPr>
        <w:spacing w:after="120"/>
        <w:ind w:left="0" w:firstLine="426"/>
        <w:jc w:val="both"/>
      </w:pPr>
      <w:r w:rsidRPr="00C10725">
        <w:t>обеспечение централизованной системой водоснабжения существующих районов жилой застройки;</w:t>
      </w:r>
    </w:p>
    <w:p w:rsidR="00B26995" w:rsidRPr="00C10725" w:rsidRDefault="00B26995" w:rsidP="00B26995">
      <w:pPr>
        <w:pStyle w:val="a4"/>
        <w:numPr>
          <w:ilvl w:val="0"/>
          <w:numId w:val="18"/>
        </w:numPr>
        <w:spacing w:after="120"/>
        <w:ind w:left="0" w:firstLine="426"/>
        <w:jc w:val="both"/>
      </w:pPr>
      <w:r w:rsidRPr="00C10725">
        <w:t>строительство водоочистных сооружений;</w:t>
      </w:r>
    </w:p>
    <w:p w:rsidR="00B26995" w:rsidRPr="00C10725" w:rsidRDefault="00B26995" w:rsidP="00B26995">
      <w:pPr>
        <w:pStyle w:val="a4"/>
        <w:numPr>
          <w:ilvl w:val="0"/>
          <w:numId w:val="18"/>
        </w:numPr>
        <w:spacing w:after="120"/>
        <w:ind w:left="0" w:firstLine="426"/>
        <w:jc w:val="both"/>
      </w:pPr>
      <w:r w:rsidRPr="00C10725">
        <w:t>бурение новых арт. скважин;</w:t>
      </w:r>
    </w:p>
    <w:p w:rsidR="00B26995" w:rsidRPr="00C10725" w:rsidRDefault="00B26995" w:rsidP="00B26995">
      <w:pPr>
        <w:pStyle w:val="a4"/>
        <w:numPr>
          <w:ilvl w:val="0"/>
          <w:numId w:val="18"/>
        </w:numPr>
        <w:spacing w:after="120"/>
        <w:ind w:left="0" w:firstLine="426"/>
        <w:jc w:val="both"/>
      </w:pPr>
      <w:r w:rsidRPr="00C10725">
        <w:t xml:space="preserve">строительство нового водопровода; </w:t>
      </w:r>
    </w:p>
    <w:p w:rsidR="00B26995" w:rsidRPr="00C10725" w:rsidRDefault="00B26995" w:rsidP="00B26995">
      <w:pPr>
        <w:pStyle w:val="a4"/>
        <w:numPr>
          <w:ilvl w:val="0"/>
          <w:numId w:val="18"/>
        </w:numPr>
        <w:spacing w:after="120"/>
        <w:ind w:left="0" w:firstLine="426"/>
        <w:jc w:val="both"/>
      </w:pPr>
      <w:r w:rsidRPr="00C10725">
        <w:t>обеспечение централизованной системой водоснабжения районов новой жилой застройки поселения.</w:t>
      </w:r>
    </w:p>
    <w:p w:rsidR="00B26995" w:rsidRPr="00C10725" w:rsidRDefault="00B26995" w:rsidP="00B26995">
      <w:pPr>
        <w:rPr>
          <w:i/>
          <w:u w:val="single"/>
        </w:rPr>
      </w:pPr>
      <w:r w:rsidRPr="00C10725">
        <w:rPr>
          <w:i/>
          <w:u w:val="single"/>
        </w:rPr>
        <w:t>Доля поставки услуги водоснабжения по приборам учета</w:t>
      </w:r>
    </w:p>
    <w:p w:rsidR="00B26995" w:rsidRPr="00C10725" w:rsidRDefault="00B26995" w:rsidP="00B26995">
      <w:r w:rsidRPr="00C10725">
        <w:rPr>
          <w:color w:val="000000"/>
        </w:rPr>
        <w:lastRenderedPageBreak/>
        <w:t xml:space="preserve">В водопроводных сетях имеются коммерческие потери, основной стратегический путь снижения этих потерь </w:t>
      </w:r>
      <w:r w:rsidRPr="00C10725">
        <w:t>–</w:t>
      </w:r>
      <w:r w:rsidRPr="00C10725">
        <w:rPr>
          <w:color w:val="000000"/>
        </w:rPr>
        <w:t xml:space="preserve"> совершенствование учета отпущенной и полезно потребленной воды и перекладка внутридомовых сетей. </w:t>
      </w:r>
      <w:r w:rsidRPr="00C10725">
        <w:t>Проблема сокращения энергоёмкости, уменьшения затратной составляющей жилищно-коммунальных услуг частично может быть решена посредством реализации мероприятий по переходу на отпуск коммунальных ресурсов потребителям в соответствии с показаниями коллективных (общедомовых) приборов учета. В связи с переходом на 100-процентную оплату жилья и коммунальных услуг население активно начало устанавливать индивидуальные (квартирные) приборы учёта коммунальных ресурсов.</w:t>
      </w:r>
    </w:p>
    <w:p w:rsidR="00B26995" w:rsidRPr="0045342F" w:rsidRDefault="00B26995" w:rsidP="00B26995">
      <w:r w:rsidRPr="00C10725">
        <w:t xml:space="preserve">В отличие от квартирных приборов учёта общедомовые приборы учёта позволяют контролировать не только объёмы потребления, но и параметры качества, несоблюдение которых может привести к неоправданному увеличению объёмов потребления. Кроме того, общедомовые приборы учёта позволяют точно определить потери воды при расчётах с ресурсоснабжающими организациями, выявить утечки в системах водоснабжения многоквартирного дома, а также дают реальные </w:t>
      </w:r>
      <w:r w:rsidRPr="0045342F">
        <w:t>возможности для ресурсосбережения</w:t>
      </w:r>
    </w:p>
    <w:p w:rsidR="00B26995" w:rsidRPr="0045342F" w:rsidRDefault="00B26995" w:rsidP="00B26995">
      <w:pPr>
        <w:rPr>
          <w:i/>
          <w:u w:val="single"/>
        </w:rPr>
      </w:pPr>
      <w:r w:rsidRPr="0045342F">
        <w:rPr>
          <w:i/>
          <w:u w:val="single"/>
        </w:rPr>
        <w:t>Надежность работы системы водоснабжения</w:t>
      </w:r>
    </w:p>
    <w:p w:rsidR="00B26995" w:rsidRPr="0045342F" w:rsidRDefault="00B26995" w:rsidP="00B26995">
      <w:r w:rsidRPr="0045342F">
        <w:t>На сегодняшний день особую озабоченность вызывает санитарно-техническое состояние водопроводных сооружений и сетей.</w:t>
      </w:r>
    </w:p>
    <w:p w:rsidR="00B26995" w:rsidRPr="0045342F" w:rsidRDefault="00B26995" w:rsidP="00B26995">
      <w:r w:rsidRPr="0045342F">
        <w:rPr>
          <w:lang w:eastAsia="ar-SA"/>
        </w:rPr>
        <w:t xml:space="preserve">Существующие </w:t>
      </w:r>
      <w:r w:rsidRPr="0045342F">
        <w:rPr>
          <w:bCs/>
        </w:rPr>
        <w:t xml:space="preserve">водопроводные сети </w:t>
      </w:r>
      <w:r w:rsidRPr="0045342F">
        <w:t>проложены кольцевые и тупиковые,</w:t>
      </w:r>
      <w:r w:rsidRPr="0045342F">
        <w:rPr>
          <w:bCs/>
        </w:rPr>
        <w:t xml:space="preserve"> выполнены из труб разных материалов: чугунных, асбестоцементных, полиэтиленовых и стальных труб.</w:t>
      </w:r>
    </w:p>
    <w:p w:rsidR="00B26995" w:rsidRPr="0045342F" w:rsidRDefault="00B26995" w:rsidP="00B26995">
      <w:pPr>
        <w:rPr>
          <w:bCs/>
        </w:rPr>
      </w:pPr>
      <w:r w:rsidRPr="0045342F">
        <w:rPr>
          <w:bCs/>
        </w:rPr>
        <w:t>Питьевая вода подается населению не гарантированного качества, без очистки.</w:t>
      </w:r>
    </w:p>
    <w:p w:rsidR="00B26995" w:rsidRPr="0045342F" w:rsidRDefault="00B26995" w:rsidP="00B26995">
      <w:pPr>
        <w:rPr>
          <w:i/>
          <w:u w:val="single"/>
        </w:rPr>
      </w:pPr>
      <w:r w:rsidRPr="0045342F">
        <w:rPr>
          <w:i/>
          <w:u w:val="single"/>
        </w:rPr>
        <w:t>Качество услуг</w:t>
      </w:r>
    </w:p>
    <w:p w:rsidR="00B26995" w:rsidRPr="0045342F" w:rsidRDefault="00B26995" w:rsidP="00B26995">
      <w:r w:rsidRPr="0045342F">
        <w:t xml:space="preserve">Качество услуг водоснабжения определяется условиями договора и должно гарантировать бесперебойность предоставления услуг, соответствие их стандартам и нормативам. </w:t>
      </w:r>
    </w:p>
    <w:p w:rsidR="00B26995" w:rsidRPr="0045342F" w:rsidRDefault="00B26995" w:rsidP="00B26995">
      <w:r w:rsidRPr="0045342F">
        <w:t xml:space="preserve">Показателями, характеризующими параметры качества предоставляемых услуг и поддающимися непосредственному наблюдению и оценке потребителями, являются: </w:t>
      </w:r>
    </w:p>
    <w:p w:rsidR="00B26995" w:rsidRPr="0045342F" w:rsidRDefault="00B26995" w:rsidP="00B26995">
      <w:pPr>
        <w:pStyle w:val="a4"/>
        <w:numPr>
          <w:ilvl w:val="0"/>
          <w:numId w:val="18"/>
        </w:numPr>
        <w:spacing w:after="120"/>
        <w:ind w:left="0" w:firstLine="426"/>
        <w:jc w:val="both"/>
      </w:pPr>
      <w:r w:rsidRPr="0045342F">
        <w:t xml:space="preserve">перебои в водоснабжении (часы, дни); </w:t>
      </w:r>
    </w:p>
    <w:p w:rsidR="00B26995" w:rsidRPr="0045342F" w:rsidRDefault="00B26995" w:rsidP="00B26995">
      <w:pPr>
        <w:pStyle w:val="a4"/>
        <w:numPr>
          <w:ilvl w:val="0"/>
          <w:numId w:val="18"/>
        </w:numPr>
        <w:spacing w:after="120"/>
        <w:ind w:left="0" w:firstLine="426"/>
        <w:jc w:val="both"/>
      </w:pPr>
      <w:r w:rsidRPr="0045342F">
        <w:t xml:space="preserve">частота отказов в услуге водоснабжения; </w:t>
      </w:r>
    </w:p>
    <w:p w:rsidR="00B26995" w:rsidRPr="0045342F" w:rsidRDefault="00B26995" w:rsidP="00B26995">
      <w:pPr>
        <w:pStyle w:val="a4"/>
        <w:numPr>
          <w:ilvl w:val="0"/>
          <w:numId w:val="18"/>
        </w:numPr>
        <w:spacing w:after="120"/>
        <w:ind w:left="0" w:firstLine="426"/>
        <w:jc w:val="both"/>
      </w:pPr>
      <w:r w:rsidRPr="0045342F">
        <w:t xml:space="preserve">давление в точке водоразбора (напор), поддающееся наблюдению и затрудняющее использование холодной воды для хозяйственно-бытовых нужд. </w:t>
      </w:r>
    </w:p>
    <w:p w:rsidR="00B26995" w:rsidRPr="0045342F" w:rsidRDefault="00B26995" w:rsidP="00B26995">
      <w:r w:rsidRPr="0045342F">
        <w:t xml:space="preserve">Показателями, характеризующими параметры качества материального носителя услуги, нарушения которых выявляются в процессе проведения инспекционных и контрольных проверок органами государственной жилищной инспекции, санитарно-эпидемиологического контроля, муниципальным заказчиком и др., являются: </w:t>
      </w:r>
    </w:p>
    <w:p w:rsidR="00B26995" w:rsidRPr="0045342F" w:rsidRDefault="00B26995" w:rsidP="00B26995">
      <w:pPr>
        <w:pStyle w:val="a4"/>
        <w:numPr>
          <w:ilvl w:val="0"/>
          <w:numId w:val="18"/>
        </w:numPr>
        <w:spacing w:after="120"/>
        <w:ind w:left="0" w:firstLine="426"/>
        <w:jc w:val="both"/>
      </w:pPr>
      <w:r w:rsidRPr="0045342F">
        <w:t xml:space="preserve">состав и свойства воды (соответствие действующим стандартам); </w:t>
      </w:r>
    </w:p>
    <w:p w:rsidR="00B26995" w:rsidRPr="0045342F" w:rsidRDefault="00B26995" w:rsidP="00B26995">
      <w:pPr>
        <w:pStyle w:val="a4"/>
        <w:numPr>
          <w:ilvl w:val="0"/>
          <w:numId w:val="18"/>
        </w:numPr>
        <w:spacing w:after="120"/>
        <w:ind w:left="0" w:firstLine="426"/>
        <w:jc w:val="both"/>
      </w:pPr>
      <w:r w:rsidRPr="0045342F">
        <w:t xml:space="preserve">давление в подающем трубопроводе холодного водоснабжения; </w:t>
      </w:r>
    </w:p>
    <w:p w:rsidR="00B26995" w:rsidRPr="0045342F" w:rsidRDefault="00B26995" w:rsidP="00B26995">
      <w:pPr>
        <w:pStyle w:val="a4"/>
        <w:numPr>
          <w:ilvl w:val="0"/>
          <w:numId w:val="18"/>
        </w:numPr>
        <w:spacing w:after="120"/>
        <w:ind w:left="0" w:firstLine="426"/>
        <w:jc w:val="both"/>
      </w:pPr>
      <w:r w:rsidRPr="0045342F">
        <w:t xml:space="preserve">расход холодной воды (потери и утечки); </w:t>
      </w:r>
    </w:p>
    <w:p w:rsidR="00B26995" w:rsidRPr="0045342F" w:rsidRDefault="00B26995" w:rsidP="00B26995">
      <w:pPr>
        <w:pStyle w:val="a4"/>
        <w:numPr>
          <w:ilvl w:val="0"/>
          <w:numId w:val="18"/>
        </w:numPr>
        <w:spacing w:after="120"/>
        <w:ind w:left="0" w:firstLine="426"/>
        <w:jc w:val="both"/>
      </w:pPr>
      <w:r w:rsidRPr="0045342F">
        <w:t xml:space="preserve">соответствие качества очищенных вод нормам СанПиН. </w:t>
      </w:r>
    </w:p>
    <w:p w:rsidR="00B26995" w:rsidRPr="0045342F" w:rsidRDefault="00B26995" w:rsidP="00B26995">
      <w:pPr>
        <w:rPr>
          <w:i/>
          <w:u w:val="single"/>
        </w:rPr>
      </w:pPr>
      <w:r w:rsidRPr="0045342F">
        <w:rPr>
          <w:i/>
          <w:u w:val="single"/>
        </w:rPr>
        <w:t>Технические и технологические проблемы в системе водоснабжения</w:t>
      </w:r>
    </w:p>
    <w:p w:rsidR="00B26995" w:rsidRPr="0045342F" w:rsidRDefault="00B26995" w:rsidP="00B26995">
      <w:r w:rsidRPr="0045342F">
        <w:lastRenderedPageBreak/>
        <w:t xml:space="preserve">В связи с большим износом сетей и оборудования объектов водоснабжения района необходима их реконструкция и модернизация. Строительство систем очистки воды, забираемой из подземных источников для обеспечения соответствия требованиям ГОСТ 2874—82 качества воды, подаваемой на хозяйственно-питьевые нужды. </w:t>
      </w:r>
    </w:p>
    <w:p w:rsidR="00B26995" w:rsidRPr="0045342F" w:rsidRDefault="00B26995" w:rsidP="00B26995">
      <w:pPr>
        <w:rPr>
          <w:i/>
          <w:u w:val="single"/>
        </w:rPr>
      </w:pPr>
      <w:r w:rsidRPr="0045342F">
        <w:rPr>
          <w:i/>
          <w:u w:val="single"/>
        </w:rPr>
        <w:t>Воздействие системы водоснабжения на окружающую среду</w:t>
      </w:r>
    </w:p>
    <w:p w:rsidR="00B26995" w:rsidRPr="0045342F" w:rsidRDefault="00B26995" w:rsidP="00B26995">
      <w:r w:rsidRPr="0045342F">
        <w:t>Значительная часть водопроводно-распределительной сети находится в неудовлетворительном состоянии, и требует перекладки либо санации, так как техническое состояние водопроводных систем приводит к частым авариям и, как следствие, – к вторичному загрязнению водопроводных систем. Физический износ составляет 20%.</w:t>
      </w:r>
    </w:p>
    <w:p w:rsidR="00B26995" w:rsidRPr="0045342F" w:rsidRDefault="00B26995" w:rsidP="00B26995">
      <w:pPr>
        <w:rPr>
          <w:i/>
          <w:u w:val="single"/>
        </w:rPr>
      </w:pPr>
      <w:r w:rsidRPr="0045342F">
        <w:rPr>
          <w:i/>
          <w:u w:val="single"/>
        </w:rPr>
        <w:t>Тарифы, структура себестоимости услуги водоснабжения</w:t>
      </w:r>
    </w:p>
    <w:p w:rsidR="00B26995" w:rsidRPr="0045342F" w:rsidRDefault="00B26995" w:rsidP="00B26995">
      <w:r w:rsidRPr="0045342F">
        <w:t>В связи с ежегодным ограничением роста тарифов на услуги водоснабжения, в полном объеме не предусматриваются средства на капитальный ремонт водопроводных сетей, и работы проводятся только в аварийном режиме для устранения порывов.</w:t>
      </w:r>
    </w:p>
    <w:p w:rsidR="00B26995" w:rsidRPr="0045342F" w:rsidRDefault="00B26995" w:rsidP="00B26995">
      <w:r w:rsidRPr="0045342F">
        <w:t>На ежегодный рост тарифов влияет увеличение стоимости тарифов на энергоносители, горюче-смазочные материалы, увеличение ставки рабочего 1 разряда (от этой ставки производится расчёт фонда оплаты труда).</w:t>
      </w:r>
    </w:p>
    <w:p w:rsidR="00B26995" w:rsidRPr="0045342F" w:rsidRDefault="00B26995" w:rsidP="00B26995">
      <w:r w:rsidRPr="0045342F">
        <w:t>Планомерный переход к расчётам с жителями за фактическое энергопотребление обеспечит предоставление качественных услуг по доступным ценам населению. Использование общедомовых приборов учёта даёт возможность зафиксировать реально потреблённое количество энергоносителей, которое, как правило, значительно ниже расчётного. Опыт установки средств учёта в многоквартирных жилых домах показал, что разница между расчётным потреблением и фактическим может достигать:</w:t>
      </w:r>
    </w:p>
    <w:p w:rsidR="00B26995" w:rsidRPr="0045342F" w:rsidRDefault="00B26995" w:rsidP="00B26995">
      <w:pPr>
        <w:pStyle w:val="a4"/>
        <w:numPr>
          <w:ilvl w:val="0"/>
          <w:numId w:val="18"/>
        </w:numPr>
        <w:spacing w:after="120"/>
        <w:ind w:left="0" w:firstLine="426"/>
        <w:jc w:val="both"/>
      </w:pPr>
      <w:r w:rsidRPr="0045342F">
        <w:t>по холодному водоснабжению – 30%;</w:t>
      </w:r>
    </w:p>
    <w:p w:rsidR="00B26995" w:rsidRPr="0045342F" w:rsidRDefault="00B26995" w:rsidP="00B26995">
      <w:pPr>
        <w:pStyle w:val="a4"/>
        <w:numPr>
          <w:ilvl w:val="0"/>
          <w:numId w:val="18"/>
        </w:numPr>
        <w:spacing w:after="120"/>
        <w:ind w:left="0" w:firstLine="426"/>
        <w:jc w:val="both"/>
      </w:pPr>
      <w:r w:rsidRPr="0045342F">
        <w:t>горячему водоснабжению – 20%.</w:t>
      </w:r>
    </w:p>
    <w:p w:rsidR="00B26995" w:rsidRPr="0045342F" w:rsidRDefault="00B26995" w:rsidP="00B26995">
      <w:pPr>
        <w:pStyle w:val="1"/>
        <w:numPr>
          <w:ilvl w:val="1"/>
          <w:numId w:val="9"/>
        </w:numPr>
      </w:pPr>
      <w:bookmarkStart w:id="33" w:name="_Toc442866197"/>
      <w:r w:rsidRPr="0045342F">
        <w:t>Система водоотведения</w:t>
      </w:r>
      <w:bookmarkEnd w:id="33"/>
    </w:p>
    <w:p w:rsidR="00B26995" w:rsidRPr="0045342F" w:rsidRDefault="00B26995" w:rsidP="00B26995">
      <w:pPr>
        <w:rPr>
          <w:i/>
          <w:u w:val="single"/>
        </w:rPr>
      </w:pPr>
      <w:r w:rsidRPr="0045342F">
        <w:rPr>
          <w:i/>
          <w:u w:val="single"/>
        </w:rPr>
        <w:t xml:space="preserve">Основные показатели системы водоотведения: </w:t>
      </w:r>
    </w:p>
    <w:p w:rsidR="00B26995" w:rsidRPr="007C55B5" w:rsidRDefault="00B26995" w:rsidP="00B26995">
      <w:pPr>
        <w:rPr>
          <w:i/>
          <w:highlight w:val="yellow"/>
          <w:u w:val="single"/>
        </w:rPr>
      </w:pPr>
      <w:r w:rsidRPr="0045342F">
        <w:t>Централизованное водоотведение в сельском поселении «Дон» отсутствует. Сброс сточных сод осуществляется в выгребные ямы без дальнейшего</w:t>
      </w:r>
      <w:r w:rsidRPr="003B2F14">
        <w:t xml:space="preserve"> сброса в водный объект либо непосредственно на рельеф в пониженные места.</w:t>
      </w:r>
    </w:p>
    <w:p w:rsidR="00B26995" w:rsidRPr="0045342F" w:rsidRDefault="00B26995" w:rsidP="00B26995">
      <w:pPr>
        <w:rPr>
          <w:i/>
          <w:u w:val="single"/>
        </w:rPr>
      </w:pPr>
      <w:r w:rsidRPr="0045342F">
        <w:rPr>
          <w:i/>
          <w:u w:val="single"/>
        </w:rPr>
        <w:t>Воздействие системы водоотведения на окружающую среду</w:t>
      </w:r>
    </w:p>
    <w:p w:rsidR="00B26995" w:rsidRPr="0045342F" w:rsidRDefault="00B26995" w:rsidP="00B26995">
      <w:r w:rsidRPr="0045342F">
        <w:t>Для нормальной работы канализационных сетей необходимо решение следующих задач:</w:t>
      </w:r>
    </w:p>
    <w:p w:rsidR="00B26995" w:rsidRPr="0045342F" w:rsidRDefault="00B26995" w:rsidP="00B26995">
      <w:r w:rsidRPr="0045342F">
        <w:t>– прекращение сброса неочищенных сточных вод;</w:t>
      </w:r>
    </w:p>
    <w:p w:rsidR="00B26995" w:rsidRPr="0045342F" w:rsidRDefault="00B26995" w:rsidP="00B26995">
      <w:r w:rsidRPr="0045342F">
        <w:t xml:space="preserve">– внедрение полной биологической очистки сточных вод на первом этапе, доочистки с внедрением системы обеззараживания очищенных стоков; </w:t>
      </w:r>
    </w:p>
    <w:p w:rsidR="00B26995" w:rsidRPr="0045342F" w:rsidRDefault="00B26995" w:rsidP="00B26995">
      <w:r w:rsidRPr="0045342F">
        <w:t xml:space="preserve">– обеспечение очистки перспективного увеличения объема сточных вод; </w:t>
      </w:r>
    </w:p>
    <w:p w:rsidR="00B26995" w:rsidRPr="0045342F" w:rsidRDefault="00B26995" w:rsidP="00B26995">
      <w:r w:rsidRPr="0045342F">
        <w:t>– строительство централизованной системы водоотведения на территориях, где она отсутствует;</w:t>
      </w:r>
    </w:p>
    <w:p w:rsidR="00B26995" w:rsidRPr="0045342F" w:rsidRDefault="00B26995" w:rsidP="00B26995">
      <w:r w:rsidRPr="0045342F">
        <w:lastRenderedPageBreak/>
        <w:t>– предварительный выбор местоположения, основных параметров очистных сооружений и очередности строительства;</w:t>
      </w:r>
    </w:p>
    <w:p w:rsidR="00B26995" w:rsidRPr="0045342F" w:rsidRDefault="00B26995" w:rsidP="00B26995">
      <w:r w:rsidRPr="0045342F">
        <w:t>– определение профиля основного оборудования;</w:t>
      </w:r>
    </w:p>
    <w:p w:rsidR="00B26995" w:rsidRPr="0045342F" w:rsidRDefault="00B26995" w:rsidP="00B26995">
      <w:r w:rsidRPr="0045342F">
        <w:t>– определение перспективных режимов загрузки и работы основного оборудования;</w:t>
      </w:r>
    </w:p>
    <w:p w:rsidR="00B26995" w:rsidRPr="0045342F" w:rsidRDefault="00B26995" w:rsidP="00B26995">
      <w:r w:rsidRPr="0045342F">
        <w:t>– определение ориентировочного объема инвестиций для строительства и реконструкции и модернизации объектов.</w:t>
      </w:r>
    </w:p>
    <w:p w:rsidR="00B26995" w:rsidRPr="0045342F" w:rsidRDefault="00B26995" w:rsidP="00B26995">
      <w:pPr>
        <w:rPr>
          <w:i/>
          <w:u w:val="single"/>
        </w:rPr>
      </w:pPr>
      <w:r w:rsidRPr="0045342F">
        <w:rPr>
          <w:i/>
          <w:u w:val="single"/>
        </w:rPr>
        <w:t>Технические и технологические проблемы в системе водоотведения</w:t>
      </w:r>
    </w:p>
    <w:p w:rsidR="00B26995" w:rsidRPr="0045342F" w:rsidRDefault="00B26995" w:rsidP="00B26995">
      <w:pPr>
        <w:rPr>
          <w:u w:val="single"/>
        </w:rPr>
      </w:pPr>
      <w:r w:rsidRPr="0045342F">
        <w:t xml:space="preserve">На территории </w:t>
      </w:r>
      <w:r>
        <w:t>с</w:t>
      </w:r>
      <w:r w:rsidRPr="0045342F">
        <w:t xml:space="preserve">ельского поселения «Дон» централизованная система водоотведения </w:t>
      </w:r>
      <w:r>
        <w:t>не осуществляется.</w:t>
      </w:r>
    </w:p>
    <w:p w:rsidR="00B26995" w:rsidRPr="0045342F" w:rsidRDefault="00B26995" w:rsidP="00B26995">
      <w:pPr>
        <w:rPr>
          <w:szCs w:val="24"/>
        </w:rPr>
      </w:pPr>
      <w:r w:rsidRPr="0045342F">
        <w:rPr>
          <w:szCs w:val="24"/>
        </w:rPr>
        <w:t>Требуют решения следующие задачи:</w:t>
      </w:r>
    </w:p>
    <w:p w:rsidR="00B26995" w:rsidRPr="0045342F" w:rsidRDefault="00B26995" w:rsidP="00B26995">
      <w:pPr>
        <w:pStyle w:val="a4"/>
        <w:numPr>
          <w:ilvl w:val="0"/>
          <w:numId w:val="19"/>
        </w:numPr>
        <w:spacing w:after="120"/>
        <w:ind w:left="0" w:firstLine="426"/>
        <w:jc w:val="both"/>
        <w:rPr>
          <w:szCs w:val="24"/>
        </w:rPr>
      </w:pPr>
      <w:r w:rsidRPr="0045342F">
        <w:rPr>
          <w:szCs w:val="24"/>
        </w:rPr>
        <w:t>организация централизованного водоотведения на территориях, где оно отсутствует;</w:t>
      </w:r>
    </w:p>
    <w:p w:rsidR="00B26995" w:rsidRPr="0045342F" w:rsidRDefault="00B26995" w:rsidP="00B26995">
      <w:pPr>
        <w:pStyle w:val="a4"/>
        <w:numPr>
          <w:ilvl w:val="0"/>
          <w:numId w:val="19"/>
        </w:numPr>
        <w:spacing w:after="120"/>
        <w:ind w:left="0" w:firstLine="426"/>
        <w:jc w:val="both"/>
        <w:rPr>
          <w:szCs w:val="24"/>
        </w:rPr>
      </w:pPr>
      <w:r w:rsidRPr="0045342F">
        <w:rPr>
          <w:szCs w:val="24"/>
        </w:rPr>
        <w:t>обеспечение водоотведения объектов нового строительства и реконструируемых объектов, для которых пропускной способности линейных объектов недостаточно;</w:t>
      </w:r>
    </w:p>
    <w:p w:rsidR="00B26995" w:rsidRPr="0045342F" w:rsidRDefault="00B26995" w:rsidP="00B26995">
      <w:pPr>
        <w:pStyle w:val="a4"/>
        <w:numPr>
          <w:ilvl w:val="0"/>
          <w:numId w:val="19"/>
        </w:numPr>
        <w:spacing w:after="120"/>
        <w:ind w:left="0" w:firstLine="426"/>
        <w:jc w:val="both"/>
        <w:rPr>
          <w:szCs w:val="24"/>
        </w:rPr>
      </w:pPr>
      <w:r w:rsidRPr="0045342F">
        <w:rPr>
          <w:szCs w:val="24"/>
        </w:rPr>
        <w:t>предварительный выбор трасс, очередности строительства;</w:t>
      </w:r>
    </w:p>
    <w:p w:rsidR="00B26995" w:rsidRPr="0045342F" w:rsidRDefault="00B26995" w:rsidP="00B26995">
      <w:pPr>
        <w:pStyle w:val="a4"/>
        <w:numPr>
          <w:ilvl w:val="0"/>
          <w:numId w:val="19"/>
        </w:numPr>
        <w:spacing w:after="120"/>
        <w:ind w:left="0" w:firstLine="426"/>
        <w:jc w:val="both"/>
      </w:pPr>
      <w:r w:rsidRPr="0045342F">
        <w:t>определение ориентировочного объема инвестиций для строительства и реконструкции и модернизации линейных объектов.</w:t>
      </w:r>
    </w:p>
    <w:p w:rsidR="00B26995" w:rsidRPr="006C2484" w:rsidRDefault="00B26995" w:rsidP="00B26995">
      <w:pPr>
        <w:pStyle w:val="1"/>
        <w:numPr>
          <w:ilvl w:val="1"/>
          <w:numId w:val="9"/>
        </w:numPr>
      </w:pPr>
      <w:bookmarkStart w:id="34" w:name="_Toc442866198"/>
      <w:r w:rsidRPr="006C2484">
        <w:t>Система газоснабжения</w:t>
      </w:r>
      <w:bookmarkEnd w:id="34"/>
    </w:p>
    <w:p w:rsidR="00B26995" w:rsidRPr="006C2484" w:rsidRDefault="00B26995" w:rsidP="00B26995">
      <w:pPr>
        <w:rPr>
          <w:i/>
          <w:u w:val="single"/>
        </w:rPr>
      </w:pPr>
      <w:r w:rsidRPr="006C2484">
        <w:rPr>
          <w:i/>
          <w:u w:val="single"/>
        </w:rPr>
        <w:t xml:space="preserve">Основные показатели системы газоснабжения: </w:t>
      </w:r>
    </w:p>
    <w:p w:rsidR="00B26995" w:rsidRPr="006C2484" w:rsidRDefault="00B26995" w:rsidP="00B26995">
      <w:r w:rsidRPr="006C2484">
        <w:t>Природный</w:t>
      </w:r>
      <w:r w:rsidRPr="00051573">
        <w:t xml:space="preserve"> газ на территории сельского поселения «Дон» отсутствует. Сельское поселение «Дон» снабжается сжиженным баллонным газом, доставляемым в баллонах емкостями 50 литров. Места складирования </w:t>
      </w:r>
      <w:r w:rsidRPr="006C2484">
        <w:t xml:space="preserve">емкостей СУГ – отсутствуют. Поставляется сжиженный газ автомобильным транспортом ООО «СГснаб» с газонаполнительной станции г. Сыктывкара по заявкам абонентов. </w:t>
      </w:r>
      <w:r w:rsidRPr="006C2484">
        <w:rPr>
          <w:rFonts w:eastAsia="Times New Roman"/>
          <w:lang w:eastAsia="ru-RU"/>
        </w:rPr>
        <w:t>Баллонный газ используется на пищеприготовление и приготовление корма для скота в частном секторе</w:t>
      </w:r>
    </w:p>
    <w:p w:rsidR="00B26995" w:rsidRPr="006C2484" w:rsidRDefault="00B26995" w:rsidP="00B26995">
      <w:pPr>
        <w:rPr>
          <w:i/>
          <w:u w:val="single"/>
        </w:rPr>
      </w:pPr>
      <w:r w:rsidRPr="006C2484">
        <w:rPr>
          <w:i/>
          <w:u w:val="single"/>
        </w:rPr>
        <w:t>Воздействие системы газоснабжения на окружающую среду</w:t>
      </w:r>
    </w:p>
    <w:p w:rsidR="00B26995" w:rsidRPr="006C2484" w:rsidRDefault="00B26995" w:rsidP="00B26995">
      <w:r w:rsidRPr="006C2484">
        <w:t>Основными факторами, отрицательно влияющими на здоровье людей и окружающую среду, в системе газоснабжения:</w:t>
      </w:r>
    </w:p>
    <w:p w:rsidR="00B26995" w:rsidRPr="006C2484" w:rsidRDefault="00B26995" w:rsidP="00B26995">
      <w:pPr>
        <w:pStyle w:val="a4"/>
        <w:numPr>
          <w:ilvl w:val="0"/>
          <w:numId w:val="20"/>
        </w:numPr>
        <w:spacing w:after="120"/>
        <w:ind w:left="0" w:firstLine="426"/>
        <w:jc w:val="both"/>
      </w:pPr>
      <w:r w:rsidRPr="006C2484">
        <w:t xml:space="preserve">природный газ и продукты его сгорания многокомпонентная система, состоящая из десятков различных соединений, в том числе и специально добавляемых (табл. 5.3). </w:t>
      </w:r>
    </w:p>
    <w:p w:rsidR="00B26995" w:rsidRPr="006C2484" w:rsidRDefault="00B26995" w:rsidP="00B26995">
      <w:r w:rsidRPr="006C2484">
        <w:t>Состав газообразного топлива</w:t>
      </w:r>
    </w:p>
    <w:p w:rsidR="00B26995" w:rsidRPr="006C2484" w:rsidRDefault="00B26995" w:rsidP="00B26995">
      <w:pPr>
        <w:jc w:val="right"/>
        <w:rPr>
          <w:szCs w:val="24"/>
        </w:rPr>
      </w:pPr>
      <w:r w:rsidRPr="006C2484">
        <w:rPr>
          <w:szCs w:val="24"/>
        </w:rPr>
        <w:t>Таблица 5.3</w:t>
      </w:r>
    </w:p>
    <w:tbl>
      <w:tblPr>
        <w:tblW w:w="9293" w:type="dxa"/>
        <w:tblInd w:w="57" w:type="dxa"/>
        <w:tblLayout w:type="fixed"/>
        <w:tblLook w:val="0000" w:firstRow="0" w:lastRow="0" w:firstColumn="0" w:lastColumn="0" w:noHBand="0" w:noVBand="0"/>
      </w:tblPr>
      <w:tblGrid>
        <w:gridCol w:w="4474"/>
        <w:gridCol w:w="4819"/>
      </w:tblGrid>
      <w:tr w:rsidR="00B26995" w:rsidRPr="006C2484" w:rsidTr="009D244E">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B26995" w:rsidRPr="006C2484" w:rsidRDefault="00B26995" w:rsidP="009D244E">
            <w:pPr>
              <w:pStyle w:val="a9"/>
              <w:rPr>
                <w:b/>
              </w:rPr>
            </w:pPr>
            <w:r w:rsidRPr="006C2484">
              <w:rPr>
                <w:b/>
              </w:rPr>
              <w:t>Компоненты</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B26995" w:rsidRPr="006C2484" w:rsidRDefault="00B26995" w:rsidP="009D244E">
            <w:pPr>
              <w:pStyle w:val="a9"/>
              <w:rPr>
                <w:b/>
              </w:rPr>
            </w:pPr>
            <w:r w:rsidRPr="006C2484">
              <w:rPr>
                <w:b/>
              </w:rPr>
              <w:t>Содержание, %</w:t>
            </w:r>
          </w:p>
        </w:tc>
      </w:tr>
      <w:tr w:rsidR="00B26995" w:rsidRPr="006C2484" w:rsidTr="009D244E">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B26995" w:rsidRPr="006C2484" w:rsidRDefault="00B26995" w:rsidP="009D244E">
            <w:pPr>
              <w:pStyle w:val="a9"/>
            </w:pPr>
            <w:r w:rsidRPr="006C2484">
              <w:t>Метан</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B26995" w:rsidRPr="006C2484" w:rsidRDefault="00B26995" w:rsidP="009D244E">
            <w:pPr>
              <w:pStyle w:val="a9"/>
            </w:pPr>
            <w:r w:rsidRPr="006C2484">
              <w:t>75-99</w:t>
            </w:r>
          </w:p>
        </w:tc>
      </w:tr>
      <w:tr w:rsidR="00B26995" w:rsidRPr="006C2484" w:rsidTr="009D244E">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B26995" w:rsidRPr="006C2484" w:rsidRDefault="00B26995" w:rsidP="009D244E">
            <w:pPr>
              <w:pStyle w:val="a9"/>
            </w:pPr>
            <w:r w:rsidRPr="006C2484">
              <w:t>Этан</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B26995" w:rsidRPr="006C2484" w:rsidRDefault="00B26995" w:rsidP="009D244E">
            <w:pPr>
              <w:pStyle w:val="a9"/>
            </w:pPr>
            <w:r w:rsidRPr="006C2484">
              <w:t>0,2-6,0</w:t>
            </w:r>
          </w:p>
        </w:tc>
      </w:tr>
      <w:tr w:rsidR="00B26995" w:rsidRPr="006C2484" w:rsidTr="009D244E">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B26995" w:rsidRPr="006C2484" w:rsidRDefault="00B26995" w:rsidP="009D244E">
            <w:pPr>
              <w:pStyle w:val="a9"/>
            </w:pPr>
            <w:r w:rsidRPr="006C2484">
              <w:t>Пропан</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B26995" w:rsidRPr="006C2484" w:rsidRDefault="00B26995" w:rsidP="009D244E">
            <w:pPr>
              <w:pStyle w:val="a9"/>
            </w:pPr>
            <w:r w:rsidRPr="006C2484">
              <w:t>0,1-4,0</w:t>
            </w:r>
          </w:p>
        </w:tc>
      </w:tr>
      <w:tr w:rsidR="00B26995" w:rsidRPr="006C2484" w:rsidTr="009D244E">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B26995" w:rsidRPr="006C2484" w:rsidRDefault="00B26995" w:rsidP="009D244E">
            <w:pPr>
              <w:pStyle w:val="a9"/>
            </w:pPr>
            <w:r w:rsidRPr="006C2484">
              <w:t>Бутан</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B26995" w:rsidRPr="006C2484" w:rsidRDefault="00B26995" w:rsidP="009D244E">
            <w:pPr>
              <w:pStyle w:val="a9"/>
            </w:pPr>
            <w:r w:rsidRPr="006C2484">
              <w:t>0,1-2,0</w:t>
            </w:r>
          </w:p>
        </w:tc>
      </w:tr>
      <w:tr w:rsidR="00B26995" w:rsidRPr="006C2484" w:rsidTr="009D244E">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B26995" w:rsidRPr="006C2484" w:rsidRDefault="00B26995" w:rsidP="009D244E">
            <w:pPr>
              <w:pStyle w:val="a9"/>
            </w:pPr>
            <w:r w:rsidRPr="006C2484">
              <w:t>Пентан</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B26995" w:rsidRPr="006C2484" w:rsidRDefault="00B26995" w:rsidP="009D244E">
            <w:pPr>
              <w:pStyle w:val="a9"/>
            </w:pPr>
            <w:r w:rsidRPr="006C2484">
              <w:t>До 0,5</w:t>
            </w:r>
          </w:p>
        </w:tc>
      </w:tr>
      <w:tr w:rsidR="00B26995" w:rsidRPr="006C2484" w:rsidTr="009D244E">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B26995" w:rsidRPr="006C2484" w:rsidRDefault="00B26995" w:rsidP="009D244E">
            <w:pPr>
              <w:pStyle w:val="a9"/>
            </w:pPr>
            <w:r w:rsidRPr="006C2484">
              <w:lastRenderedPageBreak/>
              <w:t>Этилен</w:t>
            </w:r>
          </w:p>
        </w:tc>
        <w:tc>
          <w:tcPr>
            <w:tcW w:w="4819"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B26995" w:rsidRPr="006C2484" w:rsidRDefault="00B26995" w:rsidP="009D244E">
            <w:pPr>
              <w:pStyle w:val="a9"/>
            </w:pPr>
            <w:r w:rsidRPr="006C2484">
              <w:t>Содержится в отдельных месторождениях</w:t>
            </w:r>
          </w:p>
        </w:tc>
      </w:tr>
      <w:tr w:rsidR="00B26995" w:rsidRPr="006C2484" w:rsidTr="009D244E">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B26995" w:rsidRPr="006C2484" w:rsidRDefault="00B26995" w:rsidP="009D244E">
            <w:pPr>
              <w:pStyle w:val="a9"/>
            </w:pPr>
            <w:r w:rsidRPr="006C2484">
              <w:t>Пропилен</w:t>
            </w:r>
          </w:p>
        </w:tc>
        <w:tc>
          <w:tcPr>
            <w:tcW w:w="4819"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B26995" w:rsidRPr="006C2484" w:rsidRDefault="00B26995" w:rsidP="009D244E">
            <w:pPr>
              <w:pStyle w:val="a9"/>
            </w:pPr>
          </w:p>
        </w:tc>
      </w:tr>
      <w:tr w:rsidR="00B26995" w:rsidRPr="006C2484" w:rsidTr="009D244E">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B26995" w:rsidRPr="006C2484" w:rsidRDefault="00B26995" w:rsidP="009D244E">
            <w:pPr>
              <w:pStyle w:val="a9"/>
            </w:pPr>
            <w:r w:rsidRPr="006C2484">
              <w:t>Бутилен</w:t>
            </w:r>
          </w:p>
        </w:tc>
        <w:tc>
          <w:tcPr>
            <w:tcW w:w="4819"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B26995" w:rsidRPr="006C2484" w:rsidRDefault="00B26995" w:rsidP="009D244E">
            <w:pPr>
              <w:pStyle w:val="a9"/>
            </w:pPr>
          </w:p>
        </w:tc>
      </w:tr>
      <w:tr w:rsidR="00B26995" w:rsidRPr="006C2484" w:rsidTr="009D244E">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B26995" w:rsidRPr="006C2484" w:rsidRDefault="00B26995" w:rsidP="009D244E">
            <w:pPr>
              <w:pStyle w:val="a9"/>
            </w:pPr>
            <w:r w:rsidRPr="006C2484">
              <w:t>Бензол</w:t>
            </w:r>
          </w:p>
        </w:tc>
        <w:tc>
          <w:tcPr>
            <w:tcW w:w="4819"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B26995" w:rsidRPr="006C2484" w:rsidRDefault="00B26995" w:rsidP="009D244E">
            <w:pPr>
              <w:pStyle w:val="a9"/>
            </w:pPr>
          </w:p>
        </w:tc>
      </w:tr>
      <w:tr w:rsidR="00B26995" w:rsidRPr="006C2484" w:rsidTr="009D244E">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B26995" w:rsidRPr="006C2484" w:rsidRDefault="00B26995" w:rsidP="009D244E">
            <w:pPr>
              <w:pStyle w:val="a9"/>
            </w:pPr>
            <w:r w:rsidRPr="006C2484">
              <w:t>Сернистый газ</w:t>
            </w:r>
          </w:p>
        </w:tc>
        <w:tc>
          <w:tcPr>
            <w:tcW w:w="4819"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B26995" w:rsidRPr="006C2484" w:rsidRDefault="00B26995" w:rsidP="009D244E">
            <w:pPr>
              <w:pStyle w:val="a9"/>
            </w:pPr>
          </w:p>
        </w:tc>
      </w:tr>
      <w:tr w:rsidR="00B26995" w:rsidRPr="006C2484" w:rsidTr="009D244E">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B26995" w:rsidRPr="006C2484" w:rsidRDefault="00B26995" w:rsidP="009D244E">
            <w:pPr>
              <w:pStyle w:val="a9"/>
            </w:pPr>
            <w:r w:rsidRPr="006C2484">
              <w:t>Сероводород</w:t>
            </w:r>
          </w:p>
        </w:tc>
        <w:tc>
          <w:tcPr>
            <w:tcW w:w="4819"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B26995" w:rsidRPr="006C2484" w:rsidRDefault="00B26995" w:rsidP="009D244E">
            <w:pPr>
              <w:pStyle w:val="a9"/>
            </w:pPr>
          </w:p>
        </w:tc>
      </w:tr>
      <w:tr w:rsidR="00B26995" w:rsidRPr="006C2484" w:rsidTr="009D244E">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B26995" w:rsidRPr="006C2484" w:rsidRDefault="00B26995" w:rsidP="009D244E">
            <w:pPr>
              <w:pStyle w:val="a9"/>
            </w:pPr>
            <w:r w:rsidRPr="006C2484">
              <w:t>Диоксид углерода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B26995" w:rsidRPr="006C2484" w:rsidRDefault="00B26995" w:rsidP="009D244E">
            <w:pPr>
              <w:pStyle w:val="a9"/>
            </w:pPr>
            <w:r w:rsidRPr="006C2484">
              <w:t>0,1-0,7</w:t>
            </w:r>
          </w:p>
        </w:tc>
      </w:tr>
      <w:tr w:rsidR="00B26995" w:rsidRPr="006C2484" w:rsidTr="009D244E">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B26995" w:rsidRPr="006C2484" w:rsidRDefault="00B26995" w:rsidP="009D244E">
            <w:pPr>
              <w:pStyle w:val="a9"/>
            </w:pPr>
            <w:r w:rsidRPr="006C2484">
              <w:t>Оксид углерода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B26995" w:rsidRPr="006C2484" w:rsidRDefault="00B26995" w:rsidP="009D244E">
            <w:pPr>
              <w:pStyle w:val="a9"/>
            </w:pPr>
            <w:r w:rsidRPr="006C2484">
              <w:t>0,001</w:t>
            </w:r>
          </w:p>
        </w:tc>
      </w:tr>
      <w:tr w:rsidR="00B26995" w:rsidRPr="006C2484" w:rsidTr="009D244E">
        <w:tc>
          <w:tcPr>
            <w:tcW w:w="4474" w:type="dxa"/>
            <w:tcBorders>
              <w:top w:val="single" w:sz="4" w:space="0" w:color="000000"/>
              <w:left w:val="single" w:sz="4" w:space="0" w:color="000000"/>
              <w:bottom w:val="single" w:sz="4" w:space="0" w:color="000000"/>
            </w:tcBorders>
            <w:shd w:val="clear" w:color="auto" w:fill="auto"/>
            <w:tcMar>
              <w:top w:w="28" w:type="dxa"/>
              <w:left w:w="57" w:type="dxa"/>
              <w:bottom w:w="28" w:type="dxa"/>
              <w:right w:w="57" w:type="dxa"/>
            </w:tcMar>
            <w:vAlign w:val="center"/>
          </w:tcPr>
          <w:p w:rsidR="00B26995" w:rsidRPr="006C2484" w:rsidRDefault="00B26995" w:rsidP="009D244E">
            <w:pPr>
              <w:pStyle w:val="a9"/>
            </w:pPr>
            <w:r w:rsidRPr="006C2484">
              <w:t>Водород</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rsidR="00B26995" w:rsidRPr="006C2484" w:rsidRDefault="00B26995" w:rsidP="009D244E">
            <w:pPr>
              <w:pStyle w:val="a9"/>
            </w:pPr>
            <w:r w:rsidRPr="006C2484">
              <w:t>До 0,001</w:t>
            </w:r>
          </w:p>
        </w:tc>
      </w:tr>
    </w:tbl>
    <w:p w:rsidR="00B26995" w:rsidRPr="006C2484" w:rsidRDefault="00B26995" w:rsidP="00B26995">
      <w:pPr>
        <w:pStyle w:val="a9"/>
      </w:pPr>
    </w:p>
    <w:p w:rsidR="00B26995" w:rsidRPr="006C2484" w:rsidRDefault="00B26995" w:rsidP="00B26995">
      <w:pPr>
        <w:pStyle w:val="a4"/>
        <w:numPr>
          <w:ilvl w:val="0"/>
          <w:numId w:val="20"/>
        </w:numPr>
        <w:spacing w:after="120"/>
        <w:ind w:left="0" w:firstLine="426"/>
        <w:jc w:val="both"/>
      </w:pPr>
      <w:r w:rsidRPr="006C2484">
        <w:t xml:space="preserve">использование приборов, в которых происходит сжигание природного газа (газовые плиты и котлы), оказывает неблагоприятный эффект на человеческое здоровье. Кроме того, индивидуумы с повышенной чувствительностью к факторам окружающей среды реагируют неадекватно на компоненты природного газа и продукты его сгорания. </w:t>
      </w:r>
    </w:p>
    <w:p w:rsidR="00B26995" w:rsidRPr="006C2484" w:rsidRDefault="00B26995" w:rsidP="00B26995">
      <w:pPr>
        <w:pStyle w:val="a4"/>
        <w:numPr>
          <w:ilvl w:val="0"/>
          <w:numId w:val="20"/>
        </w:numPr>
        <w:spacing w:after="120"/>
        <w:ind w:left="0" w:firstLine="426"/>
        <w:jc w:val="both"/>
      </w:pPr>
      <w:r w:rsidRPr="006C2484">
        <w:t>природный газ в доме - источник множества различных загрязнителей. Сюда относятся соединения, которые непосредственно присутствуют в газе (одоранты, газообразные углеводороды, ядовитые металлоорганические комплексы и радиоактивный газ радон), продукты неполного сгорания (оксид углерода, диоксид азота, аэрозольные органические частицы, полициклические ароматические углеводороды и небольшое количество летучих органических соединений). Все перечисленные компоненты могут воздействовать на организм человека как сами по себе, так и в комбинации друг с другом (эффект синергизма).</w:t>
      </w:r>
    </w:p>
    <w:p w:rsidR="00B26995" w:rsidRPr="00CD1883" w:rsidRDefault="00B26995" w:rsidP="00B26995">
      <w:pPr>
        <w:pStyle w:val="1"/>
        <w:numPr>
          <w:ilvl w:val="1"/>
          <w:numId w:val="9"/>
        </w:numPr>
      </w:pPr>
      <w:bookmarkStart w:id="35" w:name="_Toc442866199"/>
      <w:r w:rsidRPr="00CD1883">
        <w:t>Краткий анализ состояния установки приборов учета и энергоресурсосбережения у потребителей</w:t>
      </w:r>
      <w:bookmarkEnd w:id="35"/>
    </w:p>
    <w:p w:rsidR="00B26995" w:rsidRPr="00CD1883" w:rsidRDefault="00B26995" w:rsidP="00B26995">
      <w:r w:rsidRPr="00CD1883">
        <w:t xml:space="preserve">В соответствии со ст. 12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Соответственно должно быть обеспечено рациональное использование энергетических ресурсов за счет реализации энергосберегающих мероприятий (использование энергосберегающих ламп, приборов учета, более экономичных бытовых приборов, утепление многоквартирных домов и мест общего пользования и др.). </w:t>
      </w:r>
    </w:p>
    <w:p w:rsidR="00B26995" w:rsidRPr="00CD1883" w:rsidRDefault="00B26995" w:rsidP="00B26995">
      <w:r w:rsidRPr="00CD1883">
        <w:t xml:space="preserve">В соответствии со ст. 24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начиная с 1 января 2010 года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 каждого из указанных ресурсов с ежегодным снижением такого объема не менее чем на три процента. </w:t>
      </w:r>
    </w:p>
    <w:p w:rsidR="00B26995" w:rsidRPr="00CD1883" w:rsidRDefault="00B26995" w:rsidP="00B26995">
      <w:r w:rsidRPr="00CD1883">
        <w:t xml:space="preserve">В соответствии со ст. 13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до 01.07.2012 собственники жилых домов, собственники помещений в многоквартирных домах, обязаны обеспечить оснащение таких домов </w:t>
      </w:r>
      <w:r w:rsidRPr="00CD1883">
        <w:lastRenderedPageBreak/>
        <w:t>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 Соответственно должен быть обеспечен перевод всех потребителей на оплату энергетических ресурсов по показаниям приборов учета за счет завершения оснащения приборами учета воды, природного газа, тепловой энергии, электрической энергии зданий и сооружений поселения, а также их ввода в эксплуатацию.</w:t>
      </w:r>
    </w:p>
    <w:p w:rsidR="00B26995" w:rsidRPr="00CD1883" w:rsidRDefault="00B26995" w:rsidP="00B26995">
      <w:pPr>
        <w:rPr>
          <w:i/>
          <w:u w:val="single"/>
        </w:rPr>
      </w:pPr>
      <w:r w:rsidRPr="00CD1883">
        <w:rPr>
          <w:i/>
          <w:u w:val="single"/>
        </w:rPr>
        <w:t>Жилищный фонд</w:t>
      </w:r>
    </w:p>
    <w:p w:rsidR="00B26995" w:rsidRPr="00CD1883" w:rsidRDefault="00B26995" w:rsidP="00B26995">
      <w:r w:rsidRPr="00CD1883">
        <w:t>Обеспеченность населения приборами учета:</w:t>
      </w:r>
    </w:p>
    <w:p w:rsidR="00B26995" w:rsidRPr="00CD1883" w:rsidRDefault="00B26995" w:rsidP="00B26995">
      <w:pPr>
        <w:pStyle w:val="a4"/>
        <w:numPr>
          <w:ilvl w:val="0"/>
          <w:numId w:val="23"/>
        </w:numPr>
        <w:spacing w:after="120"/>
        <w:ind w:left="0" w:firstLine="426"/>
        <w:jc w:val="both"/>
      </w:pPr>
      <w:r w:rsidRPr="00CD1883">
        <w:t>воды – нет данных;</w:t>
      </w:r>
    </w:p>
    <w:p w:rsidR="00B26995" w:rsidRPr="00CD1883" w:rsidRDefault="00B26995" w:rsidP="00B26995">
      <w:pPr>
        <w:pStyle w:val="a4"/>
        <w:numPr>
          <w:ilvl w:val="0"/>
          <w:numId w:val="23"/>
        </w:numPr>
        <w:spacing w:after="120"/>
        <w:ind w:left="0" w:firstLine="426"/>
        <w:jc w:val="both"/>
      </w:pPr>
      <w:r w:rsidRPr="00CD1883">
        <w:t>тепловой энергии – нет данных;</w:t>
      </w:r>
    </w:p>
    <w:p w:rsidR="00B26995" w:rsidRPr="00CD1883" w:rsidRDefault="00B26995" w:rsidP="00B26995">
      <w:pPr>
        <w:pStyle w:val="a4"/>
        <w:numPr>
          <w:ilvl w:val="0"/>
          <w:numId w:val="23"/>
        </w:numPr>
        <w:spacing w:after="120"/>
        <w:ind w:left="0" w:firstLine="426"/>
        <w:jc w:val="both"/>
      </w:pPr>
      <w:r w:rsidRPr="00CD1883">
        <w:t>электрической энергии – 100%;</w:t>
      </w:r>
    </w:p>
    <w:p w:rsidR="00B26995" w:rsidRPr="00CD1883" w:rsidRDefault="00B26995" w:rsidP="00B26995">
      <w:pPr>
        <w:pStyle w:val="a4"/>
        <w:numPr>
          <w:ilvl w:val="0"/>
          <w:numId w:val="23"/>
        </w:numPr>
        <w:spacing w:after="120"/>
        <w:ind w:left="0" w:firstLine="426"/>
        <w:jc w:val="both"/>
      </w:pPr>
      <w:r w:rsidRPr="00CD1883">
        <w:t>природного газа – нет данных.</w:t>
      </w:r>
    </w:p>
    <w:p w:rsidR="00B26995" w:rsidRPr="00CD1883" w:rsidRDefault="00B26995" w:rsidP="00B26995">
      <w:pPr>
        <w:rPr>
          <w:i/>
          <w:u w:val="single"/>
        </w:rPr>
      </w:pPr>
      <w:r w:rsidRPr="00CD1883">
        <w:rPr>
          <w:i/>
          <w:u w:val="single"/>
        </w:rPr>
        <w:t>Бюджетные и прочие потребители</w:t>
      </w:r>
    </w:p>
    <w:p w:rsidR="00B26995" w:rsidRPr="00CD1883" w:rsidRDefault="00B26995" w:rsidP="00B26995">
      <w:r w:rsidRPr="00CD1883">
        <w:t>Обеспеченность бюджетных и прочих организаций приборами учета:</w:t>
      </w:r>
    </w:p>
    <w:p w:rsidR="00B26995" w:rsidRPr="00CD1883" w:rsidRDefault="00B26995" w:rsidP="00B26995">
      <w:pPr>
        <w:pStyle w:val="a4"/>
        <w:numPr>
          <w:ilvl w:val="0"/>
          <w:numId w:val="22"/>
        </w:numPr>
        <w:spacing w:after="120"/>
        <w:ind w:left="0" w:firstLine="426"/>
        <w:jc w:val="both"/>
      </w:pPr>
      <w:r w:rsidRPr="00CD1883">
        <w:t>воды – 100%;</w:t>
      </w:r>
    </w:p>
    <w:p w:rsidR="00B26995" w:rsidRPr="00CD1883" w:rsidRDefault="00B26995" w:rsidP="00B26995">
      <w:pPr>
        <w:pStyle w:val="a4"/>
        <w:numPr>
          <w:ilvl w:val="0"/>
          <w:numId w:val="22"/>
        </w:numPr>
        <w:spacing w:after="120"/>
        <w:ind w:left="0" w:firstLine="426"/>
        <w:jc w:val="both"/>
      </w:pPr>
      <w:r w:rsidRPr="00CD1883">
        <w:t>тепловой энергии – нет данных;</w:t>
      </w:r>
    </w:p>
    <w:p w:rsidR="00B26995" w:rsidRPr="00CD1883" w:rsidRDefault="00B26995" w:rsidP="00B26995">
      <w:pPr>
        <w:pStyle w:val="a4"/>
        <w:numPr>
          <w:ilvl w:val="0"/>
          <w:numId w:val="22"/>
        </w:numPr>
        <w:spacing w:after="120"/>
        <w:ind w:left="0" w:firstLine="426"/>
        <w:jc w:val="both"/>
      </w:pPr>
      <w:r w:rsidRPr="00CD1883">
        <w:t>электрической энергии – 100%;</w:t>
      </w:r>
    </w:p>
    <w:p w:rsidR="00B26995" w:rsidRPr="00CD1883" w:rsidRDefault="00B26995" w:rsidP="00B26995">
      <w:pPr>
        <w:pStyle w:val="a4"/>
        <w:numPr>
          <w:ilvl w:val="0"/>
          <w:numId w:val="22"/>
        </w:numPr>
        <w:spacing w:after="120"/>
        <w:ind w:left="0" w:firstLine="426"/>
        <w:jc w:val="both"/>
      </w:pPr>
      <w:r w:rsidRPr="00CD1883">
        <w:t>природного газа – нет данных.</w:t>
      </w:r>
    </w:p>
    <w:p w:rsidR="00B26995" w:rsidRPr="00CD1883" w:rsidRDefault="00B26995" w:rsidP="00B26995">
      <w:r w:rsidRPr="00CD1883">
        <w:t xml:space="preserve">Необходимо дальнейшее оборудование всех потребителей и организаций приборами учета потребляемых ресурсов. </w:t>
      </w:r>
    </w:p>
    <w:p w:rsidR="00B26995" w:rsidRPr="00CD1883" w:rsidRDefault="00B26995" w:rsidP="00B26995">
      <w:pPr>
        <w:pStyle w:val="1"/>
        <w:numPr>
          <w:ilvl w:val="1"/>
          <w:numId w:val="9"/>
        </w:numPr>
      </w:pPr>
      <w:bookmarkStart w:id="36" w:name="_Toc442866200"/>
      <w:r w:rsidRPr="00CD1883">
        <w:t>Перечень и количественные значения целевых показателей развития коммунальной инфраструктуры</w:t>
      </w:r>
      <w:bookmarkEnd w:id="36"/>
    </w:p>
    <w:p w:rsidR="00B26995" w:rsidRPr="00CD1883" w:rsidRDefault="00B26995" w:rsidP="00B26995">
      <w:r w:rsidRPr="00CD1883">
        <w:t xml:space="preserve">Результаты реализации Программы определяются уровнем достижения запланированных целевых показателей. </w:t>
      </w:r>
    </w:p>
    <w:p w:rsidR="00B26995" w:rsidRPr="00CD1883" w:rsidRDefault="00B26995" w:rsidP="00B26995">
      <w:r w:rsidRPr="00CD1883">
        <w:t>Перечень целевых показателей с детализацией по системам коммунальной инфраструктуры принят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 утв</w:t>
      </w:r>
      <w:r>
        <w:t>ерждены</w:t>
      </w:r>
      <w:r w:rsidRPr="00CD1883">
        <w:t xml:space="preserve"> Приказом Министерства регионального развития Российской Федерации от 06.05.2011 г. № 204: </w:t>
      </w:r>
    </w:p>
    <w:p w:rsidR="00B26995" w:rsidRPr="00CD1883" w:rsidRDefault="00B26995" w:rsidP="00B26995">
      <w:pPr>
        <w:pStyle w:val="a4"/>
        <w:numPr>
          <w:ilvl w:val="0"/>
          <w:numId w:val="21"/>
        </w:numPr>
        <w:spacing w:after="120"/>
        <w:ind w:left="0" w:firstLine="426"/>
        <w:jc w:val="both"/>
      </w:pPr>
      <w:r w:rsidRPr="00CD1883">
        <w:t xml:space="preserve">критерии доступности коммунальных услуг для населения; </w:t>
      </w:r>
    </w:p>
    <w:p w:rsidR="00B26995" w:rsidRPr="00CD1883" w:rsidRDefault="00B26995" w:rsidP="00B26995">
      <w:pPr>
        <w:pStyle w:val="a4"/>
        <w:numPr>
          <w:ilvl w:val="0"/>
          <w:numId w:val="21"/>
        </w:numPr>
        <w:spacing w:after="120"/>
        <w:ind w:left="0" w:firstLine="426"/>
        <w:jc w:val="both"/>
      </w:pPr>
      <w:r w:rsidRPr="00CD1883">
        <w:t xml:space="preserve">показатели спроса на коммунальные ресурсы и перспективные нагрузки; </w:t>
      </w:r>
    </w:p>
    <w:p w:rsidR="00B26995" w:rsidRPr="00CD1883" w:rsidRDefault="00B26995" w:rsidP="00B26995">
      <w:pPr>
        <w:pStyle w:val="a4"/>
        <w:numPr>
          <w:ilvl w:val="0"/>
          <w:numId w:val="21"/>
        </w:numPr>
        <w:spacing w:after="120"/>
        <w:ind w:left="0" w:firstLine="426"/>
        <w:jc w:val="both"/>
      </w:pPr>
      <w:r w:rsidRPr="00CD1883">
        <w:t xml:space="preserve">величины новых нагрузок; </w:t>
      </w:r>
    </w:p>
    <w:p w:rsidR="00B26995" w:rsidRPr="00CD1883" w:rsidRDefault="00B26995" w:rsidP="00B26995">
      <w:pPr>
        <w:pStyle w:val="a4"/>
        <w:numPr>
          <w:ilvl w:val="0"/>
          <w:numId w:val="21"/>
        </w:numPr>
        <w:spacing w:after="120"/>
        <w:ind w:left="0" w:firstLine="426"/>
        <w:jc w:val="both"/>
      </w:pPr>
      <w:r w:rsidRPr="00CD1883">
        <w:t xml:space="preserve">показатели качества поставляемого ресурса; </w:t>
      </w:r>
    </w:p>
    <w:p w:rsidR="00B26995" w:rsidRPr="00CD1883" w:rsidRDefault="00B26995" w:rsidP="00B26995">
      <w:pPr>
        <w:pStyle w:val="a4"/>
        <w:numPr>
          <w:ilvl w:val="0"/>
          <w:numId w:val="21"/>
        </w:numPr>
        <w:spacing w:after="120"/>
        <w:ind w:left="0" w:firstLine="426"/>
        <w:jc w:val="both"/>
      </w:pPr>
      <w:r w:rsidRPr="00CD1883">
        <w:t xml:space="preserve">показатели степени охвата потребителей приборами учета; </w:t>
      </w:r>
    </w:p>
    <w:p w:rsidR="00B26995" w:rsidRPr="00CD1883" w:rsidRDefault="00B26995" w:rsidP="00B26995">
      <w:pPr>
        <w:pStyle w:val="a4"/>
        <w:numPr>
          <w:ilvl w:val="0"/>
          <w:numId w:val="21"/>
        </w:numPr>
        <w:spacing w:after="120"/>
        <w:ind w:left="0" w:firstLine="426"/>
        <w:jc w:val="both"/>
      </w:pPr>
      <w:r w:rsidRPr="00CD1883">
        <w:t xml:space="preserve">показатели надежности поставки ресурсов; </w:t>
      </w:r>
    </w:p>
    <w:p w:rsidR="00B26995" w:rsidRPr="00CD1883" w:rsidRDefault="00B26995" w:rsidP="00B26995">
      <w:pPr>
        <w:pStyle w:val="a4"/>
        <w:numPr>
          <w:ilvl w:val="0"/>
          <w:numId w:val="21"/>
        </w:numPr>
        <w:spacing w:after="120"/>
        <w:ind w:left="0" w:firstLine="426"/>
        <w:jc w:val="both"/>
      </w:pPr>
      <w:r w:rsidRPr="00CD1883">
        <w:t xml:space="preserve">показатели эффективности производства и транспортировки ресурсов; </w:t>
      </w:r>
    </w:p>
    <w:p w:rsidR="00B26995" w:rsidRPr="00CD1883" w:rsidRDefault="00B26995" w:rsidP="00B26995">
      <w:pPr>
        <w:pStyle w:val="a4"/>
        <w:numPr>
          <w:ilvl w:val="0"/>
          <w:numId w:val="21"/>
        </w:numPr>
        <w:spacing w:after="120"/>
        <w:ind w:left="0" w:firstLine="426"/>
        <w:jc w:val="both"/>
      </w:pPr>
      <w:r w:rsidRPr="00CD1883">
        <w:t xml:space="preserve">показатели эффективности потребления коммунальных ресурсов; </w:t>
      </w:r>
    </w:p>
    <w:p w:rsidR="00B26995" w:rsidRPr="00CD1883" w:rsidRDefault="00B26995" w:rsidP="00B26995">
      <w:pPr>
        <w:pStyle w:val="a4"/>
        <w:numPr>
          <w:ilvl w:val="0"/>
          <w:numId w:val="21"/>
        </w:numPr>
        <w:spacing w:after="120"/>
        <w:ind w:left="0" w:firstLine="426"/>
        <w:jc w:val="both"/>
      </w:pPr>
      <w:r w:rsidRPr="00CD1883">
        <w:t xml:space="preserve">показатели воздействия на окружающую среду. </w:t>
      </w:r>
    </w:p>
    <w:p w:rsidR="00B26995" w:rsidRPr="00CD1883" w:rsidRDefault="00B26995" w:rsidP="00B26995">
      <w:r w:rsidRPr="00CD1883">
        <w:lastRenderedPageBreak/>
        <w:t xml:space="preserve">Целевые показатели устанавливаются по каждому виду коммунальных услуг и периодически корректируются. </w:t>
      </w:r>
    </w:p>
    <w:p w:rsidR="00B26995" w:rsidRPr="00CD1883" w:rsidRDefault="00B26995" w:rsidP="00B26995">
      <w:r w:rsidRPr="008D7036">
        <w:rPr>
          <w:i/>
        </w:rPr>
        <w:t xml:space="preserve">Удельные расходы по потреблению коммунальных услуг </w:t>
      </w:r>
      <w:r w:rsidRPr="00CD1883">
        <w:t xml:space="preserve">отражают достаточный для поддержания жизнедеятельности объем потребления населением материального носителя коммунальных услуг. </w:t>
      </w:r>
    </w:p>
    <w:p w:rsidR="00B26995" w:rsidRPr="00CD1883" w:rsidRDefault="00B26995" w:rsidP="00B26995">
      <w:r w:rsidRPr="008D7036">
        <w:rPr>
          <w:i/>
        </w:rPr>
        <w:t xml:space="preserve">Охват потребителей услугами </w:t>
      </w:r>
      <w:r w:rsidRPr="00CD1883">
        <w:t xml:space="preserve">используется для оценки качества работы систем жизнеобеспечения. </w:t>
      </w:r>
    </w:p>
    <w:p w:rsidR="00B26995" w:rsidRPr="00CD1883" w:rsidRDefault="00B26995" w:rsidP="00B26995">
      <w:r w:rsidRPr="008D7036">
        <w:rPr>
          <w:i/>
        </w:rPr>
        <w:t>Уровень использования производственных мощностей, обеспеченность приборами учета</w:t>
      </w:r>
      <w:r w:rsidRPr="00CD1883">
        <w:t xml:space="preserve"> характеризуют сбалансированность систем. </w:t>
      </w:r>
    </w:p>
    <w:p w:rsidR="00B26995" w:rsidRPr="00CD1883" w:rsidRDefault="00B26995" w:rsidP="00B26995">
      <w:r w:rsidRPr="008D7036">
        <w:rPr>
          <w:i/>
        </w:rPr>
        <w:t xml:space="preserve">Качество оказываемых услуг организациями коммунального комплекса </w:t>
      </w:r>
      <w:r w:rsidRPr="00CD1883">
        <w:t xml:space="preserve">характеризует соответствие качества оказываемых услуг установленным ГОСТам, эпидемиологическим нормам и правилам. </w:t>
      </w:r>
    </w:p>
    <w:p w:rsidR="00B26995" w:rsidRPr="00CD1883" w:rsidRDefault="00B26995" w:rsidP="00B26995">
      <w:r w:rsidRPr="008D7036">
        <w:rPr>
          <w:i/>
        </w:rPr>
        <w:t>Надежность обслуживания систем жизнеобеспечения</w:t>
      </w:r>
      <w:r w:rsidRPr="00CD1883">
        <w:t xml:space="preserve"> характеризует способность коммунальных объектов обеспечивать жизнедеятельность </w:t>
      </w:r>
      <w:r>
        <w:t>с</w:t>
      </w:r>
      <w:r w:rsidRPr="00CD1883">
        <w:t xml:space="preserve">ельского поселения «Дон»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 </w:t>
      </w:r>
    </w:p>
    <w:p w:rsidR="00B26995" w:rsidRPr="00CD1883" w:rsidRDefault="00B26995" w:rsidP="00B26995">
      <w:r w:rsidRPr="008D7036">
        <w:rPr>
          <w:i/>
        </w:rPr>
        <w:t>Надежность работы объектов</w:t>
      </w:r>
      <w:r w:rsidRPr="00CD1883">
        <w:t xml:space="preserve"> 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например,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 </w:t>
      </w:r>
    </w:p>
    <w:p w:rsidR="00B26995" w:rsidRPr="00CD1883" w:rsidRDefault="00B26995" w:rsidP="00B26995">
      <w:pPr>
        <w:rPr>
          <w:bCs/>
          <w:iCs/>
        </w:rPr>
      </w:pPr>
      <w:r w:rsidRPr="008D7036">
        <w:rPr>
          <w:i/>
        </w:rPr>
        <w:t>Ресурсная эффективность</w:t>
      </w:r>
      <w:r w:rsidRPr="00CD1883">
        <w:t xml:space="preserve">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rsidR="00B26995" w:rsidRPr="00CD1883" w:rsidRDefault="00B26995" w:rsidP="00B26995">
      <w:r w:rsidRPr="00CD1883">
        <w:t xml:space="preserve">Реализация мероприятий </w:t>
      </w:r>
      <w:r w:rsidRPr="008D7036">
        <w:rPr>
          <w:u w:val="single"/>
        </w:rPr>
        <w:t>по системе электроснабжения</w:t>
      </w:r>
      <w:r w:rsidRPr="00CD1883">
        <w:t xml:space="preserve"> позволит достичь следующего эффекта: </w:t>
      </w:r>
    </w:p>
    <w:p w:rsidR="00B26995" w:rsidRPr="00CD1883" w:rsidRDefault="00B26995" w:rsidP="00B26995">
      <w:pPr>
        <w:pStyle w:val="a4"/>
        <w:numPr>
          <w:ilvl w:val="0"/>
          <w:numId w:val="21"/>
        </w:numPr>
        <w:spacing w:after="120"/>
        <w:ind w:left="0" w:firstLine="426"/>
        <w:jc w:val="both"/>
      </w:pPr>
      <w:r w:rsidRPr="00CD1883">
        <w:t xml:space="preserve">обеспечение бесперебойного электроснабжения; </w:t>
      </w:r>
    </w:p>
    <w:p w:rsidR="00B26995" w:rsidRPr="00CD1883" w:rsidRDefault="00B26995" w:rsidP="00B26995">
      <w:pPr>
        <w:pStyle w:val="a4"/>
        <w:numPr>
          <w:ilvl w:val="0"/>
          <w:numId w:val="21"/>
        </w:numPr>
        <w:spacing w:after="120"/>
        <w:ind w:left="0" w:firstLine="426"/>
        <w:jc w:val="both"/>
      </w:pPr>
      <w:r w:rsidRPr="00CD1883">
        <w:t xml:space="preserve">повышение качества и надежности электроснабжения, снижение уровня потерь; </w:t>
      </w:r>
    </w:p>
    <w:p w:rsidR="00B26995" w:rsidRPr="00CD1883" w:rsidRDefault="00B26995" w:rsidP="00B26995">
      <w:pPr>
        <w:pStyle w:val="a4"/>
        <w:numPr>
          <w:ilvl w:val="0"/>
          <w:numId w:val="21"/>
        </w:numPr>
        <w:spacing w:after="120"/>
        <w:ind w:left="0" w:firstLine="426"/>
        <w:jc w:val="both"/>
      </w:pPr>
      <w:r w:rsidRPr="00CD1883">
        <w:t xml:space="preserve">обеспечение резерва мощности, необходимого для электроснабжения новых объектов. </w:t>
      </w:r>
    </w:p>
    <w:p w:rsidR="00B26995" w:rsidRPr="00CD1883" w:rsidRDefault="00B26995" w:rsidP="00B26995">
      <w:r w:rsidRPr="00CD1883">
        <w:t xml:space="preserve">Результатами реализация мероприятий </w:t>
      </w:r>
      <w:r w:rsidRPr="008D7036">
        <w:rPr>
          <w:u w:val="single"/>
        </w:rPr>
        <w:t xml:space="preserve">по системе теплоснабжения </w:t>
      </w:r>
      <w:r w:rsidRPr="00CD1883">
        <w:t xml:space="preserve">сельского поселения являются: </w:t>
      </w:r>
    </w:p>
    <w:p w:rsidR="00B26995" w:rsidRPr="00CD1883" w:rsidRDefault="00B26995" w:rsidP="00B26995">
      <w:pPr>
        <w:pStyle w:val="a4"/>
        <w:numPr>
          <w:ilvl w:val="0"/>
          <w:numId w:val="21"/>
        </w:numPr>
        <w:spacing w:after="120"/>
        <w:ind w:left="0" w:firstLine="426"/>
        <w:jc w:val="both"/>
      </w:pPr>
      <w:r w:rsidRPr="00CD1883">
        <w:t xml:space="preserve">обеспечение возможности подключения строящихся объектов к системе теплоснабжения при гарантированном объеме заявленной мощности; </w:t>
      </w:r>
    </w:p>
    <w:p w:rsidR="00B26995" w:rsidRPr="00CD1883" w:rsidRDefault="00B26995" w:rsidP="00B26995">
      <w:pPr>
        <w:pStyle w:val="a4"/>
        <w:numPr>
          <w:ilvl w:val="0"/>
          <w:numId w:val="21"/>
        </w:numPr>
        <w:spacing w:after="120"/>
        <w:ind w:left="0" w:firstLine="426"/>
        <w:jc w:val="both"/>
      </w:pPr>
      <w:r w:rsidRPr="00CD1883">
        <w:t xml:space="preserve">повышение надежности и обеспечение бесперебойной работы объектов теплоснабжения за счет уменьшения количества функциональных отказов до рациональных значений; </w:t>
      </w:r>
    </w:p>
    <w:p w:rsidR="00B26995" w:rsidRPr="00CD1883" w:rsidRDefault="00B26995" w:rsidP="00B26995">
      <w:pPr>
        <w:pStyle w:val="a4"/>
        <w:numPr>
          <w:ilvl w:val="0"/>
          <w:numId w:val="21"/>
        </w:numPr>
        <w:spacing w:after="120"/>
        <w:ind w:left="0" w:firstLine="426"/>
        <w:jc w:val="both"/>
      </w:pPr>
      <w:r w:rsidRPr="00CD1883">
        <w:t xml:space="preserve">улучшение качества жилищно-коммунального обслуживания населения по системе теплоснабжения. </w:t>
      </w:r>
    </w:p>
    <w:p w:rsidR="00B26995" w:rsidRPr="00CD1883" w:rsidRDefault="00B26995" w:rsidP="00B26995">
      <w:r w:rsidRPr="00CD1883">
        <w:t xml:space="preserve">Результатами реализация мероприятий </w:t>
      </w:r>
      <w:r w:rsidRPr="008D7036">
        <w:rPr>
          <w:u w:val="single"/>
        </w:rPr>
        <w:t>по развитию систем водоснабжения</w:t>
      </w:r>
      <w:r w:rsidRPr="00CD1883">
        <w:t xml:space="preserve"> сельского поселения являются: </w:t>
      </w:r>
    </w:p>
    <w:p w:rsidR="00B26995" w:rsidRPr="00CD1883" w:rsidRDefault="00B26995" w:rsidP="00B26995">
      <w:pPr>
        <w:pStyle w:val="a4"/>
        <w:numPr>
          <w:ilvl w:val="0"/>
          <w:numId w:val="21"/>
        </w:numPr>
        <w:spacing w:after="120"/>
        <w:ind w:left="0" w:firstLine="426"/>
        <w:jc w:val="both"/>
      </w:pPr>
      <w:r w:rsidRPr="00CD1883">
        <w:t xml:space="preserve">обеспечение бесперебойной подачи качественной воды от источника до потребителя; </w:t>
      </w:r>
    </w:p>
    <w:p w:rsidR="00B26995" w:rsidRPr="00CD1883" w:rsidRDefault="00B26995" w:rsidP="00B26995">
      <w:pPr>
        <w:pStyle w:val="a4"/>
        <w:numPr>
          <w:ilvl w:val="0"/>
          <w:numId w:val="21"/>
        </w:numPr>
        <w:spacing w:after="120"/>
        <w:ind w:left="0" w:firstLine="426"/>
        <w:jc w:val="both"/>
      </w:pPr>
      <w:r w:rsidRPr="00CD1883">
        <w:lastRenderedPageBreak/>
        <w:t xml:space="preserve">улучшение качества жилищно-коммунального обслуживания населения по системе водоснабжения; </w:t>
      </w:r>
    </w:p>
    <w:p w:rsidR="00B26995" w:rsidRPr="00CD1883" w:rsidRDefault="00B26995" w:rsidP="00B26995">
      <w:pPr>
        <w:pStyle w:val="a4"/>
        <w:numPr>
          <w:ilvl w:val="0"/>
          <w:numId w:val="21"/>
        </w:numPr>
        <w:spacing w:after="120"/>
        <w:ind w:left="0" w:firstLine="426"/>
        <w:jc w:val="both"/>
      </w:pPr>
      <w:r w:rsidRPr="00CD1883">
        <w:t xml:space="preserve">обеспечение возможности подключения строящихся объектов к системе водоснабжения при гарантированном объеме заявленной мощности. </w:t>
      </w:r>
    </w:p>
    <w:p w:rsidR="00B26995" w:rsidRPr="00CD1883" w:rsidRDefault="00B26995" w:rsidP="00B26995">
      <w:r w:rsidRPr="00CD1883">
        <w:t xml:space="preserve">Результатами реализация мероприятий </w:t>
      </w:r>
      <w:r w:rsidRPr="008D7036">
        <w:rPr>
          <w:u w:val="single"/>
        </w:rPr>
        <w:t>по развитию систем водоотведения</w:t>
      </w:r>
      <w:r w:rsidRPr="00CD1883">
        <w:t xml:space="preserve"> являются: </w:t>
      </w:r>
    </w:p>
    <w:p w:rsidR="00B26995" w:rsidRPr="00CD1883" w:rsidRDefault="00B26995" w:rsidP="00B26995">
      <w:pPr>
        <w:pStyle w:val="a4"/>
        <w:numPr>
          <w:ilvl w:val="0"/>
          <w:numId w:val="21"/>
        </w:numPr>
        <w:spacing w:after="120"/>
        <w:ind w:left="0" w:firstLine="426"/>
        <w:jc w:val="both"/>
      </w:pPr>
      <w:r w:rsidRPr="00CD1883">
        <w:t xml:space="preserve">обеспечение возможности подключения строящихся объектов к системе водоотведения при гарантированном объеме заявленной мощности; </w:t>
      </w:r>
    </w:p>
    <w:p w:rsidR="00B26995" w:rsidRPr="00CD1883" w:rsidRDefault="00B26995" w:rsidP="00B26995">
      <w:pPr>
        <w:pStyle w:val="a4"/>
        <w:numPr>
          <w:ilvl w:val="0"/>
          <w:numId w:val="21"/>
        </w:numPr>
        <w:spacing w:after="120"/>
        <w:ind w:left="0" w:firstLine="426"/>
        <w:jc w:val="both"/>
      </w:pPr>
      <w:r w:rsidRPr="00CD1883">
        <w:t xml:space="preserve">повышение надежности и обеспечение бесперебойной работы объектов водоотведения; </w:t>
      </w:r>
    </w:p>
    <w:p w:rsidR="00B26995" w:rsidRPr="00CD1883" w:rsidRDefault="00B26995" w:rsidP="00B26995">
      <w:pPr>
        <w:pStyle w:val="a4"/>
        <w:numPr>
          <w:ilvl w:val="0"/>
          <w:numId w:val="21"/>
        </w:numPr>
        <w:spacing w:after="120"/>
        <w:ind w:left="0" w:firstLine="426"/>
        <w:jc w:val="both"/>
      </w:pPr>
      <w:r w:rsidRPr="00CD1883">
        <w:t xml:space="preserve">уменьшение техногенного воздействия на среду обитания; </w:t>
      </w:r>
    </w:p>
    <w:p w:rsidR="00B26995" w:rsidRPr="00CD1883" w:rsidRDefault="00B26995" w:rsidP="00B26995">
      <w:pPr>
        <w:pStyle w:val="a4"/>
        <w:numPr>
          <w:ilvl w:val="0"/>
          <w:numId w:val="21"/>
        </w:numPr>
        <w:spacing w:after="120"/>
        <w:ind w:left="0" w:firstLine="426"/>
        <w:jc w:val="both"/>
      </w:pPr>
      <w:r w:rsidRPr="00CD1883">
        <w:t xml:space="preserve">улучшение качества жилищно-коммунального обслуживания населения по системе водоотведения. </w:t>
      </w:r>
    </w:p>
    <w:p w:rsidR="00B26995" w:rsidRPr="00CD1883" w:rsidRDefault="00B26995" w:rsidP="00B26995">
      <w:r w:rsidRPr="00CD1883">
        <w:t xml:space="preserve">Реализация программных мероприятий </w:t>
      </w:r>
      <w:r w:rsidRPr="008D7036">
        <w:rPr>
          <w:u w:val="single"/>
        </w:rPr>
        <w:t>по системе сбора и утилизации (захоронении) ТБО</w:t>
      </w:r>
      <w:r w:rsidRPr="00CD1883">
        <w:t xml:space="preserve"> обеспечит улучшение экологической обстановки на территории </w:t>
      </w:r>
      <w:r>
        <w:t>с</w:t>
      </w:r>
      <w:r w:rsidRPr="00CD1883">
        <w:t xml:space="preserve">ельского поселения «Дон». </w:t>
      </w:r>
    </w:p>
    <w:p w:rsidR="00B26995" w:rsidRPr="00CD1883" w:rsidRDefault="00B26995" w:rsidP="00B26995">
      <w:r w:rsidRPr="00CD1883">
        <w:t xml:space="preserve">Реализация программных мероприятий </w:t>
      </w:r>
      <w:r w:rsidRPr="008D7036">
        <w:rPr>
          <w:u w:val="single"/>
        </w:rPr>
        <w:t xml:space="preserve">по системе газоснабжения </w:t>
      </w:r>
      <w:r w:rsidRPr="00CD1883">
        <w:t xml:space="preserve">позволит достичь следующего эффекта: перевод источников теплоснабжения на более дешевый вид топлива. </w:t>
      </w:r>
    </w:p>
    <w:p w:rsidR="00B26995" w:rsidRPr="00CD1883" w:rsidRDefault="00B26995" w:rsidP="00B26995">
      <w:r w:rsidRPr="00CD1883">
        <w:t xml:space="preserve">Количественные значения целевых показателей определены с учетом выполнения всех мероприятий Программы в запланированные сроки: </w:t>
      </w:r>
    </w:p>
    <w:p w:rsidR="00B26995" w:rsidRPr="00CD1883" w:rsidRDefault="00B26995" w:rsidP="00B26995">
      <w:pPr>
        <w:rPr>
          <w:u w:val="single"/>
        </w:rPr>
      </w:pPr>
      <w:r w:rsidRPr="00CD1883">
        <w:rPr>
          <w:u w:val="single"/>
        </w:rPr>
        <w:t xml:space="preserve">Электроснабжение: </w:t>
      </w:r>
    </w:p>
    <w:p w:rsidR="00B26995" w:rsidRPr="00CD1883" w:rsidRDefault="00B26995" w:rsidP="00B26995">
      <w:r w:rsidRPr="00CD1883">
        <w:t xml:space="preserve">Надежность обслуживания – количество аварий и повреждений на </w:t>
      </w:r>
      <w:r w:rsidRPr="00CD1883">
        <w:br/>
        <w:t xml:space="preserve">1 км сетей в год: на 2030 год – менее 0,01 ед./км; </w:t>
      </w:r>
    </w:p>
    <w:p w:rsidR="00B26995" w:rsidRPr="00CD1883" w:rsidRDefault="00B26995" w:rsidP="00B26995">
      <w:r w:rsidRPr="00CD1883">
        <w:t xml:space="preserve">Износ: на 2030 год – не более 25 %. </w:t>
      </w:r>
    </w:p>
    <w:p w:rsidR="00B26995" w:rsidRPr="00CD1883" w:rsidRDefault="00B26995" w:rsidP="00B26995">
      <w:pPr>
        <w:rPr>
          <w:u w:val="single"/>
        </w:rPr>
      </w:pPr>
      <w:r w:rsidRPr="00CD1883">
        <w:rPr>
          <w:u w:val="single"/>
        </w:rPr>
        <w:t xml:space="preserve">Теплоснабжение: </w:t>
      </w:r>
    </w:p>
    <w:p w:rsidR="00B26995" w:rsidRPr="00CD1883" w:rsidRDefault="00B26995" w:rsidP="00B26995">
      <w:r w:rsidRPr="00CD1883">
        <w:t xml:space="preserve">Надежность обслуживания – количество аварий и повреждений на </w:t>
      </w:r>
      <w:r w:rsidRPr="00CD1883">
        <w:br/>
        <w:t xml:space="preserve">1 км сетей в год: на 2030 г. – менее 1%; </w:t>
      </w:r>
    </w:p>
    <w:p w:rsidR="00B26995" w:rsidRPr="00CD1883" w:rsidRDefault="00B26995" w:rsidP="00B26995">
      <w:r w:rsidRPr="00CD1883">
        <w:t xml:space="preserve">Износ отопительных фондов (ОФ): на 2030 г. – не более 25%; </w:t>
      </w:r>
    </w:p>
    <w:p w:rsidR="00B26995" w:rsidRPr="00CD1883" w:rsidRDefault="00B26995" w:rsidP="00B26995">
      <w:pPr>
        <w:rPr>
          <w:u w:val="single"/>
        </w:rPr>
      </w:pPr>
      <w:r w:rsidRPr="00CD1883">
        <w:rPr>
          <w:u w:val="single"/>
        </w:rPr>
        <w:t xml:space="preserve">Водоснабжение: </w:t>
      </w:r>
    </w:p>
    <w:p w:rsidR="00B26995" w:rsidRPr="00CD1883" w:rsidRDefault="00B26995" w:rsidP="00B26995">
      <w:r w:rsidRPr="00CD1883">
        <w:t>Удельный вес сетей, нуждающихся в замене: на 2030 год – не более 40%;</w:t>
      </w:r>
    </w:p>
    <w:p w:rsidR="00B26995" w:rsidRPr="00CD1883" w:rsidRDefault="00B26995" w:rsidP="00B26995">
      <w:r w:rsidRPr="00CD1883">
        <w:t xml:space="preserve">Износ сетей и объектов системы водоснабжения: на 2030 год – сети – не более 50%, объектов – не более 35%. </w:t>
      </w:r>
    </w:p>
    <w:p w:rsidR="00B26995" w:rsidRPr="00CD1883" w:rsidRDefault="00B26995" w:rsidP="00B26995">
      <w:pPr>
        <w:rPr>
          <w:u w:val="single"/>
        </w:rPr>
      </w:pPr>
      <w:r w:rsidRPr="00CD1883">
        <w:rPr>
          <w:u w:val="single"/>
        </w:rPr>
        <w:t xml:space="preserve">Водоотведение: </w:t>
      </w:r>
    </w:p>
    <w:p w:rsidR="00B26995" w:rsidRPr="00CD1883" w:rsidRDefault="00B26995" w:rsidP="00B26995">
      <w:r w:rsidRPr="00CD1883">
        <w:t>Удельный вес сетей, нуждающихся в замене: на 2030 год – не более 2%;</w:t>
      </w:r>
    </w:p>
    <w:p w:rsidR="00B26995" w:rsidRPr="00CD1883" w:rsidRDefault="00B26995" w:rsidP="00B26995">
      <w:r w:rsidRPr="00CD1883">
        <w:t xml:space="preserve">Износ сетей и объектов системы водоотведения: на 2030 год – сети – не более 10%, объектов – не более 10%. </w:t>
      </w:r>
    </w:p>
    <w:p w:rsidR="00B26995" w:rsidRPr="00CD1883" w:rsidRDefault="00B26995" w:rsidP="00B26995">
      <w:pPr>
        <w:rPr>
          <w:u w:val="single"/>
        </w:rPr>
      </w:pPr>
      <w:r w:rsidRPr="00CD1883">
        <w:rPr>
          <w:u w:val="single"/>
        </w:rPr>
        <w:t xml:space="preserve">Газоснабжение: </w:t>
      </w:r>
    </w:p>
    <w:p w:rsidR="00B26995" w:rsidRPr="00CD1883" w:rsidRDefault="00B26995" w:rsidP="00B26995">
      <w:r w:rsidRPr="00CD1883">
        <w:lastRenderedPageBreak/>
        <w:t>Удельный вес сетей, нуждающихся в замене: на 2030 год – снабжение осуществляется сжиженным баллонным газом.</w:t>
      </w:r>
    </w:p>
    <w:p w:rsidR="00B26995" w:rsidRPr="00CD1883" w:rsidRDefault="00B26995" w:rsidP="00B26995">
      <w:pPr>
        <w:rPr>
          <w:u w:val="single"/>
        </w:rPr>
      </w:pPr>
      <w:r w:rsidRPr="00CD1883">
        <w:rPr>
          <w:u w:val="single"/>
        </w:rPr>
        <w:t xml:space="preserve">Сбор и утилизация (захоронение) ТБО: </w:t>
      </w:r>
    </w:p>
    <w:p w:rsidR="00B26995" w:rsidRPr="00CD1883" w:rsidRDefault="00B26995" w:rsidP="00B26995">
      <w:r w:rsidRPr="00CD1883">
        <w:t xml:space="preserve">Продолжительность (бесперебойность) поставки товаров и услуг: на 2030 год – 24 ч.; </w:t>
      </w:r>
    </w:p>
    <w:p w:rsidR="00B26995" w:rsidRPr="00CD1883" w:rsidRDefault="00B26995" w:rsidP="00B26995">
      <w:r w:rsidRPr="00CD1883">
        <w:t xml:space="preserve">Обеспечение утилизации отходов: на 2030 год – 100%. </w:t>
      </w:r>
    </w:p>
    <w:p w:rsidR="00B26995" w:rsidRPr="007C55B5" w:rsidRDefault="00B26995" w:rsidP="00B26995">
      <w:pPr>
        <w:rPr>
          <w:highlight w:val="yellow"/>
        </w:rPr>
      </w:pPr>
    </w:p>
    <w:p w:rsidR="00B26995" w:rsidRPr="007C55B5" w:rsidRDefault="00B26995" w:rsidP="00B26995">
      <w:pPr>
        <w:spacing w:after="160" w:line="259" w:lineRule="auto"/>
        <w:rPr>
          <w:highlight w:val="yellow"/>
        </w:rPr>
      </w:pPr>
      <w:r w:rsidRPr="007C55B5">
        <w:rPr>
          <w:highlight w:val="yellow"/>
        </w:rPr>
        <w:br w:type="page"/>
      </w:r>
    </w:p>
    <w:p w:rsidR="00B26995" w:rsidRPr="00E86EAA" w:rsidRDefault="00B26995" w:rsidP="00B26995">
      <w:pPr>
        <w:pStyle w:val="1"/>
        <w:numPr>
          <w:ilvl w:val="0"/>
          <w:numId w:val="9"/>
        </w:numPr>
      </w:pPr>
      <w:bookmarkStart w:id="37" w:name="_Toc442866201"/>
      <w:r w:rsidRPr="00E86EAA">
        <w:lastRenderedPageBreak/>
        <w:t>ПРОГРАММА ИНВЕСТИЦИОННЫХ ПРОЕКТОВ, ОБЕСПЕЧИВАЮЩИХ ДОСТИЖЕНИЕ ЦЕЛЕВЫХ ПОКАЗАТЕЛЕЙ</w:t>
      </w:r>
      <w:bookmarkEnd w:id="37"/>
    </w:p>
    <w:p w:rsidR="00B26995" w:rsidRPr="00E86EAA" w:rsidRDefault="00B26995" w:rsidP="00B26995">
      <w:r w:rsidRPr="00E86EAA">
        <w:t xml:space="preserve">Общая программа инвестиционных проектов включает: </w:t>
      </w:r>
    </w:p>
    <w:p w:rsidR="00B26995" w:rsidRPr="00E86EAA" w:rsidRDefault="00B26995" w:rsidP="00B26995">
      <w:pPr>
        <w:pStyle w:val="a4"/>
        <w:numPr>
          <w:ilvl w:val="0"/>
          <w:numId w:val="24"/>
        </w:numPr>
        <w:spacing w:after="120"/>
        <w:ind w:left="0" w:firstLine="426"/>
        <w:jc w:val="both"/>
      </w:pPr>
      <w:r w:rsidRPr="00E86EAA">
        <w:t xml:space="preserve">программу инвестиционных проектов в электроснабжении; </w:t>
      </w:r>
    </w:p>
    <w:p w:rsidR="00B26995" w:rsidRPr="00E86EAA" w:rsidRDefault="00B26995" w:rsidP="00B26995">
      <w:pPr>
        <w:pStyle w:val="a4"/>
        <w:numPr>
          <w:ilvl w:val="0"/>
          <w:numId w:val="24"/>
        </w:numPr>
        <w:spacing w:after="120"/>
        <w:ind w:left="0" w:firstLine="426"/>
        <w:jc w:val="both"/>
      </w:pPr>
      <w:r w:rsidRPr="00E86EAA">
        <w:t xml:space="preserve">программу инвестиционных проектов в теплоснабжении; </w:t>
      </w:r>
    </w:p>
    <w:p w:rsidR="00B26995" w:rsidRPr="00E86EAA" w:rsidRDefault="00B26995" w:rsidP="00B26995">
      <w:pPr>
        <w:pStyle w:val="a4"/>
        <w:numPr>
          <w:ilvl w:val="0"/>
          <w:numId w:val="24"/>
        </w:numPr>
        <w:spacing w:after="120"/>
        <w:ind w:left="0" w:firstLine="426"/>
        <w:jc w:val="both"/>
      </w:pPr>
      <w:r w:rsidRPr="00E86EAA">
        <w:t xml:space="preserve">программу инвестиционных проектов в водоснабжении; </w:t>
      </w:r>
    </w:p>
    <w:p w:rsidR="00B26995" w:rsidRPr="00E86EAA" w:rsidRDefault="00B26995" w:rsidP="00B26995">
      <w:pPr>
        <w:pStyle w:val="a4"/>
        <w:numPr>
          <w:ilvl w:val="0"/>
          <w:numId w:val="24"/>
        </w:numPr>
        <w:spacing w:after="120"/>
        <w:ind w:left="0" w:firstLine="426"/>
        <w:jc w:val="both"/>
      </w:pPr>
      <w:r w:rsidRPr="00E86EAA">
        <w:t xml:space="preserve">программу инвестиционных проектов в водоотведении; </w:t>
      </w:r>
    </w:p>
    <w:p w:rsidR="00B26995" w:rsidRPr="00E86EAA" w:rsidRDefault="00B26995" w:rsidP="00B26995">
      <w:pPr>
        <w:pStyle w:val="a4"/>
        <w:numPr>
          <w:ilvl w:val="0"/>
          <w:numId w:val="24"/>
        </w:numPr>
        <w:spacing w:after="120"/>
        <w:ind w:left="0" w:firstLine="426"/>
        <w:jc w:val="both"/>
      </w:pPr>
      <w:r w:rsidRPr="00E86EAA">
        <w:t xml:space="preserve">программу инвестиционных проектов в газоснабжении; </w:t>
      </w:r>
    </w:p>
    <w:p w:rsidR="00B26995" w:rsidRPr="00E86EAA" w:rsidRDefault="00B26995" w:rsidP="00B26995">
      <w:pPr>
        <w:pStyle w:val="a4"/>
        <w:numPr>
          <w:ilvl w:val="0"/>
          <w:numId w:val="24"/>
        </w:numPr>
        <w:spacing w:after="120"/>
        <w:ind w:left="0" w:firstLine="426"/>
        <w:jc w:val="both"/>
      </w:pPr>
      <w:r w:rsidRPr="00E86EAA">
        <w:t xml:space="preserve">программу инвестиционных проектов в сборе и утилизации (захоронении) ТБО; </w:t>
      </w:r>
    </w:p>
    <w:p w:rsidR="00B26995" w:rsidRPr="00E86EAA" w:rsidRDefault="00B26995" w:rsidP="00B26995">
      <w:pPr>
        <w:pStyle w:val="a4"/>
        <w:numPr>
          <w:ilvl w:val="0"/>
          <w:numId w:val="24"/>
        </w:numPr>
        <w:spacing w:after="120"/>
        <w:ind w:left="0" w:firstLine="426"/>
        <w:jc w:val="both"/>
      </w:pPr>
      <w:r w:rsidRPr="00E86EAA">
        <w:t xml:space="preserve">программу реализации ресурсосберегающих проектов у потребителей; </w:t>
      </w:r>
    </w:p>
    <w:p w:rsidR="00B26995" w:rsidRPr="00E86EAA" w:rsidRDefault="00B26995" w:rsidP="00B26995">
      <w:pPr>
        <w:pStyle w:val="a4"/>
        <w:numPr>
          <w:ilvl w:val="0"/>
          <w:numId w:val="24"/>
        </w:numPr>
        <w:spacing w:after="120"/>
        <w:ind w:left="0" w:firstLine="426"/>
        <w:jc w:val="both"/>
      </w:pPr>
      <w:r w:rsidRPr="00E86EAA">
        <w:t xml:space="preserve">программу установки приборов учета у потребителей. </w:t>
      </w:r>
    </w:p>
    <w:p w:rsidR="00B26995" w:rsidRPr="00E86EAA" w:rsidRDefault="00B26995" w:rsidP="00B26995">
      <w:r w:rsidRPr="00E86EAA">
        <w:t>Общая программа инвестиционных проектов сельского поселения «Дон» до 2030 года (тыс. руб.) представлена в таблице 6.1.</w:t>
      </w:r>
    </w:p>
    <w:p w:rsidR="00B26995" w:rsidRPr="00E86EAA" w:rsidRDefault="00B26995" w:rsidP="00B26995">
      <w:pPr>
        <w:jc w:val="right"/>
      </w:pPr>
      <w:r w:rsidRPr="00E86EAA">
        <w:t>Таблица 6.1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0"/>
        <w:gridCol w:w="1629"/>
      </w:tblGrid>
      <w:tr w:rsidR="00B26995" w:rsidRPr="007C55B5" w:rsidTr="009D244E">
        <w:trPr>
          <w:trHeight w:val="134"/>
          <w:tblHeader/>
          <w:jc w:val="center"/>
        </w:trPr>
        <w:tc>
          <w:tcPr>
            <w:tcW w:w="4140" w:type="pct"/>
            <w:shd w:val="clear" w:color="auto" w:fill="auto"/>
            <w:tcMar>
              <w:top w:w="28" w:type="dxa"/>
              <w:left w:w="57" w:type="dxa"/>
              <w:bottom w:w="28" w:type="dxa"/>
              <w:right w:w="57" w:type="dxa"/>
            </w:tcMar>
            <w:vAlign w:val="center"/>
          </w:tcPr>
          <w:p w:rsidR="00B26995" w:rsidRPr="00ED088E" w:rsidRDefault="00B26995" w:rsidP="009D244E">
            <w:pPr>
              <w:pStyle w:val="a9"/>
              <w:rPr>
                <w:b/>
                <w:color w:val="000000"/>
              </w:rPr>
            </w:pPr>
            <w:r w:rsidRPr="00ED088E">
              <w:rPr>
                <w:b/>
              </w:rPr>
              <w:t>Наименование</w:t>
            </w:r>
          </w:p>
        </w:tc>
        <w:tc>
          <w:tcPr>
            <w:tcW w:w="860" w:type="pct"/>
            <w:shd w:val="clear" w:color="auto" w:fill="auto"/>
            <w:vAlign w:val="center"/>
          </w:tcPr>
          <w:p w:rsidR="00B26995" w:rsidRPr="00ED088E" w:rsidRDefault="00B26995" w:rsidP="009D244E">
            <w:pPr>
              <w:pStyle w:val="a9"/>
              <w:rPr>
                <w:b/>
                <w:color w:val="000000"/>
              </w:rPr>
            </w:pPr>
            <w:r w:rsidRPr="00ED088E">
              <w:rPr>
                <w:b/>
              </w:rPr>
              <w:t>2016-2030 гг., тыс. руб.</w:t>
            </w:r>
          </w:p>
        </w:tc>
      </w:tr>
      <w:tr w:rsidR="00B26995" w:rsidRPr="007C55B5" w:rsidTr="009D244E">
        <w:trPr>
          <w:trHeight w:val="134"/>
          <w:jc w:val="center"/>
        </w:trPr>
        <w:tc>
          <w:tcPr>
            <w:tcW w:w="5000" w:type="pct"/>
            <w:gridSpan w:val="2"/>
            <w:shd w:val="clear" w:color="auto" w:fill="C6D9F1"/>
            <w:tcMar>
              <w:top w:w="28" w:type="dxa"/>
              <w:left w:w="57" w:type="dxa"/>
              <w:bottom w:w="28" w:type="dxa"/>
              <w:right w:w="57" w:type="dxa"/>
            </w:tcMar>
            <w:vAlign w:val="center"/>
            <w:hideMark/>
          </w:tcPr>
          <w:p w:rsidR="00B26995" w:rsidRPr="00ED088E" w:rsidRDefault="00B26995" w:rsidP="009D244E">
            <w:pPr>
              <w:pStyle w:val="a9"/>
              <w:rPr>
                <w:b/>
                <w:color w:val="000000"/>
              </w:rPr>
            </w:pPr>
            <w:r w:rsidRPr="00ED088E">
              <w:rPr>
                <w:b/>
                <w:color w:val="000000"/>
              </w:rPr>
              <w:t>Программа инвестиционных проектов в электроснабжении</w:t>
            </w:r>
          </w:p>
        </w:tc>
      </w:tr>
      <w:tr w:rsidR="00B26995" w:rsidRPr="007C55B5" w:rsidTr="009D244E">
        <w:trPr>
          <w:trHeight w:val="276"/>
          <w:jc w:val="center"/>
        </w:trPr>
        <w:tc>
          <w:tcPr>
            <w:tcW w:w="4140" w:type="pct"/>
            <w:shd w:val="clear" w:color="auto" w:fill="auto"/>
            <w:tcMar>
              <w:top w:w="28" w:type="dxa"/>
              <w:left w:w="57" w:type="dxa"/>
              <w:bottom w:w="28" w:type="dxa"/>
              <w:right w:w="57" w:type="dxa"/>
            </w:tcMar>
            <w:vAlign w:val="center"/>
            <w:hideMark/>
          </w:tcPr>
          <w:p w:rsidR="00B26995" w:rsidRPr="00ED088E" w:rsidRDefault="00B26995" w:rsidP="009D244E">
            <w:pPr>
              <w:pStyle w:val="a9"/>
              <w:jc w:val="left"/>
              <w:rPr>
                <w:color w:val="000000"/>
              </w:rPr>
            </w:pPr>
            <w:r w:rsidRPr="00ED088E">
              <w:rPr>
                <w:color w:val="000000"/>
              </w:rPr>
              <w:t>Задача 1: Инженерно-техническая оптимизация коммунальных систем</w:t>
            </w:r>
          </w:p>
        </w:tc>
        <w:tc>
          <w:tcPr>
            <w:tcW w:w="860" w:type="pct"/>
            <w:shd w:val="clear" w:color="auto" w:fill="auto"/>
            <w:tcMar>
              <w:top w:w="28" w:type="dxa"/>
              <w:left w:w="57" w:type="dxa"/>
              <w:bottom w:w="28" w:type="dxa"/>
              <w:right w:w="57" w:type="dxa"/>
            </w:tcMar>
            <w:vAlign w:val="center"/>
            <w:hideMark/>
          </w:tcPr>
          <w:p w:rsidR="00B26995" w:rsidRPr="00ED088E" w:rsidRDefault="00B26995" w:rsidP="009D244E">
            <w:pPr>
              <w:pStyle w:val="a9"/>
              <w:rPr>
                <w:color w:val="000000"/>
              </w:rPr>
            </w:pPr>
            <w:r w:rsidRPr="00ED088E">
              <w:rPr>
                <w:color w:val="000000"/>
              </w:rPr>
              <w:t>250</w:t>
            </w:r>
          </w:p>
        </w:tc>
      </w:tr>
      <w:tr w:rsidR="00B26995" w:rsidRPr="007C55B5" w:rsidTr="009D244E">
        <w:trPr>
          <w:trHeight w:val="266"/>
          <w:jc w:val="center"/>
        </w:trPr>
        <w:tc>
          <w:tcPr>
            <w:tcW w:w="4140" w:type="pct"/>
            <w:shd w:val="clear" w:color="auto" w:fill="auto"/>
            <w:tcMar>
              <w:top w:w="28" w:type="dxa"/>
              <w:left w:w="57" w:type="dxa"/>
              <w:bottom w:w="28" w:type="dxa"/>
              <w:right w:w="57" w:type="dxa"/>
            </w:tcMar>
            <w:vAlign w:val="center"/>
            <w:hideMark/>
          </w:tcPr>
          <w:p w:rsidR="00B26995" w:rsidRPr="00ED088E" w:rsidRDefault="00B26995" w:rsidP="009D244E">
            <w:pPr>
              <w:pStyle w:val="a9"/>
              <w:jc w:val="left"/>
              <w:rPr>
                <w:color w:val="000000"/>
              </w:rPr>
            </w:pPr>
            <w:r w:rsidRPr="00ED088E">
              <w:rPr>
                <w:color w:val="000000"/>
              </w:rPr>
              <w:t>Задача 2: Перспективное планирование развития коммунальных систем</w:t>
            </w:r>
          </w:p>
        </w:tc>
        <w:tc>
          <w:tcPr>
            <w:tcW w:w="860" w:type="pct"/>
            <w:shd w:val="clear" w:color="auto" w:fill="auto"/>
            <w:tcMar>
              <w:top w:w="28" w:type="dxa"/>
              <w:left w:w="57" w:type="dxa"/>
              <w:bottom w:w="28" w:type="dxa"/>
              <w:right w:w="57" w:type="dxa"/>
            </w:tcMar>
            <w:vAlign w:val="center"/>
            <w:hideMark/>
          </w:tcPr>
          <w:p w:rsidR="00B26995" w:rsidRPr="00ED088E" w:rsidRDefault="00B26995" w:rsidP="009D244E">
            <w:pPr>
              <w:pStyle w:val="a9"/>
              <w:rPr>
                <w:color w:val="000000"/>
              </w:rPr>
            </w:pPr>
            <w:r w:rsidRPr="00ED088E">
              <w:rPr>
                <w:color w:val="000000"/>
              </w:rPr>
              <w:t>150</w:t>
            </w:r>
          </w:p>
        </w:tc>
      </w:tr>
      <w:tr w:rsidR="00B26995" w:rsidRPr="007C55B5" w:rsidTr="009D244E">
        <w:trPr>
          <w:trHeight w:val="495"/>
          <w:jc w:val="center"/>
        </w:trPr>
        <w:tc>
          <w:tcPr>
            <w:tcW w:w="4140" w:type="pct"/>
            <w:shd w:val="clear" w:color="auto" w:fill="auto"/>
            <w:tcMar>
              <w:top w:w="28" w:type="dxa"/>
              <w:left w:w="57" w:type="dxa"/>
              <w:bottom w:w="28" w:type="dxa"/>
              <w:right w:w="57" w:type="dxa"/>
            </w:tcMar>
            <w:vAlign w:val="center"/>
            <w:hideMark/>
          </w:tcPr>
          <w:p w:rsidR="00B26995" w:rsidRPr="002F0013" w:rsidRDefault="00B26995" w:rsidP="009D244E">
            <w:pPr>
              <w:pStyle w:val="a9"/>
              <w:jc w:val="left"/>
              <w:rPr>
                <w:color w:val="000000"/>
              </w:rPr>
            </w:pPr>
            <w:r w:rsidRPr="002F0013">
              <w:rPr>
                <w:color w:val="000000"/>
              </w:rPr>
              <w:t>Задача 3: Разработка мероприятий по строительству, комплексной реконструкции и модернизации системы коммунальной инфраструктуры</w:t>
            </w:r>
          </w:p>
        </w:tc>
        <w:tc>
          <w:tcPr>
            <w:tcW w:w="860" w:type="pct"/>
            <w:shd w:val="clear" w:color="auto" w:fill="auto"/>
            <w:tcMar>
              <w:top w:w="28" w:type="dxa"/>
              <w:left w:w="57" w:type="dxa"/>
              <w:bottom w:w="28" w:type="dxa"/>
              <w:right w:w="57" w:type="dxa"/>
            </w:tcMar>
            <w:vAlign w:val="center"/>
            <w:hideMark/>
          </w:tcPr>
          <w:p w:rsidR="00B26995" w:rsidRPr="002F0013" w:rsidRDefault="00B26995" w:rsidP="009D244E">
            <w:pPr>
              <w:pStyle w:val="a9"/>
              <w:rPr>
                <w:color w:val="000000"/>
              </w:rPr>
            </w:pPr>
            <w:r w:rsidRPr="002F0013">
              <w:rPr>
                <w:color w:val="000000"/>
              </w:rPr>
              <w:t>14 000</w:t>
            </w:r>
          </w:p>
        </w:tc>
      </w:tr>
      <w:tr w:rsidR="00B26995" w:rsidRPr="007C55B5" w:rsidTr="009D244E">
        <w:trPr>
          <w:trHeight w:val="49"/>
          <w:jc w:val="center"/>
        </w:trPr>
        <w:tc>
          <w:tcPr>
            <w:tcW w:w="4140" w:type="pct"/>
            <w:shd w:val="clear" w:color="auto" w:fill="auto"/>
            <w:tcMar>
              <w:top w:w="28" w:type="dxa"/>
              <w:left w:w="57" w:type="dxa"/>
              <w:bottom w:w="28" w:type="dxa"/>
              <w:right w:w="57" w:type="dxa"/>
            </w:tcMar>
            <w:vAlign w:val="center"/>
            <w:hideMark/>
          </w:tcPr>
          <w:p w:rsidR="00B26995" w:rsidRPr="002F0013" w:rsidRDefault="00B26995" w:rsidP="009D244E">
            <w:pPr>
              <w:pStyle w:val="a9"/>
              <w:jc w:val="left"/>
              <w:rPr>
                <w:color w:val="000000"/>
              </w:rPr>
            </w:pPr>
            <w:r w:rsidRPr="002F0013">
              <w:rPr>
                <w:color w:val="000000"/>
              </w:rPr>
              <w:t>Проект: Новое строительство и реконструкция головных объектов электроснабжения</w:t>
            </w:r>
          </w:p>
        </w:tc>
        <w:tc>
          <w:tcPr>
            <w:tcW w:w="860" w:type="pct"/>
            <w:shd w:val="clear" w:color="auto" w:fill="auto"/>
            <w:tcMar>
              <w:top w:w="28" w:type="dxa"/>
              <w:left w:w="57" w:type="dxa"/>
              <w:bottom w:w="28" w:type="dxa"/>
              <w:right w:w="57" w:type="dxa"/>
            </w:tcMar>
            <w:vAlign w:val="center"/>
          </w:tcPr>
          <w:p w:rsidR="00B26995" w:rsidRPr="002F0013" w:rsidRDefault="00B26995" w:rsidP="009D244E">
            <w:pPr>
              <w:pStyle w:val="a9"/>
              <w:rPr>
                <w:color w:val="000000"/>
              </w:rPr>
            </w:pPr>
            <w:r w:rsidRPr="002F0013">
              <w:rPr>
                <w:color w:val="000000"/>
              </w:rPr>
              <w:t>10 800</w:t>
            </w:r>
          </w:p>
        </w:tc>
      </w:tr>
      <w:tr w:rsidR="00B26995" w:rsidRPr="007C55B5" w:rsidTr="009D244E">
        <w:trPr>
          <w:trHeight w:val="227"/>
          <w:jc w:val="center"/>
        </w:trPr>
        <w:tc>
          <w:tcPr>
            <w:tcW w:w="4140" w:type="pct"/>
            <w:shd w:val="clear" w:color="auto" w:fill="auto"/>
            <w:tcMar>
              <w:top w:w="28" w:type="dxa"/>
              <w:left w:w="57" w:type="dxa"/>
              <w:bottom w:w="28" w:type="dxa"/>
              <w:right w:w="57" w:type="dxa"/>
            </w:tcMar>
            <w:vAlign w:val="center"/>
            <w:hideMark/>
          </w:tcPr>
          <w:p w:rsidR="00B26995" w:rsidRPr="002F0013" w:rsidRDefault="00B26995" w:rsidP="009D244E">
            <w:pPr>
              <w:pStyle w:val="a9"/>
              <w:jc w:val="left"/>
              <w:rPr>
                <w:color w:val="000000"/>
              </w:rPr>
            </w:pPr>
            <w:r w:rsidRPr="002F0013">
              <w:rPr>
                <w:color w:val="000000"/>
              </w:rPr>
              <w:t>Проект: Новое строительство и реконструкция сетей электроснабжения</w:t>
            </w:r>
          </w:p>
        </w:tc>
        <w:tc>
          <w:tcPr>
            <w:tcW w:w="860" w:type="pct"/>
            <w:shd w:val="clear" w:color="auto" w:fill="auto"/>
            <w:tcMar>
              <w:top w:w="28" w:type="dxa"/>
              <w:left w:w="57" w:type="dxa"/>
              <w:bottom w:w="28" w:type="dxa"/>
              <w:right w:w="57" w:type="dxa"/>
            </w:tcMar>
            <w:vAlign w:val="center"/>
          </w:tcPr>
          <w:p w:rsidR="00B26995" w:rsidRPr="002F0013" w:rsidRDefault="00B26995" w:rsidP="009D244E">
            <w:pPr>
              <w:pStyle w:val="a9"/>
              <w:rPr>
                <w:color w:val="000000"/>
              </w:rPr>
            </w:pPr>
            <w:r w:rsidRPr="002F0013">
              <w:rPr>
                <w:color w:val="000000"/>
              </w:rPr>
              <w:t>3 200</w:t>
            </w:r>
          </w:p>
        </w:tc>
      </w:tr>
      <w:tr w:rsidR="00B26995" w:rsidRPr="007C55B5" w:rsidTr="009D244E">
        <w:trPr>
          <w:trHeight w:val="511"/>
          <w:jc w:val="center"/>
        </w:trPr>
        <w:tc>
          <w:tcPr>
            <w:tcW w:w="4140" w:type="pct"/>
            <w:shd w:val="clear" w:color="auto" w:fill="auto"/>
            <w:tcMar>
              <w:top w:w="28" w:type="dxa"/>
              <w:left w:w="57" w:type="dxa"/>
              <w:bottom w:w="28" w:type="dxa"/>
              <w:right w:w="57" w:type="dxa"/>
            </w:tcMar>
            <w:vAlign w:val="center"/>
            <w:hideMark/>
          </w:tcPr>
          <w:p w:rsidR="00B26995" w:rsidRPr="002F0013" w:rsidRDefault="00B26995" w:rsidP="009D244E">
            <w:pPr>
              <w:pStyle w:val="a9"/>
              <w:jc w:val="left"/>
              <w:rPr>
                <w:color w:val="000000"/>
              </w:rPr>
            </w:pPr>
            <w:r w:rsidRPr="002F0013">
              <w:rPr>
                <w:color w:val="000000"/>
              </w:rPr>
              <w:t xml:space="preserve">Задача 4: Повышение инвестиционной привлекательности коммунальной инфраструктуры </w:t>
            </w:r>
            <w:r w:rsidRPr="002F0013">
              <w:t>сельского поселения</w:t>
            </w:r>
          </w:p>
        </w:tc>
        <w:tc>
          <w:tcPr>
            <w:tcW w:w="860" w:type="pct"/>
            <w:shd w:val="clear" w:color="auto" w:fill="auto"/>
            <w:tcMar>
              <w:top w:w="28" w:type="dxa"/>
              <w:left w:w="57" w:type="dxa"/>
              <w:bottom w:w="28" w:type="dxa"/>
              <w:right w:w="57" w:type="dxa"/>
            </w:tcMar>
            <w:vAlign w:val="center"/>
            <w:hideMark/>
          </w:tcPr>
          <w:p w:rsidR="00B26995" w:rsidRPr="002F0013" w:rsidRDefault="00B26995" w:rsidP="009D244E">
            <w:pPr>
              <w:pStyle w:val="a9"/>
              <w:rPr>
                <w:color w:val="000000"/>
              </w:rPr>
            </w:pPr>
            <w:r w:rsidRPr="002F0013">
              <w:rPr>
                <w:color w:val="000000"/>
              </w:rPr>
              <w:t>0</w:t>
            </w:r>
          </w:p>
        </w:tc>
      </w:tr>
      <w:tr w:rsidR="00B26995" w:rsidRPr="007C55B5" w:rsidTr="009D244E">
        <w:trPr>
          <w:trHeight w:val="281"/>
          <w:jc w:val="center"/>
        </w:trPr>
        <w:tc>
          <w:tcPr>
            <w:tcW w:w="4140" w:type="pct"/>
            <w:shd w:val="clear" w:color="auto" w:fill="auto"/>
            <w:tcMar>
              <w:top w:w="28" w:type="dxa"/>
              <w:left w:w="57" w:type="dxa"/>
              <w:bottom w:w="28" w:type="dxa"/>
              <w:right w:w="57" w:type="dxa"/>
            </w:tcMar>
            <w:vAlign w:val="center"/>
            <w:hideMark/>
          </w:tcPr>
          <w:p w:rsidR="00B26995" w:rsidRPr="008D7036" w:rsidRDefault="00B26995" w:rsidP="009D244E">
            <w:pPr>
              <w:pStyle w:val="a9"/>
              <w:jc w:val="left"/>
              <w:rPr>
                <w:i/>
                <w:color w:val="000000"/>
              </w:rPr>
            </w:pPr>
            <w:r w:rsidRPr="008D7036">
              <w:rPr>
                <w:i/>
                <w:color w:val="000000"/>
              </w:rPr>
              <w:t>Итого по Программе инвестиционных проектов в электроснабжении</w:t>
            </w:r>
          </w:p>
        </w:tc>
        <w:tc>
          <w:tcPr>
            <w:tcW w:w="860" w:type="pct"/>
            <w:shd w:val="clear" w:color="auto" w:fill="auto"/>
            <w:tcMar>
              <w:top w:w="28" w:type="dxa"/>
              <w:left w:w="57" w:type="dxa"/>
              <w:bottom w:w="28" w:type="dxa"/>
              <w:right w:w="57" w:type="dxa"/>
            </w:tcMar>
            <w:vAlign w:val="center"/>
            <w:hideMark/>
          </w:tcPr>
          <w:p w:rsidR="00B26995" w:rsidRPr="008D7036" w:rsidRDefault="00B26995" w:rsidP="009D244E">
            <w:pPr>
              <w:pStyle w:val="a9"/>
              <w:rPr>
                <w:i/>
                <w:color w:val="000000"/>
              </w:rPr>
            </w:pPr>
            <w:r w:rsidRPr="008D7036">
              <w:rPr>
                <w:i/>
                <w:color w:val="000000"/>
              </w:rPr>
              <w:t>14 400</w:t>
            </w:r>
          </w:p>
        </w:tc>
      </w:tr>
      <w:tr w:rsidR="00B26995" w:rsidRPr="007C55B5" w:rsidTr="009D244E">
        <w:trPr>
          <w:trHeight w:val="271"/>
          <w:jc w:val="center"/>
        </w:trPr>
        <w:tc>
          <w:tcPr>
            <w:tcW w:w="5000" w:type="pct"/>
            <w:gridSpan w:val="2"/>
            <w:shd w:val="clear" w:color="auto" w:fill="C6D9F1"/>
            <w:tcMar>
              <w:top w:w="28" w:type="dxa"/>
              <w:left w:w="57" w:type="dxa"/>
              <w:bottom w:w="28" w:type="dxa"/>
              <w:right w:w="57" w:type="dxa"/>
            </w:tcMar>
            <w:vAlign w:val="center"/>
            <w:hideMark/>
          </w:tcPr>
          <w:p w:rsidR="00B26995" w:rsidRPr="002F0013" w:rsidRDefault="00B26995" w:rsidP="009D244E">
            <w:pPr>
              <w:pStyle w:val="a9"/>
              <w:rPr>
                <w:b/>
                <w:color w:val="000000"/>
              </w:rPr>
            </w:pPr>
            <w:r w:rsidRPr="002F0013">
              <w:rPr>
                <w:b/>
                <w:color w:val="000000"/>
              </w:rPr>
              <w:t>Программа инвестиционных проектов в теплоснабжении</w:t>
            </w:r>
          </w:p>
        </w:tc>
      </w:tr>
      <w:tr w:rsidR="00B26995" w:rsidRPr="007C55B5" w:rsidTr="009D244E">
        <w:trPr>
          <w:trHeight w:val="49"/>
          <w:jc w:val="center"/>
        </w:trPr>
        <w:tc>
          <w:tcPr>
            <w:tcW w:w="4140" w:type="pct"/>
            <w:shd w:val="clear" w:color="auto" w:fill="auto"/>
            <w:tcMar>
              <w:top w:w="28" w:type="dxa"/>
              <w:left w:w="57" w:type="dxa"/>
              <w:bottom w:w="28" w:type="dxa"/>
              <w:right w:w="57" w:type="dxa"/>
            </w:tcMar>
            <w:vAlign w:val="center"/>
            <w:hideMark/>
          </w:tcPr>
          <w:p w:rsidR="00B26995" w:rsidRPr="002F0013" w:rsidRDefault="00B26995" w:rsidP="009D244E">
            <w:pPr>
              <w:pStyle w:val="a9"/>
              <w:jc w:val="left"/>
              <w:rPr>
                <w:color w:val="000000"/>
              </w:rPr>
            </w:pPr>
            <w:r w:rsidRPr="002F0013">
              <w:rPr>
                <w:color w:val="000000"/>
              </w:rPr>
              <w:t>Задача 1: Инженерно-техническая оптимизация коммунальных систем</w:t>
            </w:r>
          </w:p>
        </w:tc>
        <w:tc>
          <w:tcPr>
            <w:tcW w:w="860" w:type="pct"/>
            <w:shd w:val="clear" w:color="auto" w:fill="auto"/>
            <w:tcMar>
              <w:top w:w="28" w:type="dxa"/>
              <w:left w:w="57" w:type="dxa"/>
              <w:bottom w:w="28" w:type="dxa"/>
              <w:right w:w="57" w:type="dxa"/>
            </w:tcMar>
            <w:vAlign w:val="center"/>
            <w:hideMark/>
          </w:tcPr>
          <w:p w:rsidR="00B26995" w:rsidRPr="002F0013" w:rsidRDefault="00B26995" w:rsidP="009D244E">
            <w:pPr>
              <w:pStyle w:val="a9"/>
              <w:rPr>
                <w:color w:val="000000"/>
              </w:rPr>
            </w:pPr>
            <w:r w:rsidRPr="002F0013">
              <w:rPr>
                <w:color w:val="000000"/>
              </w:rPr>
              <w:t>250</w:t>
            </w:r>
          </w:p>
        </w:tc>
      </w:tr>
      <w:tr w:rsidR="00B26995" w:rsidRPr="007C55B5" w:rsidTr="009D244E">
        <w:trPr>
          <w:trHeight w:val="49"/>
          <w:jc w:val="center"/>
        </w:trPr>
        <w:tc>
          <w:tcPr>
            <w:tcW w:w="4140" w:type="pct"/>
            <w:shd w:val="clear" w:color="auto" w:fill="auto"/>
            <w:tcMar>
              <w:top w:w="28" w:type="dxa"/>
              <w:left w:w="57" w:type="dxa"/>
              <w:bottom w:w="28" w:type="dxa"/>
              <w:right w:w="57" w:type="dxa"/>
            </w:tcMar>
            <w:vAlign w:val="center"/>
            <w:hideMark/>
          </w:tcPr>
          <w:p w:rsidR="00B26995" w:rsidRPr="002F0013" w:rsidRDefault="00B26995" w:rsidP="009D244E">
            <w:pPr>
              <w:pStyle w:val="a9"/>
              <w:jc w:val="left"/>
              <w:rPr>
                <w:color w:val="000000"/>
              </w:rPr>
            </w:pPr>
            <w:r w:rsidRPr="002F0013">
              <w:rPr>
                <w:color w:val="000000"/>
              </w:rPr>
              <w:t>Задача 2: Перспективное планирование развития коммунальных систем</w:t>
            </w:r>
          </w:p>
        </w:tc>
        <w:tc>
          <w:tcPr>
            <w:tcW w:w="860" w:type="pct"/>
            <w:shd w:val="clear" w:color="auto" w:fill="auto"/>
            <w:tcMar>
              <w:top w:w="28" w:type="dxa"/>
              <w:left w:w="57" w:type="dxa"/>
              <w:bottom w:w="28" w:type="dxa"/>
              <w:right w:w="57" w:type="dxa"/>
            </w:tcMar>
            <w:vAlign w:val="center"/>
            <w:hideMark/>
          </w:tcPr>
          <w:p w:rsidR="00B26995" w:rsidRPr="002F0013" w:rsidRDefault="00B26995" w:rsidP="009D244E">
            <w:pPr>
              <w:pStyle w:val="a9"/>
              <w:rPr>
                <w:color w:val="000000"/>
              </w:rPr>
            </w:pPr>
            <w:r w:rsidRPr="002F0013">
              <w:rPr>
                <w:color w:val="000000"/>
              </w:rPr>
              <w:t>150</w:t>
            </w:r>
          </w:p>
        </w:tc>
      </w:tr>
      <w:tr w:rsidR="00B26995" w:rsidRPr="007C55B5" w:rsidTr="009D244E">
        <w:trPr>
          <w:trHeight w:val="49"/>
          <w:jc w:val="center"/>
        </w:trPr>
        <w:tc>
          <w:tcPr>
            <w:tcW w:w="4140" w:type="pct"/>
            <w:shd w:val="clear" w:color="auto" w:fill="auto"/>
            <w:tcMar>
              <w:top w:w="28" w:type="dxa"/>
              <w:left w:w="57" w:type="dxa"/>
              <w:bottom w:w="28" w:type="dxa"/>
              <w:right w:w="57" w:type="dxa"/>
            </w:tcMar>
            <w:vAlign w:val="center"/>
            <w:hideMark/>
          </w:tcPr>
          <w:p w:rsidR="00B26995" w:rsidRPr="002F0013" w:rsidRDefault="00B26995" w:rsidP="009D244E">
            <w:pPr>
              <w:pStyle w:val="a9"/>
              <w:jc w:val="left"/>
              <w:rPr>
                <w:color w:val="000000"/>
              </w:rPr>
            </w:pPr>
            <w:r w:rsidRPr="002F0013">
              <w:rPr>
                <w:color w:val="000000"/>
              </w:rPr>
              <w:t>Задача 3: Разработка мероприятий по строительству, комплексной реконструкции и модернизации системы коммунальной инфраструктуры</w:t>
            </w:r>
          </w:p>
        </w:tc>
        <w:tc>
          <w:tcPr>
            <w:tcW w:w="860" w:type="pct"/>
            <w:shd w:val="clear" w:color="auto" w:fill="auto"/>
            <w:tcMar>
              <w:top w:w="28" w:type="dxa"/>
              <w:left w:w="57" w:type="dxa"/>
              <w:bottom w:w="28" w:type="dxa"/>
              <w:right w:w="57" w:type="dxa"/>
            </w:tcMar>
            <w:vAlign w:val="center"/>
          </w:tcPr>
          <w:p w:rsidR="00B26995" w:rsidRPr="002F0013" w:rsidRDefault="00B26995" w:rsidP="009D244E">
            <w:pPr>
              <w:pStyle w:val="a9"/>
              <w:rPr>
                <w:color w:val="000000"/>
              </w:rPr>
            </w:pPr>
            <w:r w:rsidRPr="002F0013">
              <w:rPr>
                <w:color w:val="000000"/>
              </w:rPr>
              <w:t>2 000</w:t>
            </w:r>
          </w:p>
        </w:tc>
      </w:tr>
      <w:tr w:rsidR="00B26995" w:rsidRPr="007C55B5" w:rsidTr="009D244E">
        <w:trPr>
          <w:trHeight w:val="49"/>
          <w:jc w:val="center"/>
        </w:trPr>
        <w:tc>
          <w:tcPr>
            <w:tcW w:w="4140" w:type="pct"/>
            <w:shd w:val="clear" w:color="auto" w:fill="auto"/>
            <w:tcMar>
              <w:top w:w="28" w:type="dxa"/>
              <w:left w:w="57" w:type="dxa"/>
              <w:bottom w:w="28" w:type="dxa"/>
              <w:right w:w="57" w:type="dxa"/>
            </w:tcMar>
            <w:vAlign w:val="center"/>
            <w:hideMark/>
          </w:tcPr>
          <w:p w:rsidR="00B26995" w:rsidRPr="002F0013" w:rsidRDefault="00B26995" w:rsidP="009D244E">
            <w:pPr>
              <w:pStyle w:val="a9"/>
              <w:jc w:val="left"/>
              <w:rPr>
                <w:color w:val="000000"/>
              </w:rPr>
            </w:pPr>
            <w:r w:rsidRPr="002F0013">
              <w:rPr>
                <w:color w:val="000000"/>
              </w:rPr>
              <w:t>Проект: Новое строительство, реконструкция и техническое перевооружение (головных объектов теплоснабжения) источников тепловой энергии</w:t>
            </w:r>
          </w:p>
        </w:tc>
        <w:tc>
          <w:tcPr>
            <w:tcW w:w="860" w:type="pct"/>
            <w:shd w:val="clear" w:color="auto" w:fill="auto"/>
            <w:tcMar>
              <w:top w:w="28" w:type="dxa"/>
              <w:left w:w="57" w:type="dxa"/>
              <w:bottom w:w="28" w:type="dxa"/>
              <w:right w:w="57" w:type="dxa"/>
            </w:tcMar>
            <w:vAlign w:val="center"/>
          </w:tcPr>
          <w:p w:rsidR="00B26995" w:rsidRPr="002F0013" w:rsidRDefault="00B26995" w:rsidP="009D244E">
            <w:pPr>
              <w:pStyle w:val="a9"/>
              <w:rPr>
                <w:color w:val="000000"/>
              </w:rPr>
            </w:pPr>
            <w:r w:rsidRPr="002F0013">
              <w:rPr>
                <w:color w:val="000000"/>
              </w:rPr>
              <w:t>1 500</w:t>
            </w:r>
          </w:p>
        </w:tc>
      </w:tr>
      <w:tr w:rsidR="00B26995" w:rsidRPr="007C55B5" w:rsidTr="009D244E">
        <w:trPr>
          <w:trHeight w:val="49"/>
          <w:jc w:val="center"/>
        </w:trPr>
        <w:tc>
          <w:tcPr>
            <w:tcW w:w="4140" w:type="pct"/>
            <w:shd w:val="clear" w:color="auto" w:fill="auto"/>
            <w:tcMar>
              <w:top w:w="28" w:type="dxa"/>
              <w:left w:w="57" w:type="dxa"/>
              <w:bottom w:w="28" w:type="dxa"/>
              <w:right w:w="57" w:type="dxa"/>
            </w:tcMar>
            <w:vAlign w:val="center"/>
            <w:hideMark/>
          </w:tcPr>
          <w:p w:rsidR="00B26995" w:rsidRPr="002F0013" w:rsidRDefault="00B26995" w:rsidP="009D244E">
            <w:pPr>
              <w:pStyle w:val="a9"/>
              <w:jc w:val="left"/>
              <w:rPr>
                <w:color w:val="000000"/>
              </w:rPr>
            </w:pPr>
            <w:r w:rsidRPr="002F0013">
              <w:rPr>
                <w:color w:val="000000"/>
              </w:rPr>
              <w:t>Проект: Новое строительство и реконструкция тепловых сетей (линейных объектов теплоснабжения)</w:t>
            </w:r>
          </w:p>
        </w:tc>
        <w:tc>
          <w:tcPr>
            <w:tcW w:w="860" w:type="pct"/>
            <w:shd w:val="clear" w:color="auto" w:fill="auto"/>
            <w:tcMar>
              <w:top w:w="28" w:type="dxa"/>
              <w:left w:w="57" w:type="dxa"/>
              <w:bottom w:w="28" w:type="dxa"/>
              <w:right w:w="57" w:type="dxa"/>
            </w:tcMar>
            <w:vAlign w:val="center"/>
          </w:tcPr>
          <w:p w:rsidR="00B26995" w:rsidRPr="002F0013" w:rsidRDefault="00B26995" w:rsidP="009D244E">
            <w:pPr>
              <w:pStyle w:val="a9"/>
              <w:rPr>
                <w:color w:val="000000"/>
              </w:rPr>
            </w:pPr>
            <w:r w:rsidRPr="002F0013">
              <w:rPr>
                <w:color w:val="000000"/>
              </w:rPr>
              <w:t>500</w:t>
            </w:r>
          </w:p>
        </w:tc>
      </w:tr>
      <w:tr w:rsidR="00B26995" w:rsidRPr="007C55B5" w:rsidTr="009D244E">
        <w:trPr>
          <w:trHeight w:val="497"/>
          <w:jc w:val="center"/>
        </w:trPr>
        <w:tc>
          <w:tcPr>
            <w:tcW w:w="4140" w:type="pct"/>
            <w:shd w:val="clear" w:color="auto" w:fill="auto"/>
            <w:tcMar>
              <w:top w:w="28" w:type="dxa"/>
              <w:left w:w="57" w:type="dxa"/>
              <w:bottom w:w="28" w:type="dxa"/>
              <w:right w:w="57" w:type="dxa"/>
            </w:tcMar>
            <w:vAlign w:val="center"/>
            <w:hideMark/>
          </w:tcPr>
          <w:p w:rsidR="00B26995" w:rsidRPr="002F0013" w:rsidRDefault="00B26995" w:rsidP="009D244E">
            <w:pPr>
              <w:pStyle w:val="a9"/>
              <w:jc w:val="left"/>
              <w:rPr>
                <w:color w:val="000000"/>
              </w:rPr>
            </w:pPr>
            <w:r w:rsidRPr="002F0013">
              <w:rPr>
                <w:color w:val="000000"/>
              </w:rPr>
              <w:t xml:space="preserve">Задача 4: Повышение инвестиционной привлекательности коммунальной инфраструктуры </w:t>
            </w:r>
            <w:r w:rsidRPr="002F0013">
              <w:t>сельского поселения</w:t>
            </w:r>
          </w:p>
        </w:tc>
        <w:tc>
          <w:tcPr>
            <w:tcW w:w="860" w:type="pct"/>
            <w:shd w:val="clear" w:color="auto" w:fill="auto"/>
            <w:tcMar>
              <w:top w:w="28" w:type="dxa"/>
              <w:left w:w="57" w:type="dxa"/>
              <w:bottom w:w="28" w:type="dxa"/>
              <w:right w:w="57" w:type="dxa"/>
            </w:tcMar>
            <w:vAlign w:val="center"/>
            <w:hideMark/>
          </w:tcPr>
          <w:p w:rsidR="00B26995" w:rsidRPr="002F0013" w:rsidRDefault="00B26995" w:rsidP="009D244E">
            <w:pPr>
              <w:pStyle w:val="a9"/>
              <w:rPr>
                <w:color w:val="000000"/>
              </w:rPr>
            </w:pPr>
            <w:r w:rsidRPr="002F0013">
              <w:rPr>
                <w:color w:val="000000"/>
              </w:rPr>
              <w:t>0</w:t>
            </w:r>
          </w:p>
        </w:tc>
      </w:tr>
      <w:tr w:rsidR="00B26995" w:rsidRPr="007C55B5" w:rsidTr="009D244E">
        <w:trPr>
          <w:trHeight w:val="204"/>
          <w:jc w:val="center"/>
        </w:trPr>
        <w:tc>
          <w:tcPr>
            <w:tcW w:w="4140" w:type="pct"/>
            <w:shd w:val="clear" w:color="auto" w:fill="auto"/>
            <w:tcMar>
              <w:top w:w="28" w:type="dxa"/>
              <w:left w:w="57" w:type="dxa"/>
              <w:bottom w:w="28" w:type="dxa"/>
              <w:right w:w="57" w:type="dxa"/>
            </w:tcMar>
            <w:vAlign w:val="center"/>
            <w:hideMark/>
          </w:tcPr>
          <w:p w:rsidR="00B26995" w:rsidRPr="008D7036" w:rsidRDefault="00B26995" w:rsidP="009D244E">
            <w:pPr>
              <w:pStyle w:val="a9"/>
              <w:jc w:val="left"/>
              <w:rPr>
                <w:i/>
                <w:color w:val="000000"/>
              </w:rPr>
            </w:pPr>
            <w:r w:rsidRPr="008D7036">
              <w:rPr>
                <w:i/>
                <w:color w:val="000000"/>
              </w:rPr>
              <w:t>Итого по Программе инвестиционных проектов в теплоснабжении</w:t>
            </w:r>
          </w:p>
        </w:tc>
        <w:tc>
          <w:tcPr>
            <w:tcW w:w="860" w:type="pct"/>
            <w:shd w:val="clear" w:color="auto" w:fill="auto"/>
            <w:tcMar>
              <w:top w:w="28" w:type="dxa"/>
              <w:left w:w="57" w:type="dxa"/>
              <w:bottom w:w="28" w:type="dxa"/>
              <w:right w:w="57" w:type="dxa"/>
            </w:tcMar>
            <w:vAlign w:val="center"/>
            <w:hideMark/>
          </w:tcPr>
          <w:p w:rsidR="00B26995" w:rsidRPr="008D7036" w:rsidRDefault="00B26995" w:rsidP="009D244E">
            <w:pPr>
              <w:pStyle w:val="a9"/>
              <w:rPr>
                <w:i/>
                <w:color w:val="000000"/>
              </w:rPr>
            </w:pPr>
            <w:r w:rsidRPr="008D7036">
              <w:rPr>
                <w:i/>
                <w:color w:val="000000"/>
              </w:rPr>
              <w:t>2 400</w:t>
            </w:r>
          </w:p>
        </w:tc>
      </w:tr>
      <w:tr w:rsidR="00B26995" w:rsidRPr="007C55B5" w:rsidTr="009D244E">
        <w:trPr>
          <w:trHeight w:val="277"/>
          <w:jc w:val="center"/>
        </w:trPr>
        <w:tc>
          <w:tcPr>
            <w:tcW w:w="5000" w:type="pct"/>
            <w:gridSpan w:val="2"/>
            <w:shd w:val="clear" w:color="auto" w:fill="C6D9F1"/>
            <w:tcMar>
              <w:top w:w="28" w:type="dxa"/>
              <w:left w:w="57" w:type="dxa"/>
              <w:bottom w:w="28" w:type="dxa"/>
              <w:right w:w="57" w:type="dxa"/>
            </w:tcMar>
            <w:vAlign w:val="center"/>
            <w:hideMark/>
          </w:tcPr>
          <w:p w:rsidR="00B26995" w:rsidRPr="00E86EAA" w:rsidRDefault="00B26995" w:rsidP="009D244E">
            <w:pPr>
              <w:pStyle w:val="a9"/>
              <w:rPr>
                <w:b/>
                <w:color w:val="000000"/>
                <w:highlight w:val="yellow"/>
              </w:rPr>
            </w:pPr>
            <w:r w:rsidRPr="002F0013">
              <w:rPr>
                <w:b/>
                <w:color w:val="000000"/>
              </w:rPr>
              <w:t>Программа инвестиционных проектов в газоснабжении</w:t>
            </w:r>
          </w:p>
        </w:tc>
      </w:tr>
      <w:tr w:rsidR="00B26995" w:rsidRPr="007C55B5" w:rsidTr="009D244E">
        <w:trPr>
          <w:trHeight w:val="49"/>
          <w:jc w:val="center"/>
        </w:trPr>
        <w:tc>
          <w:tcPr>
            <w:tcW w:w="4140" w:type="pct"/>
            <w:shd w:val="clear" w:color="auto" w:fill="auto"/>
            <w:tcMar>
              <w:top w:w="28" w:type="dxa"/>
              <w:left w:w="57" w:type="dxa"/>
              <w:bottom w:w="28" w:type="dxa"/>
              <w:right w:w="57" w:type="dxa"/>
            </w:tcMar>
            <w:vAlign w:val="center"/>
            <w:hideMark/>
          </w:tcPr>
          <w:p w:rsidR="00B26995" w:rsidRPr="002F0013" w:rsidRDefault="00B26995" w:rsidP="009D244E">
            <w:pPr>
              <w:pStyle w:val="a9"/>
              <w:jc w:val="left"/>
              <w:rPr>
                <w:color w:val="000000"/>
              </w:rPr>
            </w:pPr>
            <w:r w:rsidRPr="002F0013">
              <w:rPr>
                <w:color w:val="000000"/>
              </w:rPr>
              <w:t>Задача 1: Инженерно-техническая оптимизация коммунальных систем</w:t>
            </w:r>
          </w:p>
        </w:tc>
        <w:tc>
          <w:tcPr>
            <w:tcW w:w="860" w:type="pct"/>
            <w:shd w:val="clear" w:color="auto" w:fill="auto"/>
            <w:tcMar>
              <w:top w:w="28" w:type="dxa"/>
              <w:left w:w="57" w:type="dxa"/>
              <w:bottom w:w="28" w:type="dxa"/>
              <w:right w:w="57" w:type="dxa"/>
            </w:tcMar>
            <w:vAlign w:val="center"/>
          </w:tcPr>
          <w:p w:rsidR="00B26995" w:rsidRPr="002F0013" w:rsidRDefault="00B26995" w:rsidP="009D244E">
            <w:pPr>
              <w:pStyle w:val="a9"/>
              <w:rPr>
                <w:color w:val="000000"/>
              </w:rPr>
            </w:pPr>
            <w:r w:rsidRPr="002F0013">
              <w:rPr>
                <w:color w:val="000000"/>
              </w:rPr>
              <w:t>250</w:t>
            </w:r>
          </w:p>
        </w:tc>
      </w:tr>
      <w:tr w:rsidR="00B26995" w:rsidRPr="007C55B5" w:rsidTr="009D244E">
        <w:trPr>
          <w:trHeight w:val="49"/>
          <w:jc w:val="center"/>
        </w:trPr>
        <w:tc>
          <w:tcPr>
            <w:tcW w:w="4140" w:type="pct"/>
            <w:shd w:val="clear" w:color="auto" w:fill="auto"/>
            <w:tcMar>
              <w:top w:w="28" w:type="dxa"/>
              <w:left w:w="57" w:type="dxa"/>
              <w:bottom w:w="28" w:type="dxa"/>
              <w:right w:w="57" w:type="dxa"/>
            </w:tcMar>
            <w:vAlign w:val="center"/>
            <w:hideMark/>
          </w:tcPr>
          <w:p w:rsidR="00B26995" w:rsidRPr="002F0013" w:rsidRDefault="00B26995" w:rsidP="009D244E">
            <w:pPr>
              <w:pStyle w:val="a9"/>
              <w:jc w:val="left"/>
              <w:rPr>
                <w:color w:val="000000"/>
              </w:rPr>
            </w:pPr>
            <w:r w:rsidRPr="002F0013">
              <w:rPr>
                <w:color w:val="000000"/>
              </w:rPr>
              <w:t>Задача 2: Перспективное планирование развития коммунальных систем</w:t>
            </w:r>
          </w:p>
        </w:tc>
        <w:tc>
          <w:tcPr>
            <w:tcW w:w="860" w:type="pct"/>
            <w:shd w:val="clear" w:color="auto" w:fill="auto"/>
            <w:tcMar>
              <w:top w:w="28" w:type="dxa"/>
              <w:left w:w="57" w:type="dxa"/>
              <w:bottom w:w="28" w:type="dxa"/>
              <w:right w:w="57" w:type="dxa"/>
            </w:tcMar>
            <w:vAlign w:val="center"/>
          </w:tcPr>
          <w:p w:rsidR="00B26995" w:rsidRPr="002F0013" w:rsidRDefault="00B26995" w:rsidP="009D244E">
            <w:pPr>
              <w:pStyle w:val="a9"/>
              <w:rPr>
                <w:color w:val="000000"/>
              </w:rPr>
            </w:pPr>
            <w:r w:rsidRPr="002F0013">
              <w:rPr>
                <w:color w:val="000000"/>
              </w:rPr>
              <w:t>250</w:t>
            </w:r>
          </w:p>
        </w:tc>
      </w:tr>
      <w:tr w:rsidR="00B26995" w:rsidRPr="007C55B5" w:rsidTr="009D244E">
        <w:trPr>
          <w:trHeight w:val="49"/>
          <w:jc w:val="center"/>
        </w:trPr>
        <w:tc>
          <w:tcPr>
            <w:tcW w:w="4140" w:type="pct"/>
            <w:shd w:val="clear" w:color="auto" w:fill="auto"/>
            <w:tcMar>
              <w:top w:w="28" w:type="dxa"/>
              <w:left w:w="57" w:type="dxa"/>
              <w:bottom w:w="28" w:type="dxa"/>
              <w:right w:w="57" w:type="dxa"/>
            </w:tcMar>
            <w:vAlign w:val="center"/>
            <w:hideMark/>
          </w:tcPr>
          <w:p w:rsidR="00B26995" w:rsidRPr="002F0013" w:rsidRDefault="00B26995" w:rsidP="009D244E">
            <w:pPr>
              <w:pStyle w:val="a9"/>
              <w:jc w:val="left"/>
              <w:rPr>
                <w:color w:val="000000"/>
              </w:rPr>
            </w:pPr>
            <w:r w:rsidRPr="002F0013">
              <w:rPr>
                <w:color w:val="000000"/>
              </w:rPr>
              <w:t>Задача 3: Разработка мероприятий по строительству, комплексной реконструкции и модернизации системы коммунальной инфраструктуры</w:t>
            </w:r>
          </w:p>
        </w:tc>
        <w:tc>
          <w:tcPr>
            <w:tcW w:w="860" w:type="pct"/>
            <w:shd w:val="clear" w:color="auto" w:fill="auto"/>
            <w:tcMar>
              <w:top w:w="28" w:type="dxa"/>
              <w:left w:w="57" w:type="dxa"/>
              <w:bottom w:w="28" w:type="dxa"/>
              <w:right w:w="57" w:type="dxa"/>
            </w:tcMar>
            <w:vAlign w:val="center"/>
          </w:tcPr>
          <w:p w:rsidR="00B26995" w:rsidRPr="002F0013" w:rsidRDefault="00B26995" w:rsidP="009D244E">
            <w:pPr>
              <w:pStyle w:val="a9"/>
              <w:rPr>
                <w:color w:val="000000"/>
              </w:rPr>
            </w:pPr>
            <w:r w:rsidRPr="002F0013">
              <w:rPr>
                <w:color w:val="000000"/>
              </w:rPr>
              <w:t>150 000</w:t>
            </w:r>
          </w:p>
        </w:tc>
      </w:tr>
      <w:tr w:rsidR="00B26995" w:rsidRPr="007C55B5" w:rsidTr="009D244E">
        <w:trPr>
          <w:trHeight w:val="49"/>
          <w:jc w:val="center"/>
        </w:trPr>
        <w:tc>
          <w:tcPr>
            <w:tcW w:w="4140" w:type="pct"/>
            <w:shd w:val="clear" w:color="auto" w:fill="auto"/>
            <w:tcMar>
              <w:top w:w="28" w:type="dxa"/>
              <w:left w:w="57" w:type="dxa"/>
              <w:bottom w:w="28" w:type="dxa"/>
              <w:right w:w="57" w:type="dxa"/>
            </w:tcMar>
            <w:vAlign w:val="center"/>
            <w:hideMark/>
          </w:tcPr>
          <w:p w:rsidR="00B26995" w:rsidRPr="002F0013" w:rsidRDefault="00B26995" w:rsidP="009D244E">
            <w:pPr>
              <w:pStyle w:val="a9"/>
              <w:jc w:val="left"/>
              <w:rPr>
                <w:color w:val="000000"/>
              </w:rPr>
            </w:pPr>
            <w:r w:rsidRPr="002F0013">
              <w:rPr>
                <w:color w:val="000000"/>
              </w:rPr>
              <w:lastRenderedPageBreak/>
              <w:t>Проект: Реконструкция и техническое перевооружение (ГРП, другие источники либо головные объекты газоснабжения)</w:t>
            </w:r>
          </w:p>
        </w:tc>
        <w:tc>
          <w:tcPr>
            <w:tcW w:w="860" w:type="pct"/>
            <w:shd w:val="clear" w:color="auto" w:fill="auto"/>
            <w:tcMar>
              <w:top w:w="28" w:type="dxa"/>
              <w:left w:w="57" w:type="dxa"/>
              <w:bottom w:w="28" w:type="dxa"/>
              <w:right w:w="57" w:type="dxa"/>
            </w:tcMar>
            <w:vAlign w:val="center"/>
          </w:tcPr>
          <w:p w:rsidR="00B26995" w:rsidRPr="002F0013" w:rsidRDefault="00B26995" w:rsidP="009D244E">
            <w:pPr>
              <w:pStyle w:val="a9"/>
              <w:rPr>
                <w:color w:val="000000"/>
              </w:rPr>
            </w:pPr>
            <w:r w:rsidRPr="002F0013">
              <w:rPr>
                <w:color w:val="000000"/>
              </w:rPr>
              <w:t>8 000</w:t>
            </w:r>
          </w:p>
        </w:tc>
      </w:tr>
      <w:tr w:rsidR="00B26995" w:rsidRPr="007C55B5" w:rsidTr="009D244E">
        <w:trPr>
          <w:trHeight w:val="49"/>
          <w:jc w:val="center"/>
        </w:trPr>
        <w:tc>
          <w:tcPr>
            <w:tcW w:w="4140" w:type="pct"/>
            <w:shd w:val="clear" w:color="auto" w:fill="auto"/>
            <w:tcMar>
              <w:top w:w="28" w:type="dxa"/>
              <w:left w:w="57" w:type="dxa"/>
              <w:bottom w:w="28" w:type="dxa"/>
              <w:right w:w="57" w:type="dxa"/>
            </w:tcMar>
            <w:vAlign w:val="center"/>
            <w:hideMark/>
          </w:tcPr>
          <w:p w:rsidR="00B26995" w:rsidRPr="002F0013" w:rsidRDefault="00B26995" w:rsidP="009D244E">
            <w:pPr>
              <w:pStyle w:val="a9"/>
              <w:jc w:val="left"/>
              <w:rPr>
                <w:color w:val="000000"/>
              </w:rPr>
            </w:pPr>
            <w:r w:rsidRPr="002F0013">
              <w:rPr>
                <w:color w:val="000000"/>
              </w:rPr>
              <w:t>Проект: Новое строительство сетей газоснабжения (линейные объекты газоснабжения)</w:t>
            </w:r>
          </w:p>
        </w:tc>
        <w:tc>
          <w:tcPr>
            <w:tcW w:w="860" w:type="pct"/>
            <w:shd w:val="clear" w:color="auto" w:fill="auto"/>
            <w:tcMar>
              <w:top w:w="28" w:type="dxa"/>
              <w:left w:w="57" w:type="dxa"/>
              <w:bottom w:w="28" w:type="dxa"/>
              <w:right w:w="57" w:type="dxa"/>
            </w:tcMar>
            <w:vAlign w:val="center"/>
          </w:tcPr>
          <w:p w:rsidR="00B26995" w:rsidRPr="002F0013" w:rsidRDefault="00B26995" w:rsidP="009D244E">
            <w:pPr>
              <w:pStyle w:val="a9"/>
              <w:rPr>
                <w:color w:val="000000"/>
              </w:rPr>
            </w:pPr>
            <w:r w:rsidRPr="002F0013">
              <w:rPr>
                <w:color w:val="000000"/>
              </w:rPr>
              <w:t>-</w:t>
            </w:r>
          </w:p>
        </w:tc>
      </w:tr>
      <w:tr w:rsidR="00B26995" w:rsidRPr="007C55B5" w:rsidTr="009D244E">
        <w:trPr>
          <w:trHeight w:val="49"/>
          <w:jc w:val="center"/>
        </w:trPr>
        <w:tc>
          <w:tcPr>
            <w:tcW w:w="4140" w:type="pct"/>
            <w:shd w:val="clear" w:color="auto" w:fill="auto"/>
            <w:tcMar>
              <w:top w:w="28" w:type="dxa"/>
              <w:left w:w="57" w:type="dxa"/>
              <w:bottom w:w="28" w:type="dxa"/>
              <w:right w:w="57" w:type="dxa"/>
            </w:tcMar>
            <w:vAlign w:val="center"/>
            <w:hideMark/>
          </w:tcPr>
          <w:p w:rsidR="00B26995" w:rsidRPr="002F0013" w:rsidRDefault="00B26995" w:rsidP="009D244E">
            <w:pPr>
              <w:pStyle w:val="a9"/>
              <w:jc w:val="left"/>
              <w:rPr>
                <w:color w:val="000000"/>
              </w:rPr>
            </w:pPr>
            <w:r w:rsidRPr="002F0013">
              <w:rPr>
                <w:color w:val="000000"/>
              </w:rPr>
              <w:t>Проект: Реконструкция сетей газоснабжения (линейные объекты газоснабжения)</w:t>
            </w:r>
          </w:p>
        </w:tc>
        <w:tc>
          <w:tcPr>
            <w:tcW w:w="860" w:type="pct"/>
            <w:shd w:val="clear" w:color="auto" w:fill="auto"/>
            <w:tcMar>
              <w:top w:w="28" w:type="dxa"/>
              <w:left w:w="57" w:type="dxa"/>
              <w:bottom w:w="28" w:type="dxa"/>
              <w:right w:w="57" w:type="dxa"/>
            </w:tcMar>
            <w:vAlign w:val="center"/>
          </w:tcPr>
          <w:p w:rsidR="00B26995" w:rsidRPr="002F0013" w:rsidRDefault="00B26995" w:rsidP="009D244E">
            <w:pPr>
              <w:pStyle w:val="a9"/>
              <w:rPr>
                <w:color w:val="000000"/>
              </w:rPr>
            </w:pPr>
            <w:r w:rsidRPr="002F0013">
              <w:rPr>
                <w:color w:val="000000"/>
              </w:rPr>
              <w:t>-</w:t>
            </w:r>
          </w:p>
        </w:tc>
      </w:tr>
      <w:tr w:rsidR="00B26995" w:rsidRPr="007C55B5" w:rsidTr="009D244E">
        <w:trPr>
          <w:trHeight w:val="49"/>
          <w:jc w:val="center"/>
        </w:trPr>
        <w:tc>
          <w:tcPr>
            <w:tcW w:w="4140" w:type="pct"/>
            <w:shd w:val="clear" w:color="auto" w:fill="auto"/>
            <w:tcMar>
              <w:top w:w="28" w:type="dxa"/>
              <w:left w:w="57" w:type="dxa"/>
              <w:bottom w:w="28" w:type="dxa"/>
              <w:right w:w="57" w:type="dxa"/>
            </w:tcMar>
            <w:vAlign w:val="center"/>
            <w:hideMark/>
          </w:tcPr>
          <w:p w:rsidR="00B26995" w:rsidRPr="002F0013" w:rsidRDefault="00B26995" w:rsidP="009D244E">
            <w:pPr>
              <w:pStyle w:val="a9"/>
              <w:jc w:val="left"/>
              <w:rPr>
                <w:color w:val="000000"/>
              </w:rPr>
            </w:pPr>
            <w:r w:rsidRPr="002F0013">
              <w:rPr>
                <w:color w:val="000000"/>
              </w:rPr>
              <w:t xml:space="preserve">Задача 4: Повышение инвестиционной привлекательности коммунальной инфраструктуры </w:t>
            </w:r>
            <w:r w:rsidRPr="002F0013">
              <w:t>сельского поселения</w:t>
            </w:r>
          </w:p>
        </w:tc>
        <w:tc>
          <w:tcPr>
            <w:tcW w:w="860" w:type="pct"/>
            <w:shd w:val="clear" w:color="auto" w:fill="auto"/>
            <w:tcMar>
              <w:top w:w="28" w:type="dxa"/>
              <w:left w:w="57" w:type="dxa"/>
              <w:bottom w:w="28" w:type="dxa"/>
              <w:right w:w="57" w:type="dxa"/>
            </w:tcMar>
            <w:vAlign w:val="center"/>
          </w:tcPr>
          <w:p w:rsidR="00B26995" w:rsidRPr="002F0013" w:rsidRDefault="00B26995" w:rsidP="009D244E">
            <w:pPr>
              <w:pStyle w:val="a9"/>
              <w:rPr>
                <w:color w:val="000000"/>
              </w:rPr>
            </w:pPr>
            <w:r w:rsidRPr="002F0013">
              <w:rPr>
                <w:color w:val="000000"/>
              </w:rPr>
              <w:t>0</w:t>
            </w:r>
          </w:p>
        </w:tc>
      </w:tr>
      <w:tr w:rsidR="00B26995" w:rsidRPr="007C55B5" w:rsidTr="009D244E">
        <w:trPr>
          <w:trHeight w:val="49"/>
          <w:jc w:val="center"/>
        </w:trPr>
        <w:tc>
          <w:tcPr>
            <w:tcW w:w="4140" w:type="pct"/>
            <w:shd w:val="clear" w:color="auto" w:fill="auto"/>
            <w:tcMar>
              <w:top w:w="28" w:type="dxa"/>
              <w:left w:w="57" w:type="dxa"/>
              <w:bottom w:w="28" w:type="dxa"/>
              <w:right w:w="57" w:type="dxa"/>
            </w:tcMar>
            <w:vAlign w:val="center"/>
            <w:hideMark/>
          </w:tcPr>
          <w:p w:rsidR="00B26995" w:rsidRPr="008D7036" w:rsidRDefault="00B26995" w:rsidP="009D244E">
            <w:pPr>
              <w:pStyle w:val="a9"/>
              <w:jc w:val="left"/>
              <w:rPr>
                <w:i/>
                <w:color w:val="000000"/>
              </w:rPr>
            </w:pPr>
            <w:r w:rsidRPr="008D7036">
              <w:rPr>
                <w:i/>
                <w:color w:val="000000"/>
              </w:rPr>
              <w:t>Итого по Программе инвестиционных проектов в газоснабжении</w:t>
            </w:r>
          </w:p>
        </w:tc>
        <w:tc>
          <w:tcPr>
            <w:tcW w:w="860" w:type="pct"/>
            <w:shd w:val="clear" w:color="auto" w:fill="auto"/>
            <w:tcMar>
              <w:top w:w="28" w:type="dxa"/>
              <w:left w:w="57" w:type="dxa"/>
              <w:bottom w:w="28" w:type="dxa"/>
              <w:right w:w="57" w:type="dxa"/>
            </w:tcMar>
            <w:vAlign w:val="center"/>
          </w:tcPr>
          <w:p w:rsidR="00B26995" w:rsidRPr="008D7036" w:rsidRDefault="00B26995" w:rsidP="009D244E">
            <w:pPr>
              <w:pStyle w:val="a9"/>
              <w:rPr>
                <w:i/>
                <w:color w:val="000000"/>
              </w:rPr>
            </w:pPr>
            <w:r w:rsidRPr="008D7036">
              <w:rPr>
                <w:i/>
                <w:color w:val="000000"/>
              </w:rPr>
              <w:t>8 500</w:t>
            </w:r>
          </w:p>
        </w:tc>
      </w:tr>
      <w:tr w:rsidR="00B26995" w:rsidRPr="007C55B5" w:rsidTr="009D244E">
        <w:trPr>
          <w:trHeight w:val="271"/>
          <w:jc w:val="center"/>
        </w:trPr>
        <w:tc>
          <w:tcPr>
            <w:tcW w:w="5000" w:type="pct"/>
            <w:gridSpan w:val="2"/>
            <w:shd w:val="clear" w:color="auto" w:fill="C6D9F1"/>
            <w:tcMar>
              <w:top w:w="28" w:type="dxa"/>
              <w:left w:w="57" w:type="dxa"/>
              <w:bottom w:w="28" w:type="dxa"/>
              <w:right w:w="57" w:type="dxa"/>
            </w:tcMar>
            <w:vAlign w:val="center"/>
            <w:hideMark/>
          </w:tcPr>
          <w:p w:rsidR="00B26995" w:rsidRPr="002F0013" w:rsidRDefault="00B26995" w:rsidP="009D244E">
            <w:pPr>
              <w:pStyle w:val="a9"/>
              <w:rPr>
                <w:b/>
                <w:color w:val="000000"/>
              </w:rPr>
            </w:pPr>
            <w:r w:rsidRPr="002F0013">
              <w:rPr>
                <w:b/>
                <w:color w:val="000000"/>
              </w:rPr>
              <w:t>Программа инвестиционных проектов в водоснабжении</w:t>
            </w:r>
          </w:p>
        </w:tc>
      </w:tr>
      <w:tr w:rsidR="00B26995" w:rsidRPr="007C55B5" w:rsidTr="009D244E">
        <w:trPr>
          <w:trHeight w:val="261"/>
          <w:jc w:val="center"/>
        </w:trPr>
        <w:tc>
          <w:tcPr>
            <w:tcW w:w="4140" w:type="pct"/>
            <w:shd w:val="clear" w:color="auto" w:fill="auto"/>
            <w:tcMar>
              <w:top w:w="28" w:type="dxa"/>
              <w:left w:w="57" w:type="dxa"/>
              <w:bottom w:w="28" w:type="dxa"/>
              <w:right w:w="57" w:type="dxa"/>
            </w:tcMar>
            <w:vAlign w:val="center"/>
            <w:hideMark/>
          </w:tcPr>
          <w:p w:rsidR="00B26995" w:rsidRPr="002F0013" w:rsidRDefault="00B26995" w:rsidP="009D244E">
            <w:pPr>
              <w:pStyle w:val="a9"/>
              <w:jc w:val="left"/>
              <w:rPr>
                <w:color w:val="000000"/>
              </w:rPr>
            </w:pPr>
            <w:r w:rsidRPr="002F0013">
              <w:rPr>
                <w:color w:val="000000"/>
              </w:rPr>
              <w:t>Задача 1: Инженерно-техническая оптимизация коммунальных систем</w:t>
            </w:r>
          </w:p>
        </w:tc>
        <w:tc>
          <w:tcPr>
            <w:tcW w:w="860" w:type="pct"/>
            <w:shd w:val="clear" w:color="auto" w:fill="auto"/>
            <w:tcMar>
              <w:top w:w="28" w:type="dxa"/>
              <w:left w:w="57" w:type="dxa"/>
              <w:bottom w:w="28" w:type="dxa"/>
              <w:right w:w="57" w:type="dxa"/>
            </w:tcMar>
            <w:vAlign w:val="center"/>
          </w:tcPr>
          <w:p w:rsidR="00B26995" w:rsidRPr="002F0013" w:rsidRDefault="00B26995" w:rsidP="009D244E">
            <w:pPr>
              <w:pStyle w:val="a9"/>
              <w:rPr>
                <w:color w:val="000000"/>
              </w:rPr>
            </w:pPr>
            <w:r w:rsidRPr="002F0013">
              <w:rPr>
                <w:color w:val="000000"/>
              </w:rPr>
              <w:t>250</w:t>
            </w:r>
          </w:p>
        </w:tc>
      </w:tr>
      <w:tr w:rsidR="00B26995" w:rsidRPr="007C55B5" w:rsidTr="009D244E">
        <w:trPr>
          <w:trHeight w:val="49"/>
          <w:jc w:val="center"/>
        </w:trPr>
        <w:tc>
          <w:tcPr>
            <w:tcW w:w="4140" w:type="pct"/>
            <w:shd w:val="clear" w:color="auto" w:fill="auto"/>
            <w:tcMar>
              <w:top w:w="28" w:type="dxa"/>
              <w:left w:w="57" w:type="dxa"/>
              <w:bottom w:w="28" w:type="dxa"/>
              <w:right w:w="57" w:type="dxa"/>
            </w:tcMar>
            <w:vAlign w:val="center"/>
            <w:hideMark/>
          </w:tcPr>
          <w:p w:rsidR="00B26995" w:rsidRPr="002F0013" w:rsidRDefault="00B26995" w:rsidP="009D244E">
            <w:pPr>
              <w:pStyle w:val="a9"/>
              <w:jc w:val="left"/>
              <w:rPr>
                <w:color w:val="000000"/>
              </w:rPr>
            </w:pPr>
            <w:r w:rsidRPr="002F0013">
              <w:rPr>
                <w:color w:val="000000"/>
              </w:rPr>
              <w:t>Задача 2: Перспективное планирование развития коммунальных систем</w:t>
            </w:r>
          </w:p>
        </w:tc>
        <w:tc>
          <w:tcPr>
            <w:tcW w:w="860" w:type="pct"/>
            <w:shd w:val="clear" w:color="auto" w:fill="auto"/>
            <w:tcMar>
              <w:top w:w="28" w:type="dxa"/>
              <w:left w:w="57" w:type="dxa"/>
              <w:bottom w:w="28" w:type="dxa"/>
              <w:right w:w="57" w:type="dxa"/>
            </w:tcMar>
            <w:vAlign w:val="center"/>
          </w:tcPr>
          <w:p w:rsidR="00B26995" w:rsidRPr="002F0013" w:rsidRDefault="00B26995" w:rsidP="009D244E">
            <w:pPr>
              <w:pStyle w:val="a9"/>
              <w:rPr>
                <w:color w:val="000000"/>
              </w:rPr>
            </w:pPr>
            <w:r w:rsidRPr="002F0013">
              <w:rPr>
                <w:color w:val="000000"/>
              </w:rPr>
              <w:t>350</w:t>
            </w:r>
          </w:p>
        </w:tc>
      </w:tr>
      <w:tr w:rsidR="00B26995" w:rsidRPr="007C55B5" w:rsidTr="009D244E">
        <w:trPr>
          <w:trHeight w:val="105"/>
          <w:jc w:val="center"/>
        </w:trPr>
        <w:tc>
          <w:tcPr>
            <w:tcW w:w="4140" w:type="pct"/>
            <w:shd w:val="clear" w:color="auto" w:fill="auto"/>
            <w:tcMar>
              <w:top w:w="28" w:type="dxa"/>
              <w:left w:w="57" w:type="dxa"/>
              <w:bottom w:w="28" w:type="dxa"/>
              <w:right w:w="57" w:type="dxa"/>
            </w:tcMar>
            <w:vAlign w:val="center"/>
            <w:hideMark/>
          </w:tcPr>
          <w:p w:rsidR="00B26995" w:rsidRPr="002F0013" w:rsidRDefault="00B26995" w:rsidP="009D244E">
            <w:pPr>
              <w:pStyle w:val="a9"/>
              <w:jc w:val="left"/>
              <w:rPr>
                <w:color w:val="000000"/>
              </w:rPr>
            </w:pPr>
            <w:r w:rsidRPr="002F0013">
              <w:rPr>
                <w:color w:val="000000"/>
              </w:rPr>
              <w:t>Задача 3: Разработка мероприятий по строительству, комплексной реконструкции и модернизации системы коммунальной инфраструктуры</w:t>
            </w:r>
          </w:p>
        </w:tc>
        <w:tc>
          <w:tcPr>
            <w:tcW w:w="860" w:type="pct"/>
            <w:shd w:val="clear" w:color="auto" w:fill="auto"/>
            <w:tcMar>
              <w:top w:w="28" w:type="dxa"/>
              <w:left w:w="57" w:type="dxa"/>
              <w:bottom w:w="28" w:type="dxa"/>
              <w:right w:w="57" w:type="dxa"/>
            </w:tcMar>
            <w:vAlign w:val="center"/>
          </w:tcPr>
          <w:p w:rsidR="00B26995" w:rsidRPr="002F0013" w:rsidRDefault="00B26995" w:rsidP="009D244E">
            <w:pPr>
              <w:pStyle w:val="a9"/>
              <w:rPr>
                <w:color w:val="000000"/>
              </w:rPr>
            </w:pPr>
            <w:r w:rsidRPr="002F0013">
              <w:rPr>
                <w:color w:val="000000"/>
              </w:rPr>
              <w:t>32 000</w:t>
            </w:r>
          </w:p>
        </w:tc>
      </w:tr>
      <w:tr w:rsidR="00B26995" w:rsidRPr="007C55B5" w:rsidTr="009D244E">
        <w:trPr>
          <w:trHeight w:val="49"/>
          <w:jc w:val="center"/>
        </w:trPr>
        <w:tc>
          <w:tcPr>
            <w:tcW w:w="4140" w:type="pct"/>
            <w:shd w:val="clear" w:color="auto" w:fill="auto"/>
            <w:tcMar>
              <w:top w:w="28" w:type="dxa"/>
              <w:left w:w="57" w:type="dxa"/>
              <w:bottom w:w="28" w:type="dxa"/>
              <w:right w:w="57" w:type="dxa"/>
            </w:tcMar>
            <w:vAlign w:val="center"/>
            <w:hideMark/>
          </w:tcPr>
          <w:p w:rsidR="00B26995" w:rsidRPr="002F0013" w:rsidRDefault="00B26995" w:rsidP="009D244E">
            <w:pPr>
              <w:pStyle w:val="a9"/>
              <w:jc w:val="left"/>
              <w:rPr>
                <w:color w:val="000000"/>
              </w:rPr>
            </w:pPr>
            <w:r w:rsidRPr="002F0013">
              <w:rPr>
                <w:color w:val="000000"/>
              </w:rPr>
              <w:t>Проект. Развитие головных объектов системы водоснабжения</w:t>
            </w:r>
          </w:p>
        </w:tc>
        <w:tc>
          <w:tcPr>
            <w:tcW w:w="860" w:type="pct"/>
            <w:shd w:val="clear" w:color="auto" w:fill="auto"/>
            <w:tcMar>
              <w:top w:w="28" w:type="dxa"/>
              <w:left w:w="57" w:type="dxa"/>
              <w:bottom w:w="28" w:type="dxa"/>
              <w:right w:w="57" w:type="dxa"/>
            </w:tcMar>
            <w:vAlign w:val="center"/>
          </w:tcPr>
          <w:p w:rsidR="00B26995" w:rsidRPr="002F0013" w:rsidRDefault="00B26995" w:rsidP="009D244E">
            <w:pPr>
              <w:pStyle w:val="a9"/>
              <w:rPr>
                <w:color w:val="000000"/>
              </w:rPr>
            </w:pPr>
            <w:r w:rsidRPr="002F0013">
              <w:rPr>
                <w:color w:val="000000"/>
              </w:rPr>
              <w:t>2 000</w:t>
            </w:r>
          </w:p>
        </w:tc>
      </w:tr>
      <w:tr w:rsidR="00B26995" w:rsidRPr="007C55B5" w:rsidTr="009D244E">
        <w:trPr>
          <w:trHeight w:val="49"/>
          <w:jc w:val="center"/>
        </w:trPr>
        <w:tc>
          <w:tcPr>
            <w:tcW w:w="4140" w:type="pct"/>
            <w:shd w:val="clear" w:color="auto" w:fill="auto"/>
            <w:tcMar>
              <w:top w:w="28" w:type="dxa"/>
              <w:left w:w="57" w:type="dxa"/>
              <w:bottom w:w="28" w:type="dxa"/>
              <w:right w:w="57" w:type="dxa"/>
            </w:tcMar>
            <w:vAlign w:val="center"/>
            <w:hideMark/>
          </w:tcPr>
          <w:p w:rsidR="00B26995" w:rsidRPr="002F0013" w:rsidRDefault="00B26995" w:rsidP="009D244E">
            <w:pPr>
              <w:pStyle w:val="a9"/>
              <w:jc w:val="left"/>
              <w:rPr>
                <w:color w:val="000000"/>
              </w:rPr>
            </w:pPr>
            <w:r w:rsidRPr="002F0013">
              <w:rPr>
                <w:color w:val="000000"/>
              </w:rPr>
              <w:t>Проект. Реконструкция водопроводных сетей и сооружений</w:t>
            </w:r>
          </w:p>
        </w:tc>
        <w:tc>
          <w:tcPr>
            <w:tcW w:w="860" w:type="pct"/>
            <w:shd w:val="clear" w:color="auto" w:fill="auto"/>
            <w:tcMar>
              <w:top w:w="28" w:type="dxa"/>
              <w:left w:w="57" w:type="dxa"/>
              <w:bottom w:w="28" w:type="dxa"/>
              <w:right w:w="57" w:type="dxa"/>
            </w:tcMar>
            <w:vAlign w:val="center"/>
          </w:tcPr>
          <w:p w:rsidR="00B26995" w:rsidRPr="002F0013" w:rsidRDefault="00B26995" w:rsidP="009D244E">
            <w:pPr>
              <w:pStyle w:val="a9"/>
              <w:rPr>
                <w:color w:val="000000"/>
              </w:rPr>
            </w:pPr>
            <w:r w:rsidRPr="002F0013">
              <w:rPr>
                <w:color w:val="000000"/>
              </w:rPr>
              <w:t>30 000</w:t>
            </w:r>
          </w:p>
        </w:tc>
      </w:tr>
      <w:tr w:rsidR="00B26995" w:rsidRPr="007C55B5" w:rsidTr="009D244E">
        <w:trPr>
          <w:trHeight w:val="49"/>
          <w:jc w:val="center"/>
        </w:trPr>
        <w:tc>
          <w:tcPr>
            <w:tcW w:w="4140" w:type="pct"/>
            <w:shd w:val="clear" w:color="auto" w:fill="auto"/>
            <w:tcMar>
              <w:top w:w="28" w:type="dxa"/>
              <w:left w:w="57" w:type="dxa"/>
              <w:bottom w:w="28" w:type="dxa"/>
              <w:right w:w="57" w:type="dxa"/>
            </w:tcMar>
            <w:vAlign w:val="center"/>
            <w:hideMark/>
          </w:tcPr>
          <w:p w:rsidR="00B26995" w:rsidRPr="002F0013" w:rsidRDefault="00B26995" w:rsidP="009D244E">
            <w:pPr>
              <w:pStyle w:val="a9"/>
              <w:jc w:val="left"/>
              <w:rPr>
                <w:color w:val="000000"/>
              </w:rPr>
            </w:pPr>
            <w:r w:rsidRPr="002F0013">
              <w:rPr>
                <w:color w:val="000000"/>
              </w:rPr>
              <w:t xml:space="preserve">Задача 4: Повышение инвестиционной привлекательности коммунальной инфраструктуры </w:t>
            </w:r>
            <w:r w:rsidRPr="002F0013">
              <w:t>сельского поселения</w:t>
            </w:r>
          </w:p>
        </w:tc>
        <w:tc>
          <w:tcPr>
            <w:tcW w:w="860" w:type="pct"/>
            <w:shd w:val="clear" w:color="auto" w:fill="auto"/>
            <w:tcMar>
              <w:top w:w="28" w:type="dxa"/>
              <w:left w:w="57" w:type="dxa"/>
              <w:bottom w:w="28" w:type="dxa"/>
              <w:right w:w="57" w:type="dxa"/>
            </w:tcMar>
            <w:vAlign w:val="center"/>
          </w:tcPr>
          <w:p w:rsidR="00B26995" w:rsidRPr="002F0013" w:rsidRDefault="00B26995" w:rsidP="009D244E">
            <w:pPr>
              <w:pStyle w:val="a9"/>
              <w:rPr>
                <w:color w:val="000000"/>
              </w:rPr>
            </w:pPr>
            <w:r w:rsidRPr="002F0013">
              <w:rPr>
                <w:color w:val="000000"/>
              </w:rPr>
              <w:t>0</w:t>
            </w:r>
          </w:p>
        </w:tc>
      </w:tr>
      <w:tr w:rsidR="00B26995" w:rsidRPr="007C55B5" w:rsidTr="009D244E">
        <w:trPr>
          <w:trHeight w:val="49"/>
          <w:jc w:val="center"/>
        </w:trPr>
        <w:tc>
          <w:tcPr>
            <w:tcW w:w="4140" w:type="pct"/>
            <w:shd w:val="clear" w:color="auto" w:fill="auto"/>
            <w:tcMar>
              <w:top w:w="28" w:type="dxa"/>
              <w:left w:w="57" w:type="dxa"/>
              <w:bottom w:w="28" w:type="dxa"/>
              <w:right w:w="57" w:type="dxa"/>
            </w:tcMar>
            <w:vAlign w:val="center"/>
            <w:hideMark/>
          </w:tcPr>
          <w:p w:rsidR="00B26995" w:rsidRPr="008D7036" w:rsidRDefault="00B26995" w:rsidP="009D244E">
            <w:pPr>
              <w:pStyle w:val="a9"/>
              <w:jc w:val="left"/>
              <w:rPr>
                <w:i/>
                <w:color w:val="000000"/>
              </w:rPr>
            </w:pPr>
            <w:r w:rsidRPr="008D7036">
              <w:rPr>
                <w:i/>
                <w:color w:val="000000"/>
              </w:rPr>
              <w:t>Итого по Программе инвестиционных проектов в водоснабжении</w:t>
            </w:r>
          </w:p>
        </w:tc>
        <w:tc>
          <w:tcPr>
            <w:tcW w:w="860" w:type="pct"/>
            <w:shd w:val="clear" w:color="auto" w:fill="auto"/>
            <w:tcMar>
              <w:top w:w="28" w:type="dxa"/>
              <w:left w:w="57" w:type="dxa"/>
              <w:bottom w:w="28" w:type="dxa"/>
              <w:right w:w="57" w:type="dxa"/>
            </w:tcMar>
            <w:vAlign w:val="center"/>
          </w:tcPr>
          <w:p w:rsidR="00B26995" w:rsidRPr="008D7036" w:rsidRDefault="00B26995" w:rsidP="009D244E">
            <w:pPr>
              <w:pStyle w:val="a9"/>
              <w:rPr>
                <w:i/>
                <w:color w:val="000000"/>
              </w:rPr>
            </w:pPr>
            <w:r w:rsidRPr="008D7036">
              <w:rPr>
                <w:i/>
                <w:color w:val="000000"/>
              </w:rPr>
              <w:t>32 600</w:t>
            </w:r>
          </w:p>
        </w:tc>
      </w:tr>
      <w:tr w:rsidR="00B26995" w:rsidRPr="007C55B5" w:rsidTr="009D244E">
        <w:trPr>
          <w:trHeight w:val="243"/>
          <w:jc w:val="center"/>
        </w:trPr>
        <w:tc>
          <w:tcPr>
            <w:tcW w:w="5000" w:type="pct"/>
            <w:gridSpan w:val="2"/>
            <w:shd w:val="clear" w:color="auto" w:fill="C6D9F1"/>
            <w:tcMar>
              <w:top w:w="28" w:type="dxa"/>
              <w:left w:w="57" w:type="dxa"/>
              <w:bottom w:w="28" w:type="dxa"/>
              <w:right w:w="57" w:type="dxa"/>
            </w:tcMar>
            <w:vAlign w:val="center"/>
            <w:hideMark/>
          </w:tcPr>
          <w:p w:rsidR="00B26995" w:rsidRPr="002F0013" w:rsidRDefault="00B26995" w:rsidP="009D244E">
            <w:pPr>
              <w:pStyle w:val="a9"/>
              <w:rPr>
                <w:b/>
                <w:color w:val="000000"/>
              </w:rPr>
            </w:pPr>
            <w:r w:rsidRPr="002F0013">
              <w:rPr>
                <w:b/>
                <w:color w:val="000000"/>
              </w:rPr>
              <w:t>Программа инвестиционных проектов в водоотведении</w:t>
            </w:r>
          </w:p>
        </w:tc>
      </w:tr>
      <w:tr w:rsidR="00B26995" w:rsidRPr="007C55B5" w:rsidTr="009D244E">
        <w:trPr>
          <w:trHeight w:val="49"/>
          <w:jc w:val="center"/>
        </w:trPr>
        <w:tc>
          <w:tcPr>
            <w:tcW w:w="4140" w:type="pct"/>
            <w:shd w:val="clear" w:color="auto" w:fill="auto"/>
            <w:tcMar>
              <w:top w:w="28" w:type="dxa"/>
              <w:left w:w="57" w:type="dxa"/>
              <w:bottom w:w="28" w:type="dxa"/>
              <w:right w:w="57" w:type="dxa"/>
            </w:tcMar>
            <w:vAlign w:val="center"/>
            <w:hideMark/>
          </w:tcPr>
          <w:p w:rsidR="00B26995" w:rsidRPr="002F0013" w:rsidRDefault="00B26995" w:rsidP="009D244E">
            <w:pPr>
              <w:pStyle w:val="a9"/>
              <w:jc w:val="left"/>
              <w:rPr>
                <w:color w:val="000000"/>
              </w:rPr>
            </w:pPr>
            <w:r w:rsidRPr="002F0013">
              <w:rPr>
                <w:color w:val="000000"/>
              </w:rPr>
              <w:t>Задача 1: Инженерно-техническая оптимизация коммунальных систем</w:t>
            </w:r>
          </w:p>
        </w:tc>
        <w:tc>
          <w:tcPr>
            <w:tcW w:w="860" w:type="pct"/>
            <w:shd w:val="clear" w:color="auto" w:fill="auto"/>
            <w:tcMar>
              <w:top w:w="28" w:type="dxa"/>
              <w:left w:w="57" w:type="dxa"/>
              <w:bottom w:w="28" w:type="dxa"/>
              <w:right w:w="57" w:type="dxa"/>
            </w:tcMar>
            <w:vAlign w:val="center"/>
          </w:tcPr>
          <w:p w:rsidR="00B26995" w:rsidRPr="002F0013" w:rsidRDefault="00B26995" w:rsidP="009D244E">
            <w:pPr>
              <w:pStyle w:val="a9"/>
              <w:rPr>
                <w:color w:val="000000"/>
              </w:rPr>
            </w:pPr>
            <w:r w:rsidRPr="002F0013">
              <w:rPr>
                <w:color w:val="000000"/>
              </w:rPr>
              <w:t>250</w:t>
            </w:r>
          </w:p>
        </w:tc>
      </w:tr>
      <w:tr w:rsidR="00B26995" w:rsidRPr="007C55B5" w:rsidTr="009D244E">
        <w:trPr>
          <w:trHeight w:val="49"/>
          <w:jc w:val="center"/>
        </w:trPr>
        <w:tc>
          <w:tcPr>
            <w:tcW w:w="4140" w:type="pct"/>
            <w:shd w:val="clear" w:color="auto" w:fill="auto"/>
            <w:tcMar>
              <w:top w:w="28" w:type="dxa"/>
              <w:left w:w="57" w:type="dxa"/>
              <w:bottom w:w="28" w:type="dxa"/>
              <w:right w:w="57" w:type="dxa"/>
            </w:tcMar>
            <w:vAlign w:val="center"/>
            <w:hideMark/>
          </w:tcPr>
          <w:p w:rsidR="00B26995" w:rsidRPr="002F0013" w:rsidRDefault="00B26995" w:rsidP="009D244E">
            <w:pPr>
              <w:pStyle w:val="a9"/>
              <w:jc w:val="left"/>
              <w:rPr>
                <w:color w:val="000000"/>
              </w:rPr>
            </w:pPr>
            <w:r w:rsidRPr="002F0013">
              <w:rPr>
                <w:color w:val="000000"/>
              </w:rPr>
              <w:t>Задача 2: Перспективное планирование развития коммунальных систем</w:t>
            </w:r>
          </w:p>
        </w:tc>
        <w:tc>
          <w:tcPr>
            <w:tcW w:w="860" w:type="pct"/>
            <w:shd w:val="clear" w:color="auto" w:fill="auto"/>
            <w:tcMar>
              <w:top w:w="28" w:type="dxa"/>
              <w:left w:w="57" w:type="dxa"/>
              <w:bottom w:w="28" w:type="dxa"/>
              <w:right w:w="57" w:type="dxa"/>
            </w:tcMar>
            <w:vAlign w:val="center"/>
          </w:tcPr>
          <w:p w:rsidR="00B26995" w:rsidRPr="002F0013" w:rsidRDefault="00B26995" w:rsidP="009D244E">
            <w:pPr>
              <w:pStyle w:val="a9"/>
              <w:rPr>
                <w:color w:val="000000"/>
              </w:rPr>
            </w:pPr>
            <w:r w:rsidRPr="002F0013">
              <w:rPr>
                <w:color w:val="000000"/>
              </w:rPr>
              <w:t>350</w:t>
            </w:r>
          </w:p>
        </w:tc>
      </w:tr>
      <w:tr w:rsidR="00B26995" w:rsidRPr="007C55B5" w:rsidTr="009D244E">
        <w:trPr>
          <w:trHeight w:val="49"/>
          <w:jc w:val="center"/>
        </w:trPr>
        <w:tc>
          <w:tcPr>
            <w:tcW w:w="4140" w:type="pct"/>
            <w:shd w:val="clear" w:color="auto" w:fill="auto"/>
            <w:tcMar>
              <w:top w:w="28" w:type="dxa"/>
              <w:left w:w="57" w:type="dxa"/>
              <w:bottom w:w="28" w:type="dxa"/>
              <w:right w:w="57" w:type="dxa"/>
            </w:tcMar>
            <w:vAlign w:val="center"/>
            <w:hideMark/>
          </w:tcPr>
          <w:p w:rsidR="00B26995" w:rsidRPr="002F0013" w:rsidRDefault="00B26995" w:rsidP="009D244E">
            <w:pPr>
              <w:pStyle w:val="a9"/>
              <w:jc w:val="left"/>
              <w:rPr>
                <w:color w:val="000000"/>
              </w:rPr>
            </w:pPr>
            <w:r w:rsidRPr="002F0013">
              <w:rPr>
                <w:color w:val="000000"/>
              </w:rPr>
              <w:t>Задача 3: Разработка мероприятий по строительству, комплексной реконструкции и модернизации системы коммунальной инфраструктуры</w:t>
            </w:r>
          </w:p>
        </w:tc>
        <w:tc>
          <w:tcPr>
            <w:tcW w:w="860" w:type="pct"/>
            <w:shd w:val="clear" w:color="auto" w:fill="auto"/>
            <w:tcMar>
              <w:top w:w="28" w:type="dxa"/>
              <w:left w:w="57" w:type="dxa"/>
              <w:bottom w:w="28" w:type="dxa"/>
              <w:right w:w="57" w:type="dxa"/>
            </w:tcMar>
            <w:vAlign w:val="center"/>
          </w:tcPr>
          <w:p w:rsidR="00B26995" w:rsidRPr="002F0013" w:rsidRDefault="00B26995" w:rsidP="009D244E">
            <w:pPr>
              <w:pStyle w:val="a9"/>
              <w:rPr>
                <w:color w:val="000000"/>
              </w:rPr>
            </w:pPr>
            <w:r w:rsidRPr="002F0013">
              <w:rPr>
                <w:color w:val="000000"/>
              </w:rPr>
              <w:t>30 000</w:t>
            </w:r>
          </w:p>
        </w:tc>
      </w:tr>
      <w:tr w:rsidR="00B26995" w:rsidRPr="007C55B5" w:rsidTr="009D244E">
        <w:trPr>
          <w:trHeight w:val="49"/>
          <w:jc w:val="center"/>
        </w:trPr>
        <w:tc>
          <w:tcPr>
            <w:tcW w:w="4140" w:type="pct"/>
            <w:shd w:val="clear" w:color="auto" w:fill="auto"/>
            <w:tcMar>
              <w:top w:w="28" w:type="dxa"/>
              <w:left w:w="57" w:type="dxa"/>
              <w:bottom w:w="28" w:type="dxa"/>
              <w:right w:w="57" w:type="dxa"/>
            </w:tcMar>
            <w:vAlign w:val="center"/>
            <w:hideMark/>
          </w:tcPr>
          <w:p w:rsidR="00B26995" w:rsidRPr="002F0013" w:rsidRDefault="00B26995" w:rsidP="009D244E">
            <w:pPr>
              <w:pStyle w:val="a9"/>
              <w:jc w:val="left"/>
              <w:rPr>
                <w:color w:val="000000"/>
              </w:rPr>
            </w:pPr>
            <w:r w:rsidRPr="002F0013">
              <w:rPr>
                <w:color w:val="000000"/>
              </w:rPr>
              <w:t>Проект. Строительство и реконструкция сооружений и головных насосных станций системы водоотведения на перспективу</w:t>
            </w:r>
          </w:p>
        </w:tc>
        <w:tc>
          <w:tcPr>
            <w:tcW w:w="860" w:type="pct"/>
            <w:shd w:val="clear" w:color="auto" w:fill="auto"/>
            <w:tcMar>
              <w:top w:w="28" w:type="dxa"/>
              <w:left w:w="57" w:type="dxa"/>
              <w:bottom w:w="28" w:type="dxa"/>
              <w:right w:w="57" w:type="dxa"/>
            </w:tcMar>
            <w:vAlign w:val="center"/>
          </w:tcPr>
          <w:p w:rsidR="00B26995" w:rsidRPr="002F0013" w:rsidRDefault="00B26995" w:rsidP="009D244E">
            <w:pPr>
              <w:pStyle w:val="a9"/>
              <w:rPr>
                <w:color w:val="000000"/>
              </w:rPr>
            </w:pPr>
            <w:r w:rsidRPr="002F0013">
              <w:rPr>
                <w:color w:val="000000"/>
              </w:rPr>
              <w:t>5 000</w:t>
            </w:r>
          </w:p>
        </w:tc>
      </w:tr>
      <w:tr w:rsidR="00B26995" w:rsidRPr="007C55B5" w:rsidTr="009D244E">
        <w:trPr>
          <w:trHeight w:val="49"/>
          <w:jc w:val="center"/>
        </w:trPr>
        <w:tc>
          <w:tcPr>
            <w:tcW w:w="4140" w:type="pct"/>
            <w:shd w:val="clear" w:color="auto" w:fill="auto"/>
            <w:tcMar>
              <w:top w:w="28" w:type="dxa"/>
              <w:left w:w="57" w:type="dxa"/>
              <w:bottom w:w="28" w:type="dxa"/>
              <w:right w:w="57" w:type="dxa"/>
            </w:tcMar>
            <w:vAlign w:val="center"/>
            <w:hideMark/>
          </w:tcPr>
          <w:p w:rsidR="00B26995" w:rsidRPr="002F0013" w:rsidRDefault="00B26995" w:rsidP="009D244E">
            <w:pPr>
              <w:pStyle w:val="a9"/>
              <w:jc w:val="left"/>
              <w:rPr>
                <w:color w:val="000000"/>
              </w:rPr>
            </w:pPr>
            <w:r w:rsidRPr="002F0013">
              <w:rPr>
                <w:color w:val="000000"/>
              </w:rPr>
              <w:t>Проект. Реконструкция и модернизация линейных объектов водоотведения</w:t>
            </w:r>
          </w:p>
        </w:tc>
        <w:tc>
          <w:tcPr>
            <w:tcW w:w="860" w:type="pct"/>
            <w:shd w:val="clear" w:color="auto" w:fill="auto"/>
            <w:tcMar>
              <w:top w:w="28" w:type="dxa"/>
              <w:left w:w="57" w:type="dxa"/>
              <w:bottom w:w="28" w:type="dxa"/>
              <w:right w:w="57" w:type="dxa"/>
            </w:tcMar>
            <w:vAlign w:val="center"/>
          </w:tcPr>
          <w:p w:rsidR="00B26995" w:rsidRPr="002F0013" w:rsidRDefault="00B26995" w:rsidP="009D244E">
            <w:pPr>
              <w:pStyle w:val="a9"/>
              <w:rPr>
                <w:color w:val="000000"/>
              </w:rPr>
            </w:pPr>
            <w:r w:rsidRPr="002F0013">
              <w:rPr>
                <w:color w:val="000000"/>
              </w:rPr>
              <w:t>11 500</w:t>
            </w:r>
          </w:p>
        </w:tc>
      </w:tr>
      <w:tr w:rsidR="00B26995" w:rsidRPr="007C55B5" w:rsidTr="009D244E">
        <w:trPr>
          <w:trHeight w:val="49"/>
          <w:jc w:val="center"/>
        </w:trPr>
        <w:tc>
          <w:tcPr>
            <w:tcW w:w="4140" w:type="pct"/>
            <w:shd w:val="clear" w:color="auto" w:fill="auto"/>
            <w:tcMar>
              <w:top w:w="28" w:type="dxa"/>
              <w:left w:w="57" w:type="dxa"/>
              <w:bottom w:w="28" w:type="dxa"/>
              <w:right w:w="57" w:type="dxa"/>
            </w:tcMar>
            <w:vAlign w:val="center"/>
            <w:hideMark/>
          </w:tcPr>
          <w:p w:rsidR="00B26995" w:rsidRPr="002F0013" w:rsidRDefault="00B26995" w:rsidP="009D244E">
            <w:pPr>
              <w:pStyle w:val="a9"/>
              <w:jc w:val="left"/>
              <w:rPr>
                <w:color w:val="000000"/>
              </w:rPr>
            </w:pPr>
            <w:r w:rsidRPr="002F0013">
              <w:rPr>
                <w:color w:val="000000"/>
              </w:rPr>
              <w:t xml:space="preserve">Задача 4: Повышение инвестиционной привлекательности коммунальной инфраструктуры </w:t>
            </w:r>
            <w:r w:rsidRPr="002F0013">
              <w:t>сельского поселения</w:t>
            </w:r>
          </w:p>
        </w:tc>
        <w:tc>
          <w:tcPr>
            <w:tcW w:w="860" w:type="pct"/>
            <w:shd w:val="clear" w:color="auto" w:fill="auto"/>
            <w:tcMar>
              <w:top w:w="28" w:type="dxa"/>
              <w:left w:w="57" w:type="dxa"/>
              <w:bottom w:w="28" w:type="dxa"/>
              <w:right w:w="57" w:type="dxa"/>
            </w:tcMar>
            <w:vAlign w:val="center"/>
          </w:tcPr>
          <w:p w:rsidR="00B26995" w:rsidRPr="002F0013" w:rsidRDefault="00B26995" w:rsidP="009D244E">
            <w:pPr>
              <w:pStyle w:val="a9"/>
              <w:rPr>
                <w:color w:val="000000"/>
              </w:rPr>
            </w:pPr>
            <w:r w:rsidRPr="002F0013">
              <w:rPr>
                <w:color w:val="000000"/>
              </w:rPr>
              <w:t>0</w:t>
            </w:r>
          </w:p>
        </w:tc>
      </w:tr>
      <w:tr w:rsidR="00B26995" w:rsidRPr="007C55B5" w:rsidTr="009D244E">
        <w:trPr>
          <w:trHeight w:val="49"/>
          <w:jc w:val="center"/>
        </w:trPr>
        <w:tc>
          <w:tcPr>
            <w:tcW w:w="4140" w:type="pct"/>
            <w:shd w:val="clear" w:color="auto" w:fill="auto"/>
            <w:tcMar>
              <w:top w:w="28" w:type="dxa"/>
              <w:left w:w="57" w:type="dxa"/>
              <w:bottom w:w="28" w:type="dxa"/>
              <w:right w:w="57" w:type="dxa"/>
            </w:tcMar>
            <w:vAlign w:val="center"/>
            <w:hideMark/>
          </w:tcPr>
          <w:p w:rsidR="00B26995" w:rsidRPr="008D7036" w:rsidRDefault="00B26995" w:rsidP="009D244E">
            <w:pPr>
              <w:pStyle w:val="a9"/>
              <w:jc w:val="left"/>
              <w:rPr>
                <w:i/>
                <w:color w:val="000000"/>
              </w:rPr>
            </w:pPr>
            <w:r w:rsidRPr="008D7036">
              <w:rPr>
                <w:i/>
                <w:color w:val="000000"/>
              </w:rPr>
              <w:t>Итого по Программе инвестиционных проектов в водоотведении</w:t>
            </w:r>
          </w:p>
        </w:tc>
        <w:tc>
          <w:tcPr>
            <w:tcW w:w="860" w:type="pct"/>
            <w:shd w:val="clear" w:color="auto" w:fill="auto"/>
            <w:tcMar>
              <w:top w:w="28" w:type="dxa"/>
              <w:left w:w="57" w:type="dxa"/>
              <w:bottom w:w="28" w:type="dxa"/>
              <w:right w:w="57" w:type="dxa"/>
            </w:tcMar>
            <w:vAlign w:val="center"/>
          </w:tcPr>
          <w:p w:rsidR="00B26995" w:rsidRPr="008D7036" w:rsidRDefault="00B26995" w:rsidP="009D244E">
            <w:pPr>
              <w:pStyle w:val="a9"/>
              <w:rPr>
                <w:i/>
                <w:color w:val="000000"/>
              </w:rPr>
            </w:pPr>
            <w:r w:rsidRPr="008D7036">
              <w:rPr>
                <w:i/>
                <w:color w:val="000000"/>
              </w:rPr>
              <w:t>17 100</w:t>
            </w:r>
          </w:p>
        </w:tc>
      </w:tr>
      <w:tr w:rsidR="00B26995" w:rsidRPr="007C55B5" w:rsidTr="009D244E">
        <w:trPr>
          <w:trHeight w:val="257"/>
          <w:jc w:val="center"/>
        </w:trPr>
        <w:tc>
          <w:tcPr>
            <w:tcW w:w="5000" w:type="pct"/>
            <w:gridSpan w:val="2"/>
            <w:shd w:val="clear" w:color="auto" w:fill="C6D9F1"/>
            <w:tcMar>
              <w:top w:w="28" w:type="dxa"/>
              <w:left w:w="57" w:type="dxa"/>
              <w:bottom w:w="28" w:type="dxa"/>
              <w:right w:w="57" w:type="dxa"/>
            </w:tcMar>
            <w:vAlign w:val="center"/>
            <w:hideMark/>
          </w:tcPr>
          <w:p w:rsidR="00B26995" w:rsidRPr="002F0013" w:rsidRDefault="00B26995" w:rsidP="009D244E">
            <w:pPr>
              <w:pStyle w:val="a9"/>
              <w:rPr>
                <w:b/>
                <w:color w:val="000000"/>
              </w:rPr>
            </w:pPr>
            <w:r w:rsidRPr="002F0013">
              <w:rPr>
                <w:b/>
                <w:color w:val="000000"/>
              </w:rPr>
              <w:t>Программа инвестиционных проектов в сфере сбора и утилизации (захоронения) ТБО</w:t>
            </w:r>
          </w:p>
        </w:tc>
      </w:tr>
      <w:tr w:rsidR="00B26995" w:rsidRPr="007C55B5" w:rsidTr="009D244E">
        <w:trPr>
          <w:trHeight w:val="49"/>
          <w:jc w:val="center"/>
        </w:trPr>
        <w:tc>
          <w:tcPr>
            <w:tcW w:w="4140" w:type="pct"/>
            <w:shd w:val="clear" w:color="auto" w:fill="auto"/>
            <w:tcMar>
              <w:top w:w="28" w:type="dxa"/>
              <w:left w:w="57" w:type="dxa"/>
              <w:bottom w:w="28" w:type="dxa"/>
              <w:right w:w="57" w:type="dxa"/>
            </w:tcMar>
            <w:vAlign w:val="center"/>
            <w:hideMark/>
          </w:tcPr>
          <w:p w:rsidR="00B26995" w:rsidRPr="002F0013" w:rsidRDefault="00B26995" w:rsidP="009D244E">
            <w:pPr>
              <w:pStyle w:val="a9"/>
              <w:jc w:val="left"/>
              <w:rPr>
                <w:color w:val="000000"/>
              </w:rPr>
            </w:pPr>
            <w:r w:rsidRPr="002F0013">
              <w:rPr>
                <w:color w:val="000000"/>
              </w:rPr>
              <w:t>Задача 1: Инженерно-техническая оптимизация коммунальных систем</w:t>
            </w:r>
          </w:p>
        </w:tc>
        <w:tc>
          <w:tcPr>
            <w:tcW w:w="860" w:type="pct"/>
            <w:shd w:val="clear" w:color="auto" w:fill="auto"/>
            <w:tcMar>
              <w:top w:w="28" w:type="dxa"/>
              <w:left w:w="57" w:type="dxa"/>
              <w:bottom w:w="28" w:type="dxa"/>
              <w:right w:w="57" w:type="dxa"/>
            </w:tcMar>
            <w:vAlign w:val="center"/>
            <w:hideMark/>
          </w:tcPr>
          <w:p w:rsidR="00B26995" w:rsidRPr="002F0013" w:rsidRDefault="00B26995" w:rsidP="009D244E">
            <w:pPr>
              <w:pStyle w:val="a9"/>
              <w:rPr>
                <w:color w:val="000000"/>
              </w:rPr>
            </w:pPr>
            <w:r w:rsidRPr="002F0013">
              <w:rPr>
                <w:color w:val="000000"/>
              </w:rPr>
              <w:t>250</w:t>
            </w:r>
          </w:p>
        </w:tc>
      </w:tr>
      <w:tr w:rsidR="00B26995" w:rsidRPr="007C55B5" w:rsidTr="009D244E">
        <w:trPr>
          <w:trHeight w:val="49"/>
          <w:jc w:val="center"/>
        </w:trPr>
        <w:tc>
          <w:tcPr>
            <w:tcW w:w="4140" w:type="pct"/>
            <w:shd w:val="clear" w:color="auto" w:fill="auto"/>
            <w:tcMar>
              <w:top w:w="28" w:type="dxa"/>
              <w:left w:w="57" w:type="dxa"/>
              <w:bottom w:w="28" w:type="dxa"/>
              <w:right w:w="57" w:type="dxa"/>
            </w:tcMar>
            <w:vAlign w:val="center"/>
            <w:hideMark/>
          </w:tcPr>
          <w:p w:rsidR="00B26995" w:rsidRPr="002F0013" w:rsidRDefault="00B26995" w:rsidP="009D244E">
            <w:pPr>
              <w:pStyle w:val="a9"/>
              <w:jc w:val="left"/>
              <w:rPr>
                <w:color w:val="000000"/>
              </w:rPr>
            </w:pPr>
            <w:r w:rsidRPr="002F0013">
              <w:rPr>
                <w:color w:val="000000"/>
              </w:rPr>
              <w:t>Задача 2: Перспективное планирование развития коммунальных систем</w:t>
            </w:r>
          </w:p>
        </w:tc>
        <w:tc>
          <w:tcPr>
            <w:tcW w:w="860" w:type="pct"/>
            <w:shd w:val="clear" w:color="auto" w:fill="auto"/>
            <w:tcMar>
              <w:top w:w="28" w:type="dxa"/>
              <w:left w:w="57" w:type="dxa"/>
              <w:bottom w:w="28" w:type="dxa"/>
              <w:right w:w="57" w:type="dxa"/>
            </w:tcMar>
            <w:vAlign w:val="center"/>
            <w:hideMark/>
          </w:tcPr>
          <w:p w:rsidR="00B26995" w:rsidRPr="002F0013" w:rsidRDefault="00B26995" w:rsidP="009D244E">
            <w:pPr>
              <w:pStyle w:val="a9"/>
              <w:rPr>
                <w:color w:val="000000"/>
              </w:rPr>
            </w:pPr>
            <w:r w:rsidRPr="002F0013">
              <w:rPr>
                <w:color w:val="000000"/>
              </w:rPr>
              <w:t>150</w:t>
            </w:r>
          </w:p>
        </w:tc>
      </w:tr>
      <w:tr w:rsidR="00B26995" w:rsidRPr="007C55B5" w:rsidTr="009D244E">
        <w:trPr>
          <w:trHeight w:val="49"/>
          <w:jc w:val="center"/>
        </w:trPr>
        <w:tc>
          <w:tcPr>
            <w:tcW w:w="4140" w:type="pct"/>
            <w:shd w:val="clear" w:color="auto" w:fill="auto"/>
            <w:tcMar>
              <w:top w:w="28" w:type="dxa"/>
              <w:left w:w="57" w:type="dxa"/>
              <w:bottom w:w="28" w:type="dxa"/>
              <w:right w:w="57" w:type="dxa"/>
            </w:tcMar>
            <w:vAlign w:val="center"/>
            <w:hideMark/>
          </w:tcPr>
          <w:p w:rsidR="00B26995" w:rsidRPr="002F0013" w:rsidRDefault="00B26995" w:rsidP="009D244E">
            <w:pPr>
              <w:pStyle w:val="a9"/>
              <w:jc w:val="left"/>
              <w:rPr>
                <w:color w:val="000000"/>
              </w:rPr>
            </w:pPr>
            <w:r w:rsidRPr="002F0013">
              <w:rPr>
                <w:color w:val="000000"/>
              </w:rPr>
              <w:t>Задача 3: Разработка мероприятий по строительству, комплексной реконструкции и модернизации системы коммунальной инфраструктуры</w:t>
            </w:r>
          </w:p>
        </w:tc>
        <w:tc>
          <w:tcPr>
            <w:tcW w:w="860" w:type="pct"/>
            <w:shd w:val="clear" w:color="auto" w:fill="auto"/>
            <w:tcMar>
              <w:top w:w="28" w:type="dxa"/>
              <w:left w:w="57" w:type="dxa"/>
              <w:bottom w:w="28" w:type="dxa"/>
              <w:right w:w="57" w:type="dxa"/>
            </w:tcMar>
            <w:vAlign w:val="center"/>
            <w:hideMark/>
          </w:tcPr>
          <w:p w:rsidR="00B26995" w:rsidRPr="002F0013" w:rsidRDefault="00B26995" w:rsidP="009D244E">
            <w:pPr>
              <w:pStyle w:val="a9"/>
              <w:rPr>
                <w:color w:val="000000"/>
              </w:rPr>
            </w:pPr>
            <w:r w:rsidRPr="002F0013">
              <w:rPr>
                <w:color w:val="000000"/>
              </w:rPr>
              <w:t>н/д</w:t>
            </w:r>
          </w:p>
        </w:tc>
      </w:tr>
      <w:tr w:rsidR="00B26995" w:rsidRPr="007C55B5" w:rsidTr="009D244E">
        <w:trPr>
          <w:trHeight w:val="49"/>
          <w:jc w:val="center"/>
        </w:trPr>
        <w:tc>
          <w:tcPr>
            <w:tcW w:w="4140" w:type="pct"/>
            <w:shd w:val="clear" w:color="auto" w:fill="auto"/>
            <w:tcMar>
              <w:top w:w="28" w:type="dxa"/>
              <w:left w:w="57" w:type="dxa"/>
              <w:bottom w:w="28" w:type="dxa"/>
              <w:right w:w="57" w:type="dxa"/>
            </w:tcMar>
            <w:vAlign w:val="center"/>
            <w:hideMark/>
          </w:tcPr>
          <w:p w:rsidR="00B26995" w:rsidRPr="002F0013" w:rsidRDefault="00B26995" w:rsidP="009D244E">
            <w:pPr>
              <w:pStyle w:val="a9"/>
              <w:jc w:val="left"/>
              <w:rPr>
                <w:color w:val="000000"/>
              </w:rPr>
            </w:pPr>
            <w:r w:rsidRPr="002F0013">
              <w:rPr>
                <w:color w:val="000000"/>
              </w:rPr>
              <w:t xml:space="preserve">Задача 4: Повышение инвестиционной привлекательности коммунальной инфраструктуры </w:t>
            </w:r>
            <w:r w:rsidRPr="002F0013">
              <w:t>сельского поселения</w:t>
            </w:r>
          </w:p>
        </w:tc>
        <w:tc>
          <w:tcPr>
            <w:tcW w:w="860" w:type="pct"/>
            <w:shd w:val="clear" w:color="auto" w:fill="auto"/>
            <w:tcMar>
              <w:top w:w="28" w:type="dxa"/>
              <w:left w:w="57" w:type="dxa"/>
              <w:bottom w:w="28" w:type="dxa"/>
              <w:right w:w="57" w:type="dxa"/>
            </w:tcMar>
            <w:vAlign w:val="center"/>
            <w:hideMark/>
          </w:tcPr>
          <w:p w:rsidR="00B26995" w:rsidRPr="002F0013" w:rsidRDefault="00B26995" w:rsidP="009D244E">
            <w:pPr>
              <w:pStyle w:val="a9"/>
              <w:rPr>
                <w:color w:val="000000"/>
              </w:rPr>
            </w:pPr>
            <w:r w:rsidRPr="002F0013">
              <w:rPr>
                <w:color w:val="000000"/>
              </w:rPr>
              <w:t>0</w:t>
            </w:r>
          </w:p>
        </w:tc>
      </w:tr>
      <w:tr w:rsidR="00B26995" w:rsidRPr="007C55B5" w:rsidTr="009D244E">
        <w:trPr>
          <w:trHeight w:val="49"/>
          <w:jc w:val="center"/>
        </w:trPr>
        <w:tc>
          <w:tcPr>
            <w:tcW w:w="4140" w:type="pct"/>
            <w:shd w:val="clear" w:color="auto" w:fill="auto"/>
            <w:tcMar>
              <w:top w:w="28" w:type="dxa"/>
              <w:left w:w="57" w:type="dxa"/>
              <w:bottom w:w="28" w:type="dxa"/>
              <w:right w:w="57" w:type="dxa"/>
            </w:tcMar>
            <w:vAlign w:val="center"/>
            <w:hideMark/>
          </w:tcPr>
          <w:p w:rsidR="00B26995" w:rsidRPr="002F0013" w:rsidRDefault="00B26995" w:rsidP="009D244E">
            <w:pPr>
              <w:pStyle w:val="a9"/>
              <w:jc w:val="left"/>
              <w:rPr>
                <w:color w:val="000000"/>
              </w:rPr>
            </w:pPr>
            <w:r w:rsidRPr="002F0013">
              <w:rPr>
                <w:color w:val="000000"/>
              </w:rPr>
              <w:t>Задача 5: Обеспечение сбалансированности интересов субъектов коммунальной инфраструктуры и потребителей</w:t>
            </w:r>
          </w:p>
        </w:tc>
        <w:tc>
          <w:tcPr>
            <w:tcW w:w="860" w:type="pct"/>
            <w:shd w:val="clear" w:color="auto" w:fill="auto"/>
            <w:tcMar>
              <w:top w:w="28" w:type="dxa"/>
              <w:left w:w="57" w:type="dxa"/>
              <w:bottom w:w="28" w:type="dxa"/>
              <w:right w:w="57" w:type="dxa"/>
            </w:tcMar>
            <w:vAlign w:val="center"/>
            <w:hideMark/>
          </w:tcPr>
          <w:p w:rsidR="00B26995" w:rsidRPr="002F0013" w:rsidRDefault="00B26995" w:rsidP="009D244E">
            <w:pPr>
              <w:pStyle w:val="a9"/>
              <w:rPr>
                <w:b/>
                <w:color w:val="000000"/>
              </w:rPr>
            </w:pPr>
            <w:r w:rsidRPr="002F0013">
              <w:rPr>
                <w:b/>
                <w:color w:val="000000"/>
              </w:rPr>
              <w:t>150</w:t>
            </w:r>
          </w:p>
        </w:tc>
      </w:tr>
      <w:tr w:rsidR="00B26995" w:rsidRPr="007C55B5" w:rsidTr="009D244E">
        <w:trPr>
          <w:trHeight w:val="49"/>
          <w:jc w:val="center"/>
        </w:trPr>
        <w:tc>
          <w:tcPr>
            <w:tcW w:w="4140" w:type="pct"/>
            <w:shd w:val="clear" w:color="auto" w:fill="auto"/>
            <w:tcMar>
              <w:top w:w="28" w:type="dxa"/>
              <w:left w:w="57" w:type="dxa"/>
              <w:bottom w:w="28" w:type="dxa"/>
              <w:right w:w="57" w:type="dxa"/>
            </w:tcMar>
            <w:vAlign w:val="center"/>
            <w:hideMark/>
          </w:tcPr>
          <w:p w:rsidR="00B26995" w:rsidRPr="008D7036" w:rsidRDefault="00B26995" w:rsidP="009D244E">
            <w:pPr>
              <w:pStyle w:val="a9"/>
              <w:jc w:val="left"/>
              <w:rPr>
                <w:i/>
                <w:color w:val="000000"/>
              </w:rPr>
            </w:pPr>
            <w:r w:rsidRPr="008D7036">
              <w:rPr>
                <w:i/>
                <w:color w:val="000000"/>
              </w:rPr>
              <w:t>Итого по Программе инвестиционных проектов в сфере сбора и утилизации (захоронения) ТБО</w:t>
            </w:r>
          </w:p>
        </w:tc>
        <w:tc>
          <w:tcPr>
            <w:tcW w:w="860" w:type="pct"/>
            <w:shd w:val="clear" w:color="auto" w:fill="auto"/>
            <w:tcMar>
              <w:top w:w="28" w:type="dxa"/>
              <w:left w:w="57" w:type="dxa"/>
              <w:bottom w:w="28" w:type="dxa"/>
              <w:right w:w="57" w:type="dxa"/>
            </w:tcMar>
            <w:vAlign w:val="center"/>
            <w:hideMark/>
          </w:tcPr>
          <w:p w:rsidR="00B26995" w:rsidRPr="008D7036" w:rsidRDefault="00B26995" w:rsidP="009D244E">
            <w:pPr>
              <w:pStyle w:val="a9"/>
              <w:rPr>
                <w:b/>
                <w:i/>
                <w:color w:val="000000"/>
              </w:rPr>
            </w:pPr>
            <w:r w:rsidRPr="008D7036">
              <w:rPr>
                <w:b/>
                <w:i/>
                <w:color w:val="000000"/>
              </w:rPr>
              <w:t>550</w:t>
            </w:r>
          </w:p>
        </w:tc>
      </w:tr>
      <w:tr w:rsidR="00B26995" w:rsidRPr="007C55B5" w:rsidTr="009D244E">
        <w:trPr>
          <w:trHeight w:val="277"/>
          <w:jc w:val="center"/>
        </w:trPr>
        <w:tc>
          <w:tcPr>
            <w:tcW w:w="5000" w:type="pct"/>
            <w:gridSpan w:val="2"/>
            <w:shd w:val="clear" w:color="auto" w:fill="C6D9F1"/>
            <w:tcMar>
              <w:top w:w="28" w:type="dxa"/>
              <w:left w:w="57" w:type="dxa"/>
              <w:bottom w:w="28" w:type="dxa"/>
              <w:right w:w="57" w:type="dxa"/>
            </w:tcMar>
            <w:vAlign w:val="center"/>
            <w:hideMark/>
          </w:tcPr>
          <w:p w:rsidR="00B26995" w:rsidRPr="002F0013" w:rsidRDefault="00B26995" w:rsidP="009D244E">
            <w:pPr>
              <w:pStyle w:val="a9"/>
              <w:rPr>
                <w:b/>
                <w:color w:val="000000"/>
              </w:rPr>
            </w:pPr>
            <w:r w:rsidRPr="002F0013">
              <w:rPr>
                <w:b/>
                <w:color w:val="000000"/>
              </w:rPr>
              <w:t>Программа реализации ресурсосберегающих проектов у потребителей</w:t>
            </w:r>
          </w:p>
        </w:tc>
      </w:tr>
      <w:tr w:rsidR="00B26995" w:rsidRPr="007C55B5" w:rsidTr="009D244E">
        <w:trPr>
          <w:trHeight w:val="49"/>
          <w:jc w:val="center"/>
        </w:trPr>
        <w:tc>
          <w:tcPr>
            <w:tcW w:w="4140" w:type="pct"/>
            <w:shd w:val="clear" w:color="auto" w:fill="auto"/>
            <w:tcMar>
              <w:top w:w="28" w:type="dxa"/>
              <w:left w:w="57" w:type="dxa"/>
              <w:bottom w:w="28" w:type="dxa"/>
              <w:right w:w="57" w:type="dxa"/>
            </w:tcMar>
            <w:vAlign w:val="center"/>
            <w:hideMark/>
          </w:tcPr>
          <w:p w:rsidR="00B26995" w:rsidRPr="002F0013" w:rsidRDefault="00B26995" w:rsidP="009D244E">
            <w:pPr>
              <w:pStyle w:val="a9"/>
              <w:jc w:val="left"/>
              <w:rPr>
                <w:color w:val="000000"/>
              </w:rPr>
            </w:pPr>
            <w:r w:rsidRPr="002F0013">
              <w:rPr>
                <w:color w:val="000000"/>
              </w:rPr>
              <w:t>Задача 1. Обеспечение сбалансированности интересов субъектов коммунальной инфраструктуры и потребителей</w:t>
            </w:r>
          </w:p>
        </w:tc>
        <w:tc>
          <w:tcPr>
            <w:tcW w:w="860" w:type="pct"/>
            <w:shd w:val="clear" w:color="auto" w:fill="auto"/>
            <w:tcMar>
              <w:top w:w="28" w:type="dxa"/>
              <w:left w:w="57" w:type="dxa"/>
              <w:bottom w:w="28" w:type="dxa"/>
              <w:right w:w="57" w:type="dxa"/>
            </w:tcMar>
            <w:vAlign w:val="center"/>
            <w:hideMark/>
          </w:tcPr>
          <w:p w:rsidR="00B26995" w:rsidRPr="002F0013" w:rsidRDefault="00B26995" w:rsidP="009D244E">
            <w:pPr>
              <w:pStyle w:val="a9"/>
              <w:rPr>
                <w:color w:val="000000"/>
              </w:rPr>
            </w:pPr>
            <w:r w:rsidRPr="002F0013">
              <w:rPr>
                <w:color w:val="000000"/>
              </w:rPr>
              <w:t>100</w:t>
            </w:r>
          </w:p>
        </w:tc>
      </w:tr>
      <w:tr w:rsidR="00B26995" w:rsidRPr="007C55B5" w:rsidTr="009D244E">
        <w:trPr>
          <w:trHeight w:val="49"/>
          <w:jc w:val="center"/>
        </w:trPr>
        <w:tc>
          <w:tcPr>
            <w:tcW w:w="4140" w:type="pct"/>
            <w:shd w:val="clear" w:color="auto" w:fill="auto"/>
            <w:tcMar>
              <w:top w:w="28" w:type="dxa"/>
              <w:left w:w="57" w:type="dxa"/>
              <w:bottom w:w="28" w:type="dxa"/>
              <w:right w:w="57" w:type="dxa"/>
            </w:tcMar>
            <w:vAlign w:val="center"/>
            <w:hideMark/>
          </w:tcPr>
          <w:p w:rsidR="00B26995" w:rsidRPr="002F0013" w:rsidRDefault="00B26995" w:rsidP="009D244E">
            <w:pPr>
              <w:pStyle w:val="a9"/>
              <w:jc w:val="left"/>
              <w:rPr>
                <w:color w:val="000000"/>
              </w:rPr>
            </w:pPr>
            <w:r w:rsidRPr="002F0013">
              <w:rPr>
                <w:color w:val="000000"/>
              </w:rPr>
              <w:t>Проект: Мероприятия по энергосбережению и повышению энергетической эффективности жилищного фонда</w:t>
            </w:r>
          </w:p>
        </w:tc>
        <w:tc>
          <w:tcPr>
            <w:tcW w:w="860" w:type="pct"/>
            <w:shd w:val="clear" w:color="auto" w:fill="auto"/>
            <w:tcMar>
              <w:top w:w="28" w:type="dxa"/>
              <w:left w:w="57" w:type="dxa"/>
              <w:bottom w:w="28" w:type="dxa"/>
              <w:right w:w="57" w:type="dxa"/>
            </w:tcMar>
            <w:vAlign w:val="center"/>
            <w:hideMark/>
          </w:tcPr>
          <w:p w:rsidR="00B26995" w:rsidRPr="002F0013" w:rsidRDefault="00B26995" w:rsidP="009D244E">
            <w:pPr>
              <w:pStyle w:val="a9"/>
              <w:rPr>
                <w:color w:val="000000"/>
              </w:rPr>
            </w:pPr>
            <w:r w:rsidRPr="002F0013">
              <w:rPr>
                <w:color w:val="000000"/>
              </w:rPr>
              <w:t>50</w:t>
            </w:r>
          </w:p>
        </w:tc>
      </w:tr>
      <w:tr w:rsidR="00B26995" w:rsidRPr="007C55B5" w:rsidTr="009D244E">
        <w:trPr>
          <w:trHeight w:val="49"/>
          <w:jc w:val="center"/>
        </w:trPr>
        <w:tc>
          <w:tcPr>
            <w:tcW w:w="4140" w:type="pct"/>
            <w:shd w:val="clear" w:color="auto" w:fill="auto"/>
            <w:tcMar>
              <w:top w:w="28" w:type="dxa"/>
              <w:left w:w="57" w:type="dxa"/>
              <w:bottom w:w="28" w:type="dxa"/>
              <w:right w:w="57" w:type="dxa"/>
            </w:tcMar>
            <w:vAlign w:val="center"/>
            <w:hideMark/>
          </w:tcPr>
          <w:p w:rsidR="00B26995" w:rsidRPr="002F0013" w:rsidRDefault="00B26995" w:rsidP="009D244E">
            <w:pPr>
              <w:pStyle w:val="a9"/>
              <w:jc w:val="left"/>
              <w:rPr>
                <w:color w:val="000000"/>
              </w:rPr>
            </w:pPr>
            <w:r w:rsidRPr="002F0013">
              <w:rPr>
                <w:color w:val="000000"/>
              </w:rPr>
              <w:t xml:space="preserve">Проект. Мероприятия по энергосбережению в бюджетных учреждениях и </w:t>
            </w:r>
            <w:r w:rsidRPr="002F0013">
              <w:rPr>
                <w:color w:val="000000"/>
              </w:rPr>
              <w:lastRenderedPageBreak/>
              <w:t>повышению энергетической эффективности этих учреждений</w:t>
            </w:r>
          </w:p>
        </w:tc>
        <w:tc>
          <w:tcPr>
            <w:tcW w:w="860" w:type="pct"/>
            <w:shd w:val="clear" w:color="auto" w:fill="auto"/>
            <w:tcMar>
              <w:top w:w="28" w:type="dxa"/>
              <w:left w:w="57" w:type="dxa"/>
              <w:bottom w:w="28" w:type="dxa"/>
              <w:right w:w="57" w:type="dxa"/>
            </w:tcMar>
            <w:vAlign w:val="center"/>
            <w:hideMark/>
          </w:tcPr>
          <w:p w:rsidR="00B26995" w:rsidRPr="002F0013" w:rsidRDefault="00B26995" w:rsidP="009D244E">
            <w:pPr>
              <w:pStyle w:val="a9"/>
              <w:rPr>
                <w:color w:val="000000"/>
              </w:rPr>
            </w:pPr>
            <w:r w:rsidRPr="002F0013">
              <w:rPr>
                <w:color w:val="000000"/>
              </w:rPr>
              <w:lastRenderedPageBreak/>
              <w:t>50</w:t>
            </w:r>
          </w:p>
        </w:tc>
      </w:tr>
      <w:tr w:rsidR="00B26995" w:rsidRPr="007C55B5" w:rsidTr="009D244E">
        <w:trPr>
          <w:trHeight w:val="49"/>
          <w:jc w:val="center"/>
        </w:trPr>
        <w:tc>
          <w:tcPr>
            <w:tcW w:w="4140" w:type="pct"/>
            <w:shd w:val="clear" w:color="auto" w:fill="auto"/>
            <w:tcMar>
              <w:top w:w="28" w:type="dxa"/>
              <w:left w:w="57" w:type="dxa"/>
              <w:bottom w:w="28" w:type="dxa"/>
              <w:right w:w="57" w:type="dxa"/>
            </w:tcMar>
            <w:vAlign w:val="center"/>
            <w:hideMark/>
          </w:tcPr>
          <w:p w:rsidR="00B26995" w:rsidRPr="008D7036" w:rsidRDefault="00B26995" w:rsidP="009D244E">
            <w:pPr>
              <w:pStyle w:val="a9"/>
              <w:jc w:val="left"/>
              <w:rPr>
                <w:i/>
                <w:color w:val="000000"/>
              </w:rPr>
            </w:pPr>
            <w:r w:rsidRPr="008D7036">
              <w:rPr>
                <w:i/>
                <w:color w:val="000000"/>
              </w:rPr>
              <w:lastRenderedPageBreak/>
              <w:t>Итого по Программе реализации ресурсосберегающих проектов у потребителей</w:t>
            </w:r>
          </w:p>
        </w:tc>
        <w:tc>
          <w:tcPr>
            <w:tcW w:w="860" w:type="pct"/>
            <w:shd w:val="clear" w:color="auto" w:fill="auto"/>
            <w:tcMar>
              <w:top w:w="28" w:type="dxa"/>
              <w:left w:w="57" w:type="dxa"/>
              <w:bottom w:w="28" w:type="dxa"/>
              <w:right w:w="57" w:type="dxa"/>
            </w:tcMar>
            <w:vAlign w:val="center"/>
            <w:hideMark/>
          </w:tcPr>
          <w:p w:rsidR="00B26995" w:rsidRPr="008D7036" w:rsidRDefault="00B26995" w:rsidP="009D244E">
            <w:pPr>
              <w:pStyle w:val="a9"/>
              <w:rPr>
                <w:i/>
                <w:color w:val="000000"/>
              </w:rPr>
            </w:pPr>
            <w:r w:rsidRPr="008D7036">
              <w:rPr>
                <w:i/>
                <w:color w:val="000000"/>
              </w:rPr>
              <w:t>100</w:t>
            </w:r>
          </w:p>
        </w:tc>
      </w:tr>
      <w:tr w:rsidR="00B26995" w:rsidRPr="007C55B5" w:rsidTr="009D244E">
        <w:trPr>
          <w:trHeight w:val="269"/>
          <w:jc w:val="center"/>
        </w:trPr>
        <w:tc>
          <w:tcPr>
            <w:tcW w:w="5000" w:type="pct"/>
            <w:gridSpan w:val="2"/>
            <w:shd w:val="clear" w:color="auto" w:fill="C6D9F1"/>
            <w:tcMar>
              <w:top w:w="28" w:type="dxa"/>
              <w:left w:w="57" w:type="dxa"/>
              <w:bottom w:w="28" w:type="dxa"/>
              <w:right w:w="57" w:type="dxa"/>
            </w:tcMar>
            <w:vAlign w:val="center"/>
            <w:hideMark/>
          </w:tcPr>
          <w:p w:rsidR="00B26995" w:rsidRPr="002F0013" w:rsidRDefault="00B26995" w:rsidP="009D244E">
            <w:pPr>
              <w:pStyle w:val="a9"/>
              <w:rPr>
                <w:b/>
                <w:color w:val="000000"/>
              </w:rPr>
            </w:pPr>
            <w:r w:rsidRPr="002F0013">
              <w:rPr>
                <w:b/>
                <w:color w:val="000000"/>
              </w:rPr>
              <w:t>Программа установки приборов учета у потребителей</w:t>
            </w:r>
          </w:p>
        </w:tc>
      </w:tr>
      <w:tr w:rsidR="00B26995" w:rsidRPr="007C55B5" w:rsidTr="009D244E">
        <w:trPr>
          <w:trHeight w:val="49"/>
          <w:jc w:val="center"/>
        </w:trPr>
        <w:tc>
          <w:tcPr>
            <w:tcW w:w="4140" w:type="pct"/>
            <w:shd w:val="clear" w:color="auto" w:fill="auto"/>
            <w:tcMar>
              <w:top w:w="28" w:type="dxa"/>
              <w:left w:w="57" w:type="dxa"/>
              <w:bottom w:w="28" w:type="dxa"/>
              <w:right w:w="57" w:type="dxa"/>
            </w:tcMar>
            <w:vAlign w:val="center"/>
            <w:hideMark/>
          </w:tcPr>
          <w:p w:rsidR="00B26995" w:rsidRPr="002F0013" w:rsidRDefault="00B26995" w:rsidP="009D244E">
            <w:pPr>
              <w:pStyle w:val="a9"/>
              <w:jc w:val="left"/>
              <w:rPr>
                <w:color w:val="000000"/>
              </w:rPr>
            </w:pPr>
            <w:r w:rsidRPr="002F0013">
              <w:rPr>
                <w:color w:val="000000"/>
              </w:rPr>
              <w:t>Задача 1. Обеспечение сбалансированности интересов субъектов коммунальной инфраструктуры и потребителей</w:t>
            </w:r>
          </w:p>
        </w:tc>
        <w:tc>
          <w:tcPr>
            <w:tcW w:w="860" w:type="pct"/>
            <w:shd w:val="clear" w:color="auto" w:fill="auto"/>
            <w:tcMar>
              <w:top w:w="28" w:type="dxa"/>
              <w:left w:w="57" w:type="dxa"/>
              <w:bottom w:w="28" w:type="dxa"/>
              <w:right w:w="57" w:type="dxa"/>
            </w:tcMar>
            <w:vAlign w:val="center"/>
            <w:hideMark/>
          </w:tcPr>
          <w:p w:rsidR="00B26995" w:rsidRPr="002F0013" w:rsidRDefault="00B26995" w:rsidP="009D244E">
            <w:pPr>
              <w:pStyle w:val="a9"/>
              <w:rPr>
                <w:color w:val="000000"/>
              </w:rPr>
            </w:pPr>
            <w:r w:rsidRPr="002F0013">
              <w:rPr>
                <w:color w:val="000000"/>
              </w:rPr>
              <w:t>100</w:t>
            </w:r>
          </w:p>
        </w:tc>
      </w:tr>
      <w:tr w:rsidR="00B26995" w:rsidRPr="007C55B5" w:rsidTr="009D244E">
        <w:trPr>
          <w:trHeight w:val="49"/>
          <w:jc w:val="center"/>
        </w:trPr>
        <w:tc>
          <w:tcPr>
            <w:tcW w:w="4140" w:type="pct"/>
            <w:shd w:val="clear" w:color="auto" w:fill="auto"/>
            <w:tcMar>
              <w:top w:w="28" w:type="dxa"/>
              <w:left w:w="57" w:type="dxa"/>
              <w:bottom w:w="28" w:type="dxa"/>
              <w:right w:w="57" w:type="dxa"/>
            </w:tcMar>
            <w:vAlign w:val="center"/>
            <w:hideMark/>
          </w:tcPr>
          <w:p w:rsidR="00B26995" w:rsidRPr="002F0013" w:rsidRDefault="00B26995" w:rsidP="009D244E">
            <w:pPr>
              <w:pStyle w:val="a9"/>
              <w:jc w:val="left"/>
              <w:rPr>
                <w:color w:val="000000"/>
              </w:rPr>
            </w:pPr>
            <w:r w:rsidRPr="002F0013">
              <w:rPr>
                <w:color w:val="000000"/>
              </w:rPr>
              <w:t>Проект: Установка приборов учета в многоквартирных жилых домах</w:t>
            </w:r>
          </w:p>
        </w:tc>
        <w:tc>
          <w:tcPr>
            <w:tcW w:w="860" w:type="pct"/>
            <w:shd w:val="clear" w:color="auto" w:fill="auto"/>
            <w:tcMar>
              <w:top w:w="28" w:type="dxa"/>
              <w:left w:w="57" w:type="dxa"/>
              <w:bottom w:w="28" w:type="dxa"/>
              <w:right w:w="57" w:type="dxa"/>
            </w:tcMar>
            <w:vAlign w:val="center"/>
            <w:hideMark/>
          </w:tcPr>
          <w:p w:rsidR="00B26995" w:rsidRPr="002F0013" w:rsidRDefault="00B26995" w:rsidP="009D244E">
            <w:pPr>
              <w:pStyle w:val="a9"/>
              <w:rPr>
                <w:color w:val="000000"/>
              </w:rPr>
            </w:pPr>
            <w:r w:rsidRPr="002F0013">
              <w:rPr>
                <w:color w:val="000000"/>
              </w:rPr>
              <w:t>100</w:t>
            </w:r>
          </w:p>
        </w:tc>
      </w:tr>
      <w:tr w:rsidR="00B26995" w:rsidRPr="002F0013" w:rsidTr="009D244E">
        <w:trPr>
          <w:trHeight w:val="49"/>
          <w:jc w:val="center"/>
        </w:trPr>
        <w:tc>
          <w:tcPr>
            <w:tcW w:w="4140" w:type="pct"/>
            <w:shd w:val="clear" w:color="auto" w:fill="auto"/>
            <w:tcMar>
              <w:top w:w="28" w:type="dxa"/>
              <w:left w:w="57" w:type="dxa"/>
              <w:bottom w:w="28" w:type="dxa"/>
              <w:right w:w="57" w:type="dxa"/>
            </w:tcMar>
            <w:vAlign w:val="center"/>
            <w:hideMark/>
          </w:tcPr>
          <w:p w:rsidR="00B26995" w:rsidRPr="008D7036" w:rsidRDefault="00B26995" w:rsidP="009D244E">
            <w:pPr>
              <w:pStyle w:val="a9"/>
              <w:jc w:val="left"/>
              <w:rPr>
                <w:i/>
                <w:color w:val="000000"/>
              </w:rPr>
            </w:pPr>
            <w:r w:rsidRPr="008D7036">
              <w:rPr>
                <w:i/>
                <w:color w:val="000000"/>
              </w:rPr>
              <w:t>Итого по Программе реализации ресурсосберегающих проектов у потребителей</w:t>
            </w:r>
          </w:p>
        </w:tc>
        <w:tc>
          <w:tcPr>
            <w:tcW w:w="860" w:type="pct"/>
            <w:shd w:val="clear" w:color="auto" w:fill="auto"/>
            <w:tcMar>
              <w:top w:w="28" w:type="dxa"/>
              <w:left w:w="57" w:type="dxa"/>
              <w:bottom w:w="28" w:type="dxa"/>
              <w:right w:w="57" w:type="dxa"/>
            </w:tcMar>
            <w:vAlign w:val="center"/>
            <w:hideMark/>
          </w:tcPr>
          <w:p w:rsidR="00B26995" w:rsidRPr="008D7036" w:rsidRDefault="00B26995" w:rsidP="009D244E">
            <w:pPr>
              <w:pStyle w:val="a9"/>
              <w:rPr>
                <w:i/>
                <w:color w:val="000000"/>
              </w:rPr>
            </w:pPr>
            <w:r w:rsidRPr="008D7036">
              <w:rPr>
                <w:i/>
                <w:color w:val="000000"/>
              </w:rPr>
              <w:t>100</w:t>
            </w:r>
          </w:p>
        </w:tc>
      </w:tr>
      <w:tr w:rsidR="00B26995" w:rsidRPr="008D7036" w:rsidTr="009D244E">
        <w:trPr>
          <w:trHeight w:val="49"/>
          <w:jc w:val="center"/>
        </w:trPr>
        <w:tc>
          <w:tcPr>
            <w:tcW w:w="4140" w:type="pct"/>
            <w:shd w:val="clear" w:color="auto" w:fill="E5B8B7" w:themeFill="accent2" w:themeFillTint="66"/>
            <w:tcMar>
              <w:top w:w="28" w:type="dxa"/>
              <w:left w:w="57" w:type="dxa"/>
              <w:bottom w:w="28" w:type="dxa"/>
              <w:right w:w="57" w:type="dxa"/>
            </w:tcMar>
            <w:vAlign w:val="center"/>
            <w:hideMark/>
          </w:tcPr>
          <w:p w:rsidR="00B26995" w:rsidRPr="008D7036" w:rsidRDefault="00B26995" w:rsidP="009D244E">
            <w:pPr>
              <w:pStyle w:val="a9"/>
              <w:rPr>
                <w:b/>
                <w:color w:val="000000"/>
              </w:rPr>
            </w:pPr>
            <w:r w:rsidRPr="008D7036">
              <w:rPr>
                <w:b/>
                <w:color w:val="000000"/>
              </w:rPr>
              <w:t>ВСЕГО: общая Программа проектов</w:t>
            </w:r>
          </w:p>
        </w:tc>
        <w:tc>
          <w:tcPr>
            <w:tcW w:w="860" w:type="pct"/>
            <w:shd w:val="clear" w:color="auto" w:fill="E5B8B7" w:themeFill="accent2" w:themeFillTint="66"/>
            <w:tcMar>
              <w:top w:w="28" w:type="dxa"/>
              <w:left w:w="57" w:type="dxa"/>
              <w:bottom w:w="28" w:type="dxa"/>
              <w:right w:w="57" w:type="dxa"/>
            </w:tcMar>
            <w:vAlign w:val="center"/>
            <w:hideMark/>
          </w:tcPr>
          <w:p w:rsidR="00B26995" w:rsidRPr="008D7036" w:rsidRDefault="00B26995" w:rsidP="009D244E">
            <w:pPr>
              <w:pStyle w:val="a9"/>
              <w:rPr>
                <w:b/>
                <w:color w:val="000000"/>
              </w:rPr>
            </w:pPr>
            <w:r w:rsidRPr="008D7036">
              <w:rPr>
                <w:b/>
                <w:color w:val="000000"/>
              </w:rPr>
              <w:t>75 750</w:t>
            </w:r>
          </w:p>
        </w:tc>
      </w:tr>
    </w:tbl>
    <w:p w:rsidR="00B26995" w:rsidRPr="007C55B5" w:rsidRDefault="00B26995" w:rsidP="00B26995">
      <w:pPr>
        <w:rPr>
          <w:highlight w:val="yellow"/>
        </w:rPr>
      </w:pPr>
    </w:p>
    <w:p w:rsidR="00B26995" w:rsidRPr="00031794" w:rsidRDefault="00B26995" w:rsidP="00B26995">
      <w:pPr>
        <w:pStyle w:val="1"/>
      </w:pPr>
      <w:bookmarkStart w:id="38" w:name="_Toc442866202"/>
      <w:r w:rsidRPr="00031794">
        <w:t>6.1 Программа инвестиционных проектов в электроснабжении</w:t>
      </w:r>
      <w:bookmarkEnd w:id="38"/>
    </w:p>
    <w:p w:rsidR="00B26995" w:rsidRPr="00031794" w:rsidRDefault="00B26995" w:rsidP="00B26995">
      <w:pPr>
        <w:rPr>
          <w:lang w:eastAsia="ru-RU"/>
        </w:rPr>
      </w:pPr>
      <w:r w:rsidRPr="00031794">
        <w:t>Перечень мероприятий и инвестиционных проектов в электроснабжении, обеспечивающих спрос на услуги электроснабжения по годам реализации Программы для решения поставленных задач и обеспечения целевых показателей развития коммунальной инфраструктуры сельского поселения «Дон», включает</w:t>
      </w:r>
    </w:p>
    <w:p w:rsidR="00B26995" w:rsidRPr="00031794" w:rsidRDefault="00B26995" w:rsidP="00B26995">
      <w:pPr>
        <w:rPr>
          <w:u w:val="single"/>
        </w:rPr>
      </w:pPr>
      <w:r w:rsidRPr="00031794">
        <w:rPr>
          <w:u w:val="single"/>
        </w:rPr>
        <w:t>Задача 1: Инженерно-техническая оптимизация систем коммунальной инфраструктуры</w:t>
      </w:r>
    </w:p>
    <w:p w:rsidR="00B26995" w:rsidRPr="00031794" w:rsidRDefault="00B26995" w:rsidP="00B26995">
      <w:pPr>
        <w:rPr>
          <w:i/>
        </w:rPr>
      </w:pPr>
      <w:r w:rsidRPr="00031794">
        <w:rPr>
          <w:i/>
        </w:rPr>
        <w:t xml:space="preserve">Мероприятия: </w:t>
      </w:r>
    </w:p>
    <w:p w:rsidR="00B26995" w:rsidRPr="00031794" w:rsidRDefault="00B26995" w:rsidP="00B26995">
      <w:pPr>
        <w:pStyle w:val="a4"/>
        <w:numPr>
          <w:ilvl w:val="0"/>
          <w:numId w:val="24"/>
        </w:numPr>
        <w:spacing w:after="120"/>
        <w:ind w:left="0" w:firstLine="426"/>
        <w:jc w:val="both"/>
      </w:pPr>
      <w:r w:rsidRPr="00031794">
        <w:t xml:space="preserve">проведение энергетического аудита организаций, осуществляющих производство и (или) транспортировку электрической энергии; </w:t>
      </w:r>
    </w:p>
    <w:p w:rsidR="00B26995" w:rsidRPr="00031794" w:rsidRDefault="00B26995" w:rsidP="00B26995">
      <w:pPr>
        <w:pStyle w:val="a4"/>
        <w:numPr>
          <w:ilvl w:val="0"/>
          <w:numId w:val="24"/>
        </w:numPr>
        <w:spacing w:after="120"/>
        <w:ind w:left="0" w:firstLine="426"/>
        <w:jc w:val="both"/>
        <w:rPr>
          <w:spacing w:val="3"/>
        </w:rPr>
      </w:pPr>
      <w:r w:rsidRPr="00031794">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B26995" w:rsidRPr="00031794" w:rsidRDefault="00B26995" w:rsidP="00B26995">
      <w:r w:rsidRPr="00031794">
        <w:rPr>
          <w:i/>
        </w:rPr>
        <w:t>Срок реализации</w:t>
      </w:r>
      <w:r w:rsidRPr="00031794">
        <w:t xml:space="preserve">: 2017 г., 2026 г. </w:t>
      </w:r>
    </w:p>
    <w:p w:rsidR="00B26995" w:rsidRPr="00031794" w:rsidRDefault="00B26995" w:rsidP="00B26995">
      <w:r w:rsidRPr="00031794">
        <w:rPr>
          <w:i/>
        </w:rPr>
        <w:t>Необходимый объем финансирования</w:t>
      </w:r>
      <w:r w:rsidRPr="00031794">
        <w:t>: 250 тыс. руб.</w:t>
      </w:r>
    </w:p>
    <w:p w:rsidR="00B26995" w:rsidRPr="00031794" w:rsidRDefault="00B26995" w:rsidP="00B26995">
      <w:r w:rsidRPr="00031794">
        <w:rPr>
          <w:i/>
        </w:rPr>
        <w:t>Ожидаемый эффект</w:t>
      </w:r>
      <w:r w:rsidRPr="00031794">
        <w:t>: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w:t>
      </w:r>
    </w:p>
    <w:p w:rsidR="00B26995" w:rsidRPr="00031794" w:rsidRDefault="00B26995" w:rsidP="00B26995">
      <w:pPr>
        <w:rPr>
          <w:u w:val="single"/>
        </w:rPr>
      </w:pPr>
      <w:r w:rsidRPr="00031794">
        <w:rPr>
          <w:u w:val="single"/>
        </w:rPr>
        <w:t>Задача 2: Перспективное планирование развития систем коммунальной инфраструктуры</w:t>
      </w:r>
    </w:p>
    <w:p w:rsidR="00B26995" w:rsidRPr="00031794" w:rsidRDefault="00B26995" w:rsidP="00B26995">
      <w:pPr>
        <w:rPr>
          <w:i/>
        </w:rPr>
      </w:pPr>
      <w:r w:rsidRPr="00031794">
        <w:rPr>
          <w:i/>
        </w:rPr>
        <w:t>Мероприятия:</w:t>
      </w:r>
    </w:p>
    <w:p w:rsidR="00B26995" w:rsidRPr="00031794" w:rsidRDefault="00B26995" w:rsidP="00B26995">
      <w:pPr>
        <w:pStyle w:val="a4"/>
        <w:numPr>
          <w:ilvl w:val="0"/>
          <w:numId w:val="24"/>
        </w:numPr>
        <w:spacing w:after="120"/>
        <w:ind w:left="0" w:firstLine="426"/>
        <w:jc w:val="both"/>
      </w:pPr>
      <w:r w:rsidRPr="00031794">
        <w:t xml:space="preserve">разработка электронной перспективной схемы электроснабжения сельского поселения «Дон». </w:t>
      </w:r>
    </w:p>
    <w:p w:rsidR="00B26995" w:rsidRPr="00031794" w:rsidRDefault="00B26995" w:rsidP="00B26995">
      <w:r w:rsidRPr="00031794">
        <w:rPr>
          <w:i/>
        </w:rPr>
        <w:t>Срок реализации</w:t>
      </w:r>
      <w:r w:rsidRPr="00031794">
        <w:t xml:space="preserve">: 2018 г. </w:t>
      </w:r>
    </w:p>
    <w:p w:rsidR="00B26995" w:rsidRPr="00031794" w:rsidRDefault="00B26995" w:rsidP="00B26995">
      <w:r w:rsidRPr="00031794">
        <w:rPr>
          <w:i/>
        </w:rPr>
        <w:t>Необходимый объем финансирования</w:t>
      </w:r>
      <w:r w:rsidRPr="00031794">
        <w:t xml:space="preserve">: 150 тыс. руб. </w:t>
      </w:r>
    </w:p>
    <w:p w:rsidR="00B26995" w:rsidRPr="00031794" w:rsidRDefault="00B26995" w:rsidP="00B26995">
      <w:r w:rsidRPr="00031794">
        <w:rPr>
          <w:i/>
        </w:rPr>
        <w:lastRenderedPageBreak/>
        <w:t>Ожидаемый эффект</w:t>
      </w:r>
      <w:r w:rsidRPr="00031794">
        <w:t xml:space="preserve">: повышение надежности и качества централизованного электроснабжения, минимизация воздействия на окружающую среду, обеспечение энергосбережения. </w:t>
      </w:r>
    </w:p>
    <w:p w:rsidR="00B26995" w:rsidRPr="00031794" w:rsidRDefault="00B26995" w:rsidP="00B26995">
      <w:pPr>
        <w:rPr>
          <w:u w:val="single"/>
        </w:rPr>
      </w:pPr>
      <w:r w:rsidRPr="00031794">
        <w:rPr>
          <w:u w:val="single"/>
        </w:rPr>
        <w:t>Задача 3: Разработка мероприятий по комплексной реконструкции и модернизации систем коммунальной инфраструктуры</w:t>
      </w:r>
    </w:p>
    <w:p w:rsidR="00B26995" w:rsidRDefault="00B26995" w:rsidP="00B26995">
      <w:r w:rsidRPr="00031794">
        <w:rPr>
          <w:i/>
        </w:rPr>
        <w:t>Мероприятия:</w:t>
      </w:r>
      <w:r>
        <w:rPr>
          <w:i/>
        </w:rPr>
        <w:t xml:space="preserve"> </w:t>
      </w:r>
      <w:r w:rsidRPr="003C65C3">
        <w:t>Строительство трансформаторных подстанций 10/0,4 кВт</w:t>
      </w:r>
      <w:r>
        <w:t>:</w:t>
      </w:r>
    </w:p>
    <w:p w:rsidR="00B26995" w:rsidRPr="00031794" w:rsidRDefault="00B26995" w:rsidP="00B26995">
      <w:pPr>
        <w:pStyle w:val="a4"/>
        <w:numPr>
          <w:ilvl w:val="0"/>
          <w:numId w:val="40"/>
        </w:numPr>
        <w:tabs>
          <w:tab w:val="left" w:pos="851"/>
        </w:tabs>
        <w:spacing w:after="120"/>
        <w:ind w:left="0" w:firstLine="567"/>
        <w:jc w:val="both"/>
      </w:pPr>
      <w:r w:rsidRPr="00031794">
        <w:t>ТП 3*25 кВт, 1*1000 кВт, 1*100 кВт, 1*40 кВт – с. Дон;</w:t>
      </w:r>
    </w:p>
    <w:p w:rsidR="00B26995" w:rsidRPr="00031794" w:rsidRDefault="00B26995" w:rsidP="00B26995">
      <w:pPr>
        <w:pStyle w:val="a4"/>
        <w:numPr>
          <w:ilvl w:val="0"/>
          <w:numId w:val="40"/>
        </w:numPr>
        <w:tabs>
          <w:tab w:val="left" w:pos="851"/>
        </w:tabs>
        <w:spacing w:after="120"/>
        <w:ind w:left="0" w:firstLine="567"/>
        <w:jc w:val="both"/>
      </w:pPr>
      <w:r w:rsidRPr="00031794">
        <w:t>ТП 1*25 кВт – д. Шэръяг;</w:t>
      </w:r>
    </w:p>
    <w:p w:rsidR="00B26995" w:rsidRPr="00031794" w:rsidRDefault="00B26995" w:rsidP="00B26995">
      <w:pPr>
        <w:pStyle w:val="a4"/>
        <w:numPr>
          <w:ilvl w:val="0"/>
          <w:numId w:val="40"/>
        </w:numPr>
        <w:tabs>
          <w:tab w:val="left" w:pos="851"/>
        </w:tabs>
        <w:spacing w:after="120"/>
        <w:ind w:left="0" w:firstLine="567"/>
        <w:jc w:val="both"/>
      </w:pPr>
      <w:r w:rsidRPr="00031794">
        <w:t>ТП 1*40 кВт, 1*25 кВт – д. Жежим.</w:t>
      </w:r>
    </w:p>
    <w:p w:rsidR="00B26995" w:rsidRPr="00031794" w:rsidRDefault="00B26995" w:rsidP="00B26995">
      <w:r w:rsidRPr="00031794">
        <w:rPr>
          <w:i/>
        </w:rPr>
        <w:t>Цель проекта</w:t>
      </w:r>
      <w:r w:rsidRPr="00031794">
        <w:t xml:space="preserve">: обеспечение качества и надежности электроснабжения. </w:t>
      </w:r>
    </w:p>
    <w:p w:rsidR="00B26995" w:rsidRPr="00031794" w:rsidRDefault="00B26995" w:rsidP="00B26995">
      <w:r w:rsidRPr="00031794">
        <w:rPr>
          <w:i/>
        </w:rPr>
        <w:t>Технические параметры проекта</w:t>
      </w:r>
      <w:r w:rsidRPr="00031794">
        <w:t>: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p>
    <w:p w:rsidR="00B26995" w:rsidRPr="00031794" w:rsidRDefault="00B26995" w:rsidP="00B26995">
      <w:r w:rsidRPr="00031794">
        <w:rPr>
          <w:i/>
        </w:rPr>
        <w:t>Срок реализации проекта</w:t>
      </w:r>
      <w:r w:rsidRPr="00031794">
        <w:t>: до 20</w:t>
      </w:r>
      <w:r>
        <w:t>30</w:t>
      </w:r>
      <w:r w:rsidRPr="00031794">
        <w:t xml:space="preserve"> г. </w:t>
      </w:r>
    </w:p>
    <w:p w:rsidR="00B26995" w:rsidRPr="00E70AE8" w:rsidRDefault="00B26995" w:rsidP="00B26995">
      <w:r w:rsidRPr="00E70AE8">
        <w:rPr>
          <w:i/>
        </w:rPr>
        <w:t>Необходимый объем финансирования</w:t>
      </w:r>
      <w:r w:rsidRPr="00E70AE8">
        <w:t xml:space="preserve">: </w:t>
      </w:r>
      <w:r>
        <w:t>10 800</w:t>
      </w:r>
      <w:r w:rsidRPr="00E70AE8">
        <w:t xml:space="preserve"> тыс. руб. </w:t>
      </w:r>
    </w:p>
    <w:p w:rsidR="00B26995" w:rsidRDefault="00B26995" w:rsidP="00B26995">
      <w:r w:rsidRPr="00031794">
        <w:rPr>
          <w:i/>
        </w:rPr>
        <w:t>Мероприятия:</w:t>
      </w:r>
      <w:r>
        <w:rPr>
          <w:i/>
        </w:rPr>
        <w:t xml:space="preserve"> </w:t>
      </w:r>
      <w:r w:rsidRPr="003C65C3">
        <w:t xml:space="preserve">Строительство </w:t>
      </w:r>
      <w:r>
        <w:t>линий электропередач ВЛ-10 кВ:</w:t>
      </w:r>
    </w:p>
    <w:p w:rsidR="00B26995" w:rsidRDefault="00B26995" w:rsidP="00B26995">
      <w:pPr>
        <w:pStyle w:val="a4"/>
        <w:numPr>
          <w:ilvl w:val="0"/>
          <w:numId w:val="39"/>
        </w:numPr>
        <w:tabs>
          <w:tab w:val="left" w:pos="851"/>
        </w:tabs>
        <w:spacing w:after="120"/>
        <w:ind w:left="0" w:firstLine="567"/>
        <w:jc w:val="both"/>
      </w:pPr>
      <w:r>
        <w:t>ВЛ-10 кВ, 495,5 м. – с. Дон;</w:t>
      </w:r>
    </w:p>
    <w:p w:rsidR="00B26995" w:rsidRDefault="00B26995" w:rsidP="00B26995">
      <w:pPr>
        <w:pStyle w:val="a4"/>
        <w:numPr>
          <w:ilvl w:val="0"/>
          <w:numId w:val="39"/>
        </w:numPr>
        <w:tabs>
          <w:tab w:val="left" w:pos="851"/>
        </w:tabs>
        <w:spacing w:after="120"/>
        <w:ind w:left="0" w:firstLine="567"/>
        <w:jc w:val="both"/>
      </w:pPr>
      <w:r>
        <w:t>ВЛ-10 кВ, 105,2 м. – пст. Шэръяг;</w:t>
      </w:r>
    </w:p>
    <w:p w:rsidR="00B26995" w:rsidRDefault="00B26995" w:rsidP="00B26995">
      <w:pPr>
        <w:pStyle w:val="a4"/>
        <w:numPr>
          <w:ilvl w:val="0"/>
          <w:numId w:val="39"/>
        </w:numPr>
        <w:tabs>
          <w:tab w:val="left" w:pos="851"/>
        </w:tabs>
        <w:spacing w:after="120"/>
        <w:ind w:left="0" w:firstLine="567"/>
        <w:jc w:val="both"/>
      </w:pPr>
      <w:r>
        <w:t>ВЛ-10 кВ, 1003,3 м. – д. Жежим.</w:t>
      </w:r>
    </w:p>
    <w:p w:rsidR="00B26995" w:rsidRDefault="00B26995" w:rsidP="00B26995"/>
    <w:p w:rsidR="00B26995" w:rsidRPr="009E7B76" w:rsidRDefault="00B26995" w:rsidP="00B26995">
      <w:pPr>
        <w:pStyle w:val="S1"/>
        <w:spacing w:line="276" w:lineRule="auto"/>
        <w:rPr>
          <w:rFonts w:ascii="Bookman Old Style" w:hAnsi="Bookman Old Style"/>
        </w:rPr>
      </w:pPr>
      <w:r w:rsidRPr="009E7B76">
        <w:rPr>
          <w:rFonts w:ascii="Bookman Old Style" w:hAnsi="Bookman Old Style"/>
        </w:rPr>
        <w:t>Линии электропередачи напряжением 10 кВ выполнить с применением самонесущего изолированного провода СИП-3 на железобетонных опорах.</w:t>
      </w:r>
    </w:p>
    <w:p w:rsidR="00B26995" w:rsidRPr="009E7B76" w:rsidRDefault="00B26995" w:rsidP="00B26995">
      <w:r w:rsidRPr="009E7B76">
        <w:rPr>
          <w:i/>
        </w:rPr>
        <w:t>Цель проекта</w:t>
      </w:r>
      <w:r w:rsidRPr="009E7B76">
        <w:t xml:space="preserve">: обеспечение качества и надежности электроснабжения. </w:t>
      </w:r>
    </w:p>
    <w:p w:rsidR="00B26995" w:rsidRPr="009E7B76" w:rsidRDefault="00B26995" w:rsidP="00B26995">
      <w:r w:rsidRPr="009E7B76">
        <w:rPr>
          <w:i/>
        </w:rPr>
        <w:t>Технические параметры проекта</w:t>
      </w:r>
      <w:r w:rsidRPr="009E7B76">
        <w:t xml:space="preserve">: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B26995" w:rsidRPr="009B3947" w:rsidRDefault="00B26995" w:rsidP="00B26995">
      <w:r w:rsidRPr="009B3947">
        <w:rPr>
          <w:i/>
        </w:rPr>
        <w:t>Срок реализации проекта</w:t>
      </w:r>
      <w:r w:rsidRPr="009B3947">
        <w:t xml:space="preserve">: до 2030 г. </w:t>
      </w:r>
    </w:p>
    <w:p w:rsidR="00B26995" w:rsidRPr="009B3947" w:rsidRDefault="00B26995" w:rsidP="00B26995">
      <w:r w:rsidRPr="009B3947">
        <w:rPr>
          <w:i/>
        </w:rPr>
        <w:t>Необходимый объем финансирования</w:t>
      </w:r>
      <w:r w:rsidRPr="009B3947">
        <w:t>: 3 200 тыс.руб.</w:t>
      </w:r>
    </w:p>
    <w:p w:rsidR="00B26995" w:rsidRPr="009E7B76" w:rsidRDefault="00B26995" w:rsidP="00B26995">
      <w:r w:rsidRPr="009E7B76">
        <w:rPr>
          <w:i/>
        </w:rPr>
        <w:t>Ожидаемый эффект</w:t>
      </w:r>
      <w:r w:rsidRPr="009E7B76">
        <w:t xml:space="preserve">: снижение продолжительности перерывов электроснабжения. </w:t>
      </w:r>
    </w:p>
    <w:p w:rsidR="00B26995" w:rsidRPr="009E7B76" w:rsidRDefault="00B26995" w:rsidP="00B26995">
      <w:r w:rsidRPr="009E7B76">
        <w:rPr>
          <w:i/>
        </w:rPr>
        <w:t>Срок получения эффекта</w:t>
      </w:r>
      <w:r w:rsidRPr="009E7B76">
        <w:t xml:space="preserve">: в течение срока полезного использования оборудования. </w:t>
      </w:r>
    </w:p>
    <w:p w:rsidR="00B26995" w:rsidRPr="009E7B76" w:rsidRDefault="00B26995" w:rsidP="00B26995">
      <w:r w:rsidRPr="009E7B76">
        <w:rPr>
          <w:i/>
        </w:rPr>
        <w:t>Простой срок окупаемости проекта</w:t>
      </w:r>
      <w:r w:rsidRPr="009E7B76">
        <w:t xml:space="preserve">: проект программы направлен на повышение надежности и качества оказания услуг электроснабжения и не предусматривает обеспечение окупаемости в период полезного использования оборудования. </w:t>
      </w:r>
    </w:p>
    <w:p w:rsidR="00B26995" w:rsidRPr="009E7B76" w:rsidRDefault="00B26995" w:rsidP="00B26995">
      <w:pPr>
        <w:rPr>
          <w:u w:val="single"/>
        </w:rPr>
      </w:pPr>
      <w:r w:rsidRPr="009E7B76">
        <w:rPr>
          <w:u w:val="single"/>
        </w:rPr>
        <w:lastRenderedPageBreak/>
        <w:t xml:space="preserve">Задача 4: Повышение инвестиционной привлекательности коммунальной инфраструктуры. </w:t>
      </w:r>
    </w:p>
    <w:p w:rsidR="00B26995" w:rsidRPr="009E7B76" w:rsidRDefault="00B26995" w:rsidP="00B26995">
      <w:pPr>
        <w:rPr>
          <w:i/>
        </w:rPr>
      </w:pPr>
      <w:r w:rsidRPr="009E7B76">
        <w:rPr>
          <w:i/>
        </w:rPr>
        <w:t>Мероприятия:</w:t>
      </w:r>
    </w:p>
    <w:p w:rsidR="00B26995" w:rsidRPr="009E7B76" w:rsidRDefault="00B26995" w:rsidP="00B26995">
      <w:pPr>
        <w:pStyle w:val="a4"/>
        <w:numPr>
          <w:ilvl w:val="0"/>
          <w:numId w:val="24"/>
        </w:numPr>
        <w:spacing w:after="120"/>
        <w:ind w:left="0" w:firstLine="426"/>
        <w:jc w:val="both"/>
      </w:pPr>
      <w:r w:rsidRPr="009E7B76">
        <w:t xml:space="preserve">разработка инвестиционных программ электроснабжающей организации; </w:t>
      </w:r>
    </w:p>
    <w:p w:rsidR="00B26995" w:rsidRPr="009E7B76" w:rsidRDefault="00B26995" w:rsidP="00B26995">
      <w:pPr>
        <w:pStyle w:val="a4"/>
        <w:numPr>
          <w:ilvl w:val="0"/>
          <w:numId w:val="24"/>
        </w:numPr>
        <w:spacing w:after="120"/>
        <w:ind w:left="0" w:firstLine="426"/>
        <w:jc w:val="both"/>
      </w:pPr>
      <w:r w:rsidRPr="009E7B76">
        <w:t xml:space="preserve">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B26995" w:rsidRPr="009E7B76" w:rsidRDefault="00B26995" w:rsidP="00B26995">
      <w:r w:rsidRPr="009E7B76">
        <w:rPr>
          <w:i/>
        </w:rPr>
        <w:t>Срок реализации</w:t>
      </w:r>
      <w:r w:rsidRPr="009E7B76">
        <w:t xml:space="preserve">: 2017-2021 гг. </w:t>
      </w:r>
    </w:p>
    <w:p w:rsidR="00B26995" w:rsidRPr="009E7B76" w:rsidRDefault="00B26995" w:rsidP="00B26995">
      <w:r w:rsidRPr="009E7B76">
        <w:rPr>
          <w:i/>
        </w:rPr>
        <w:t>Дополнительного финансирования не требуется</w:t>
      </w:r>
      <w:r w:rsidRPr="009E7B76">
        <w:t xml:space="preserve">. Реализация мероприятий предусмотрена собственными силами организаций коммунального комплекса. </w:t>
      </w:r>
    </w:p>
    <w:p w:rsidR="00B26995" w:rsidRPr="009E7B76" w:rsidRDefault="00B26995" w:rsidP="00B26995">
      <w:r w:rsidRPr="009E7B76">
        <w:rPr>
          <w:i/>
        </w:rPr>
        <w:t>Ожидаемый эффект</w:t>
      </w:r>
      <w:r w:rsidRPr="009E7B76">
        <w:t xml:space="preserve">: создание условий для повышения надежности и качества централизованного электроснабжения, минимизации воздействия на окружающую среду, обеспечения энергосбережения. </w:t>
      </w:r>
    </w:p>
    <w:p w:rsidR="00B26995" w:rsidRPr="007C55B5" w:rsidRDefault="00B26995" w:rsidP="00B26995">
      <w:pPr>
        <w:rPr>
          <w:highlight w:val="yellow"/>
        </w:rPr>
      </w:pPr>
    </w:p>
    <w:p w:rsidR="00B26995" w:rsidRPr="008378D8" w:rsidRDefault="00B26995" w:rsidP="00B26995">
      <w:pPr>
        <w:pStyle w:val="1"/>
        <w:numPr>
          <w:ilvl w:val="1"/>
          <w:numId w:val="9"/>
        </w:numPr>
      </w:pPr>
      <w:bookmarkStart w:id="39" w:name="_Toc442866203"/>
      <w:r w:rsidRPr="008378D8">
        <w:t>Программа инвестиционных проектов в теплоснабжении</w:t>
      </w:r>
      <w:bookmarkEnd w:id="39"/>
    </w:p>
    <w:p w:rsidR="00B26995" w:rsidRPr="008378D8" w:rsidRDefault="00B26995" w:rsidP="00B26995">
      <w:r w:rsidRPr="008378D8">
        <w:t>Перечень мероприятий и инвестиционных проектов в теплоснабжении, обеспечивающих спрос на услуги теплоснабжения по годам реализации Программы для решения поставленных задач и обеспечения целевых показателей развития коммунальной инфраструктуры сельского поселения «Дон», включает:</w:t>
      </w:r>
    </w:p>
    <w:p w:rsidR="00B26995" w:rsidRPr="008378D8" w:rsidRDefault="00B26995" w:rsidP="00B26995">
      <w:pPr>
        <w:rPr>
          <w:u w:val="single"/>
        </w:rPr>
      </w:pPr>
      <w:r w:rsidRPr="008378D8">
        <w:rPr>
          <w:u w:val="single"/>
        </w:rPr>
        <w:t>Задача 1: Инженерно-техническая оптимизация систем коммунальной инфраструктуры</w:t>
      </w:r>
    </w:p>
    <w:p w:rsidR="00B26995" w:rsidRPr="008378D8" w:rsidRDefault="00B26995" w:rsidP="00B26995">
      <w:pPr>
        <w:rPr>
          <w:i/>
        </w:rPr>
      </w:pPr>
      <w:r w:rsidRPr="008378D8">
        <w:rPr>
          <w:i/>
        </w:rPr>
        <w:t>Мероприятия:</w:t>
      </w:r>
    </w:p>
    <w:p w:rsidR="00B26995" w:rsidRPr="008378D8" w:rsidRDefault="00B26995" w:rsidP="00B26995">
      <w:r w:rsidRPr="008378D8">
        <w:t xml:space="preserve">- проведение энергетического аудита организаций, осуществляющих производство и (или) транспортировку тепловой энергии; </w:t>
      </w:r>
    </w:p>
    <w:p w:rsidR="00B26995" w:rsidRPr="008378D8" w:rsidRDefault="00B26995" w:rsidP="00B26995">
      <w:r w:rsidRPr="008378D8">
        <w:t xml:space="preserve">- 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B26995" w:rsidRPr="008378D8" w:rsidRDefault="00B26995" w:rsidP="00B26995">
      <w:r w:rsidRPr="008378D8">
        <w:rPr>
          <w:i/>
        </w:rPr>
        <w:t>Срок реализации</w:t>
      </w:r>
      <w:r w:rsidRPr="008378D8">
        <w:t xml:space="preserve">: 2017 г., 2027 г. </w:t>
      </w:r>
    </w:p>
    <w:p w:rsidR="00B26995" w:rsidRPr="008378D8" w:rsidRDefault="00B26995" w:rsidP="00B26995">
      <w:r w:rsidRPr="008378D8">
        <w:t xml:space="preserve">Необходимый объем финансирования: 250 тыс. руб. </w:t>
      </w:r>
    </w:p>
    <w:p w:rsidR="00B26995" w:rsidRPr="008378D8" w:rsidRDefault="00B26995" w:rsidP="00B26995">
      <w:r w:rsidRPr="008378D8">
        <w:rPr>
          <w:i/>
        </w:rPr>
        <w:t>Ожидаемый эффект</w:t>
      </w:r>
      <w:r w:rsidRPr="008378D8">
        <w:t xml:space="preserve">: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 </w:t>
      </w:r>
    </w:p>
    <w:p w:rsidR="00B26995" w:rsidRPr="008378D8" w:rsidRDefault="00B26995" w:rsidP="00B26995">
      <w:pPr>
        <w:rPr>
          <w:u w:val="single"/>
        </w:rPr>
      </w:pPr>
      <w:r w:rsidRPr="008378D8">
        <w:rPr>
          <w:u w:val="single"/>
        </w:rPr>
        <w:t xml:space="preserve">Задача 2: Перспективное планирование развития систем коммунальной инфраструктуры. </w:t>
      </w:r>
    </w:p>
    <w:p w:rsidR="00B26995" w:rsidRPr="008378D8" w:rsidRDefault="00B26995" w:rsidP="00B26995">
      <w:pPr>
        <w:rPr>
          <w:i/>
        </w:rPr>
      </w:pPr>
      <w:r w:rsidRPr="008378D8">
        <w:rPr>
          <w:i/>
        </w:rPr>
        <w:t>Мероприятия:</w:t>
      </w:r>
    </w:p>
    <w:p w:rsidR="00B26995" w:rsidRPr="008378D8" w:rsidRDefault="00B26995" w:rsidP="00B26995">
      <w:pPr>
        <w:pStyle w:val="a4"/>
        <w:numPr>
          <w:ilvl w:val="0"/>
          <w:numId w:val="25"/>
        </w:numPr>
        <w:spacing w:after="120"/>
        <w:ind w:left="0" w:firstLine="426"/>
        <w:jc w:val="both"/>
      </w:pPr>
      <w:r w:rsidRPr="008378D8">
        <w:t xml:space="preserve">разработка электронной перспективной схемы теплоснабжения сельского поселения «Дон». </w:t>
      </w:r>
    </w:p>
    <w:p w:rsidR="00B26995" w:rsidRPr="008378D8" w:rsidRDefault="00B26995" w:rsidP="00B26995">
      <w:r w:rsidRPr="008378D8">
        <w:rPr>
          <w:i/>
        </w:rPr>
        <w:lastRenderedPageBreak/>
        <w:t>Срок реализации</w:t>
      </w:r>
      <w:r w:rsidRPr="008378D8">
        <w:t xml:space="preserve">: 2018 г. </w:t>
      </w:r>
    </w:p>
    <w:p w:rsidR="00B26995" w:rsidRPr="008378D8" w:rsidRDefault="00B26995" w:rsidP="00B26995">
      <w:r w:rsidRPr="008378D8">
        <w:rPr>
          <w:i/>
        </w:rPr>
        <w:t>Необходимый объем финансирования</w:t>
      </w:r>
      <w:r w:rsidRPr="008378D8">
        <w:t>: 150 тыс. руб.</w:t>
      </w:r>
    </w:p>
    <w:p w:rsidR="00B26995" w:rsidRPr="008378D8" w:rsidRDefault="00B26995" w:rsidP="00B26995">
      <w:r w:rsidRPr="008378D8">
        <w:rPr>
          <w:i/>
        </w:rPr>
        <w:t>Ожидаемый эффект</w:t>
      </w:r>
      <w:r w:rsidRPr="008378D8">
        <w:t>: развитие системы централизованного теплоснабжения на территории сельского поселения, создание условий для повышения надежности и качества централизованного теплоснабжения, минимизации воздействия на окружающую среду, обеспечения энергосбережения.</w:t>
      </w:r>
    </w:p>
    <w:p w:rsidR="00B26995" w:rsidRPr="008378D8" w:rsidRDefault="00B26995" w:rsidP="00B26995">
      <w:pPr>
        <w:rPr>
          <w:u w:val="single"/>
        </w:rPr>
      </w:pPr>
      <w:r w:rsidRPr="008378D8">
        <w:rPr>
          <w:u w:val="single"/>
        </w:rPr>
        <w:t xml:space="preserve">Задача 3: Разработка мероприятий по комплексной реконструкции и модернизации систем коммунальной инфраструктуры. </w:t>
      </w:r>
    </w:p>
    <w:p w:rsidR="00B26995" w:rsidRPr="008378D8" w:rsidRDefault="00B26995" w:rsidP="00B26995">
      <w:r w:rsidRPr="008378D8">
        <w:rPr>
          <w:b/>
        </w:rPr>
        <w:t>Инвестиционный проект «Новое строительство, реконструкция и техническое перевооружение (головных объектов теплоснабжения) источников тепловой энергии»</w:t>
      </w:r>
      <w:r w:rsidRPr="008378D8">
        <w:t xml:space="preserve"> включает мероприятия, направленные на достижение целевых показателей системы теплоснабжения в части источников теплоснабжения: </w:t>
      </w:r>
    </w:p>
    <w:p w:rsidR="00B26995" w:rsidRPr="008378D8" w:rsidRDefault="00B26995" w:rsidP="00B26995">
      <w:pPr>
        <w:pStyle w:val="a4"/>
        <w:numPr>
          <w:ilvl w:val="0"/>
          <w:numId w:val="25"/>
        </w:numPr>
        <w:spacing w:after="120"/>
        <w:ind w:left="0" w:firstLine="426"/>
        <w:jc w:val="both"/>
      </w:pPr>
      <w:r w:rsidRPr="008378D8">
        <w:t>строительство индивидуальных источников тепловой энергии;</w:t>
      </w:r>
    </w:p>
    <w:p w:rsidR="00B26995" w:rsidRPr="008378D8" w:rsidRDefault="00B26995" w:rsidP="00B26995">
      <w:pPr>
        <w:pStyle w:val="a4"/>
        <w:numPr>
          <w:ilvl w:val="0"/>
          <w:numId w:val="25"/>
        </w:numPr>
        <w:spacing w:after="120"/>
        <w:ind w:left="0" w:firstLine="426"/>
        <w:jc w:val="both"/>
      </w:pPr>
      <w:r w:rsidRPr="008378D8">
        <w:t>применение современных приборов учета тепла;</w:t>
      </w:r>
    </w:p>
    <w:p w:rsidR="00B26995" w:rsidRPr="008378D8" w:rsidRDefault="00B26995" w:rsidP="00B26995">
      <w:pPr>
        <w:pStyle w:val="a4"/>
        <w:numPr>
          <w:ilvl w:val="0"/>
          <w:numId w:val="25"/>
        </w:numPr>
        <w:spacing w:after="120"/>
        <w:ind w:left="0" w:firstLine="426"/>
        <w:jc w:val="both"/>
      </w:pPr>
      <w:r w:rsidRPr="008378D8">
        <w:t>Выполнение работ по техническому обследованию дымовых труб;</w:t>
      </w:r>
    </w:p>
    <w:p w:rsidR="00B26995" w:rsidRPr="008378D8" w:rsidRDefault="00B26995" w:rsidP="00B26995">
      <w:pPr>
        <w:pStyle w:val="a4"/>
        <w:numPr>
          <w:ilvl w:val="0"/>
          <w:numId w:val="25"/>
        </w:numPr>
        <w:spacing w:after="120"/>
        <w:ind w:left="0" w:firstLine="426"/>
        <w:jc w:val="both"/>
      </w:pPr>
      <w:r w:rsidRPr="008378D8">
        <w:t>Установка современной системы автоматизации и диспетчерской связи в котельных.</w:t>
      </w:r>
    </w:p>
    <w:p w:rsidR="00B26995" w:rsidRPr="008378D8" w:rsidRDefault="00B26995" w:rsidP="00B26995">
      <w:r w:rsidRPr="008378D8">
        <w:rPr>
          <w:i/>
        </w:rPr>
        <w:t>Цель проекта</w:t>
      </w:r>
      <w:r w:rsidRPr="008378D8">
        <w:t xml:space="preserve">: повышение качества, надежности и ресурсной эффективности работы источников теплоснабжения. </w:t>
      </w:r>
    </w:p>
    <w:p w:rsidR="00B26995" w:rsidRPr="009B3947" w:rsidRDefault="00B26995" w:rsidP="00B26995">
      <w:r w:rsidRPr="008378D8">
        <w:rPr>
          <w:i/>
        </w:rPr>
        <w:t>Технические параметры проекта</w:t>
      </w:r>
      <w:r w:rsidRPr="008378D8">
        <w:t xml:space="preserve">: технические параметры определяются при разработке проектно-сметной документации на объект, планируемый к внедрению. </w:t>
      </w:r>
      <w:r w:rsidRPr="009B3947">
        <w:t xml:space="preserve">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B26995" w:rsidRPr="009B3947" w:rsidRDefault="00B26995" w:rsidP="00B26995">
      <w:r w:rsidRPr="009B3947">
        <w:rPr>
          <w:i/>
        </w:rPr>
        <w:t>Срок реализации проекта</w:t>
      </w:r>
      <w:r w:rsidRPr="009B3947">
        <w:t xml:space="preserve">: до 2030 г. </w:t>
      </w:r>
    </w:p>
    <w:p w:rsidR="00B26995" w:rsidRPr="008378D8" w:rsidRDefault="00B26995" w:rsidP="00B26995">
      <w:r w:rsidRPr="009B3947">
        <w:rPr>
          <w:i/>
        </w:rPr>
        <w:t>Необходимый объем финансирования</w:t>
      </w:r>
      <w:r w:rsidRPr="009B3947">
        <w:t>: 1 500</w:t>
      </w:r>
      <w:r w:rsidRPr="008378D8">
        <w:t xml:space="preserve"> тыс. руб. </w:t>
      </w:r>
    </w:p>
    <w:p w:rsidR="00B26995" w:rsidRPr="008378D8" w:rsidRDefault="00B26995" w:rsidP="00B26995">
      <w:pPr>
        <w:rPr>
          <w:i/>
        </w:rPr>
      </w:pPr>
      <w:r w:rsidRPr="008378D8">
        <w:rPr>
          <w:i/>
        </w:rPr>
        <w:t xml:space="preserve">Ожидаемый эффект: </w:t>
      </w:r>
    </w:p>
    <w:p w:rsidR="00B26995" w:rsidRPr="008378D8" w:rsidRDefault="00B26995" w:rsidP="00B26995">
      <w:pPr>
        <w:pStyle w:val="a4"/>
        <w:numPr>
          <w:ilvl w:val="0"/>
          <w:numId w:val="25"/>
        </w:numPr>
        <w:spacing w:after="120"/>
        <w:ind w:left="0" w:firstLine="426"/>
        <w:jc w:val="both"/>
      </w:pPr>
      <w:r w:rsidRPr="008378D8">
        <w:t xml:space="preserve">повышение надежности работы объектов централизованной системы теплоснабжения; </w:t>
      </w:r>
    </w:p>
    <w:p w:rsidR="00B26995" w:rsidRPr="008378D8" w:rsidRDefault="00B26995" w:rsidP="00B26995">
      <w:pPr>
        <w:pStyle w:val="a4"/>
        <w:numPr>
          <w:ilvl w:val="0"/>
          <w:numId w:val="25"/>
        </w:numPr>
        <w:spacing w:after="120"/>
        <w:ind w:left="0" w:firstLine="426"/>
        <w:jc w:val="both"/>
      </w:pPr>
      <w:r w:rsidRPr="008378D8">
        <w:t xml:space="preserve">снижение физического и морального износа технологического оборудования; </w:t>
      </w:r>
    </w:p>
    <w:p w:rsidR="00B26995" w:rsidRPr="008378D8" w:rsidRDefault="00B26995" w:rsidP="00B26995">
      <w:pPr>
        <w:pStyle w:val="a4"/>
        <w:numPr>
          <w:ilvl w:val="0"/>
          <w:numId w:val="25"/>
        </w:numPr>
        <w:spacing w:after="120"/>
        <w:ind w:left="0" w:firstLine="426"/>
        <w:jc w:val="both"/>
      </w:pPr>
      <w:r w:rsidRPr="008378D8">
        <w:t xml:space="preserve">создание резерва производственной мощности источников теплоснабжения. </w:t>
      </w:r>
    </w:p>
    <w:p w:rsidR="00B26995" w:rsidRPr="008378D8" w:rsidRDefault="00B26995" w:rsidP="00B26995">
      <w:r w:rsidRPr="008378D8">
        <w:rPr>
          <w:i/>
        </w:rPr>
        <w:t>Общий ожидаемый эффект</w:t>
      </w:r>
      <w:r w:rsidRPr="008378D8">
        <w:t xml:space="preserve">: повышение надежности и качества централизованного теплоснабжения, минимизация воздействия на окружающую среду, обеспечение энергосбережения. </w:t>
      </w:r>
    </w:p>
    <w:p w:rsidR="00B26995" w:rsidRPr="008378D8" w:rsidRDefault="00B26995" w:rsidP="00B26995">
      <w:r w:rsidRPr="008378D8">
        <w:rPr>
          <w:i/>
        </w:rPr>
        <w:t>Срок получения эффекта</w:t>
      </w:r>
      <w:r w:rsidRPr="008378D8">
        <w:t xml:space="preserve">: в течение срока полезного использования оборудования. </w:t>
      </w:r>
    </w:p>
    <w:p w:rsidR="00B26995" w:rsidRPr="008378D8" w:rsidRDefault="00B26995" w:rsidP="00B26995">
      <w:r w:rsidRPr="008378D8">
        <w:rPr>
          <w:i/>
        </w:rPr>
        <w:t>Срок окупаемости проекта</w:t>
      </w:r>
      <w:r w:rsidRPr="008378D8">
        <w:t xml:space="preserve">: проект программы направлен на повышение надежности и качества оказания услуг теплоснабжения и не предусматривает обеспечение окупаемости в период полезного использования оборудования. </w:t>
      </w:r>
    </w:p>
    <w:p w:rsidR="00B26995" w:rsidRPr="008378D8" w:rsidRDefault="00B26995" w:rsidP="00B26995">
      <w:r w:rsidRPr="008378D8">
        <w:rPr>
          <w:b/>
        </w:rPr>
        <w:t>Инвестиционный проект «Новое строительство и реконструкция тепловых сетей (линейных объектов теплоснабжения)»</w:t>
      </w:r>
      <w:r w:rsidRPr="008378D8">
        <w:t xml:space="preserve"> включает мероприятия, направленные на достижение целевых показателей системы теплоснабжения в части источников теплоснабжения: </w:t>
      </w:r>
    </w:p>
    <w:p w:rsidR="00B26995" w:rsidRPr="008378D8" w:rsidRDefault="00B26995" w:rsidP="00B26995">
      <w:pPr>
        <w:pStyle w:val="a4"/>
        <w:numPr>
          <w:ilvl w:val="0"/>
          <w:numId w:val="35"/>
        </w:numPr>
        <w:tabs>
          <w:tab w:val="left" w:pos="851"/>
        </w:tabs>
        <w:spacing w:after="120"/>
        <w:ind w:left="0" w:firstLine="567"/>
        <w:jc w:val="both"/>
      </w:pPr>
      <w:r w:rsidRPr="008378D8">
        <w:lastRenderedPageBreak/>
        <w:t>Реконструкция тепловых сетей существующих котельных, протяженностью 100 м;</w:t>
      </w:r>
    </w:p>
    <w:p w:rsidR="00B26995" w:rsidRPr="008378D8" w:rsidRDefault="00B26995" w:rsidP="00B26995">
      <w:r w:rsidRPr="008378D8">
        <w:rPr>
          <w:i/>
        </w:rPr>
        <w:t>Цель проекта</w:t>
      </w:r>
      <w:r w:rsidRPr="008378D8">
        <w:t xml:space="preserve">: повышение качества, надежности и ресурсной эффективности работы источников теплоснабжения. </w:t>
      </w:r>
    </w:p>
    <w:p w:rsidR="00B26995" w:rsidRPr="009B3947" w:rsidRDefault="00B26995" w:rsidP="00B26995">
      <w:r w:rsidRPr="008378D8">
        <w:rPr>
          <w:i/>
        </w:rPr>
        <w:t>Технические параметры проекта</w:t>
      </w:r>
      <w:r w:rsidRPr="008378D8">
        <w:t xml:space="preserve">: определяются при разработке проектно-сметной </w:t>
      </w:r>
      <w:r w:rsidRPr="009B3947">
        <w:t xml:space="preserve">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B26995" w:rsidRPr="009B3947" w:rsidRDefault="00B26995" w:rsidP="00B26995">
      <w:r w:rsidRPr="009B3947">
        <w:rPr>
          <w:i/>
        </w:rPr>
        <w:t>Срок реализации проекта</w:t>
      </w:r>
      <w:r w:rsidRPr="009B3947">
        <w:t xml:space="preserve">: до 2030 г. </w:t>
      </w:r>
    </w:p>
    <w:p w:rsidR="00B26995" w:rsidRPr="008378D8" w:rsidRDefault="00B26995" w:rsidP="00B26995">
      <w:r w:rsidRPr="009B3947">
        <w:rPr>
          <w:i/>
        </w:rPr>
        <w:t>Необходимый объем финансирования</w:t>
      </w:r>
      <w:r w:rsidRPr="009B3947">
        <w:t xml:space="preserve">: </w:t>
      </w:r>
      <w:r w:rsidRPr="009B3947">
        <w:rPr>
          <w:color w:val="000000"/>
          <w:szCs w:val="24"/>
        </w:rPr>
        <w:t>500</w:t>
      </w:r>
      <w:r w:rsidRPr="008378D8">
        <w:t xml:space="preserve">. </w:t>
      </w:r>
    </w:p>
    <w:p w:rsidR="00B26995" w:rsidRPr="008378D8" w:rsidRDefault="00B26995" w:rsidP="00B26995">
      <w:r w:rsidRPr="008378D8">
        <w:rPr>
          <w:i/>
        </w:rPr>
        <w:t>Срок получения эффекта</w:t>
      </w:r>
      <w:r w:rsidRPr="008378D8">
        <w:t xml:space="preserve">: в течение срока полезного использования оборудования. </w:t>
      </w:r>
    </w:p>
    <w:p w:rsidR="00B26995" w:rsidRPr="007567CE" w:rsidRDefault="00B26995" w:rsidP="00B26995">
      <w:r w:rsidRPr="008378D8">
        <w:rPr>
          <w:i/>
        </w:rPr>
        <w:t>Срок окупаемости проекта</w:t>
      </w:r>
      <w:r w:rsidRPr="008378D8">
        <w:t xml:space="preserve">: проект программы направлен на повышение надежности и качества оказания услуг теплоснабжения и не предусматривает обеспечение окупаемости в период полезного </w:t>
      </w:r>
      <w:r w:rsidRPr="007567CE">
        <w:t xml:space="preserve">использования оборудования. </w:t>
      </w:r>
    </w:p>
    <w:p w:rsidR="00B26995" w:rsidRPr="007567CE" w:rsidRDefault="00B26995" w:rsidP="00B26995">
      <w:pPr>
        <w:rPr>
          <w:u w:val="single"/>
        </w:rPr>
      </w:pPr>
      <w:r w:rsidRPr="007567CE">
        <w:rPr>
          <w:u w:val="single"/>
        </w:rPr>
        <w:t>Задача 4: Повышение инвестиционной привлекательности коммунальной инфраструктуры</w:t>
      </w:r>
    </w:p>
    <w:p w:rsidR="00B26995" w:rsidRPr="007567CE" w:rsidRDefault="00B26995" w:rsidP="00B26995">
      <w:pPr>
        <w:rPr>
          <w:i/>
        </w:rPr>
      </w:pPr>
      <w:r w:rsidRPr="007567CE">
        <w:rPr>
          <w:i/>
        </w:rPr>
        <w:t>Мероприятия:</w:t>
      </w:r>
    </w:p>
    <w:p w:rsidR="00B26995" w:rsidRPr="007567CE" w:rsidRDefault="00B26995" w:rsidP="00B26995">
      <w:pPr>
        <w:pStyle w:val="a4"/>
        <w:numPr>
          <w:ilvl w:val="0"/>
          <w:numId w:val="25"/>
        </w:numPr>
        <w:spacing w:after="120"/>
        <w:ind w:left="0" w:firstLine="426"/>
        <w:jc w:val="both"/>
      </w:pPr>
      <w:r w:rsidRPr="007567CE">
        <w:t xml:space="preserve">разработка инвестиционных программ теплоснабжающей организации; </w:t>
      </w:r>
    </w:p>
    <w:p w:rsidR="00B26995" w:rsidRPr="007567CE" w:rsidRDefault="00B26995" w:rsidP="00B26995">
      <w:pPr>
        <w:pStyle w:val="a4"/>
        <w:numPr>
          <w:ilvl w:val="0"/>
          <w:numId w:val="25"/>
        </w:numPr>
        <w:spacing w:after="120"/>
        <w:ind w:left="0" w:firstLine="426"/>
        <w:jc w:val="both"/>
      </w:pPr>
      <w:r w:rsidRPr="007567CE">
        <w:t xml:space="preserve">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B26995" w:rsidRPr="007567CE" w:rsidRDefault="00B26995" w:rsidP="00B26995">
      <w:r w:rsidRPr="007567CE">
        <w:rPr>
          <w:i/>
        </w:rPr>
        <w:t>Срок реализации</w:t>
      </w:r>
      <w:r w:rsidRPr="007567CE">
        <w:t xml:space="preserve">: 2017-2023 гг. </w:t>
      </w:r>
    </w:p>
    <w:p w:rsidR="00B26995" w:rsidRPr="007567CE" w:rsidRDefault="00B26995" w:rsidP="00B26995">
      <w:r w:rsidRPr="007567CE">
        <w:rPr>
          <w:i/>
        </w:rPr>
        <w:t>Дополнительного финансирования не требуется</w:t>
      </w:r>
      <w:r w:rsidRPr="007567CE">
        <w:t>. Реализация мероприятий предусмотрена собственными силами организацией коммунального комплекса.</w:t>
      </w:r>
    </w:p>
    <w:p w:rsidR="00B26995" w:rsidRPr="007567CE" w:rsidRDefault="00B26995" w:rsidP="00B26995">
      <w:r w:rsidRPr="007567CE">
        <w:rPr>
          <w:i/>
        </w:rPr>
        <w:t>Ожидаемый эффект</w:t>
      </w:r>
      <w:r w:rsidRPr="007567CE">
        <w:t xml:space="preserve">: повышение надежности и качества централизованного теплоснабжения, минимизация воздействия на окружающую среду, обеспечение энергосбережения. </w:t>
      </w:r>
    </w:p>
    <w:p w:rsidR="00B26995" w:rsidRPr="00791B65" w:rsidRDefault="00B26995" w:rsidP="00B26995">
      <w:pPr>
        <w:pStyle w:val="1"/>
        <w:numPr>
          <w:ilvl w:val="1"/>
          <w:numId w:val="9"/>
        </w:numPr>
      </w:pPr>
      <w:bookmarkStart w:id="40" w:name="_Toc442866204"/>
      <w:r w:rsidRPr="00791B65">
        <w:t>Программа инвестиционных проектов в водоснабжении</w:t>
      </w:r>
      <w:bookmarkEnd w:id="40"/>
    </w:p>
    <w:p w:rsidR="00B26995" w:rsidRPr="00791B65" w:rsidRDefault="00B26995" w:rsidP="00B26995">
      <w:r w:rsidRPr="00791B65">
        <w:t xml:space="preserve">Перечень мероприятий и инвестиционных проектов в водоснабжении, обеспечивающих спрос на услуги водоснабжения по годам реализации Программы для решения поставленных задач и обеспечения целевых показателей развития коммунальной инфраструктуры </w:t>
      </w:r>
      <w:r>
        <w:t>с</w:t>
      </w:r>
      <w:r w:rsidRPr="00791B65">
        <w:t xml:space="preserve">ельского поселения «Дон», включает: </w:t>
      </w:r>
    </w:p>
    <w:p w:rsidR="00B26995" w:rsidRPr="00791B65" w:rsidRDefault="00B26995" w:rsidP="00B26995">
      <w:pPr>
        <w:rPr>
          <w:u w:val="single"/>
        </w:rPr>
      </w:pPr>
      <w:r w:rsidRPr="00791B65">
        <w:rPr>
          <w:u w:val="single"/>
        </w:rPr>
        <w:t>Задача 1: Инженерно-техническая оптимизация систем коммунальной инфраструктуры</w:t>
      </w:r>
    </w:p>
    <w:p w:rsidR="00B26995" w:rsidRPr="00791B65" w:rsidRDefault="00B26995" w:rsidP="00B26995">
      <w:pPr>
        <w:rPr>
          <w:i/>
        </w:rPr>
      </w:pPr>
      <w:r w:rsidRPr="00791B65">
        <w:rPr>
          <w:i/>
        </w:rPr>
        <w:t>Мероприятия:</w:t>
      </w:r>
    </w:p>
    <w:p w:rsidR="00B26995" w:rsidRPr="00791B65" w:rsidRDefault="00B26995" w:rsidP="00B26995">
      <w:pPr>
        <w:pStyle w:val="a4"/>
        <w:numPr>
          <w:ilvl w:val="0"/>
          <w:numId w:val="26"/>
        </w:numPr>
        <w:spacing w:after="120"/>
        <w:ind w:left="0" w:firstLine="426"/>
        <w:jc w:val="both"/>
      </w:pPr>
      <w:r w:rsidRPr="00791B65">
        <w:t xml:space="preserve">проведение энергетического аудита организаций, осуществляющих производство и (или) транспортировку воды; </w:t>
      </w:r>
    </w:p>
    <w:p w:rsidR="00B26995" w:rsidRPr="00791B65" w:rsidRDefault="00B26995" w:rsidP="00B26995">
      <w:pPr>
        <w:pStyle w:val="a4"/>
        <w:numPr>
          <w:ilvl w:val="0"/>
          <w:numId w:val="26"/>
        </w:numPr>
        <w:spacing w:after="120"/>
        <w:ind w:left="0" w:firstLine="426"/>
        <w:jc w:val="both"/>
      </w:pPr>
      <w:r w:rsidRPr="00791B65">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B26995" w:rsidRPr="00791B65" w:rsidRDefault="00B26995" w:rsidP="00B26995">
      <w:r w:rsidRPr="00791B65">
        <w:rPr>
          <w:i/>
        </w:rPr>
        <w:lastRenderedPageBreak/>
        <w:t>Срок реализации</w:t>
      </w:r>
      <w:r w:rsidRPr="00791B65">
        <w:t xml:space="preserve">: 2017 г., 2027 г. </w:t>
      </w:r>
    </w:p>
    <w:p w:rsidR="00B26995" w:rsidRPr="00791B65" w:rsidRDefault="00B26995" w:rsidP="00B26995">
      <w:r w:rsidRPr="00791B65">
        <w:rPr>
          <w:i/>
        </w:rPr>
        <w:t>Необходимый объем финансирования</w:t>
      </w:r>
      <w:r w:rsidRPr="00791B65">
        <w:t xml:space="preserve">: 250 тыс. руб. </w:t>
      </w:r>
    </w:p>
    <w:p w:rsidR="00B26995" w:rsidRPr="00791B65" w:rsidRDefault="00B26995" w:rsidP="00B26995">
      <w:r w:rsidRPr="00791B65">
        <w:rPr>
          <w:i/>
        </w:rPr>
        <w:t>Ожидаемый эффект</w:t>
      </w:r>
      <w:r w:rsidRPr="00791B65">
        <w:t>: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 и воды.</w:t>
      </w:r>
    </w:p>
    <w:p w:rsidR="00B26995" w:rsidRPr="008D7036" w:rsidRDefault="00B26995" w:rsidP="00B26995">
      <w:pPr>
        <w:rPr>
          <w:u w:val="single"/>
        </w:rPr>
      </w:pPr>
      <w:r w:rsidRPr="008D7036">
        <w:rPr>
          <w:u w:val="single"/>
        </w:rPr>
        <w:t>Задача 2: Перспективное планирование развития систем коммунальной инфраструктуры</w:t>
      </w:r>
    </w:p>
    <w:p w:rsidR="00B26995" w:rsidRPr="00791B65" w:rsidRDefault="00B26995" w:rsidP="00B26995">
      <w:pPr>
        <w:rPr>
          <w:i/>
        </w:rPr>
      </w:pPr>
      <w:r w:rsidRPr="00791B65">
        <w:rPr>
          <w:i/>
        </w:rPr>
        <w:t>Мероприятие:</w:t>
      </w:r>
    </w:p>
    <w:p w:rsidR="00B26995" w:rsidRPr="00791B65" w:rsidRDefault="00B26995" w:rsidP="00B26995">
      <w:pPr>
        <w:pStyle w:val="a4"/>
        <w:numPr>
          <w:ilvl w:val="0"/>
          <w:numId w:val="26"/>
        </w:numPr>
        <w:spacing w:after="120"/>
        <w:ind w:left="0" w:firstLine="426"/>
        <w:jc w:val="both"/>
      </w:pPr>
      <w:r w:rsidRPr="00791B65">
        <w:t xml:space="preserve">подготовка и принятие муниципальной программы поэтапной реконструкции и замены сетей водоснабжения </w:t>
      </w:r>
      <w:r>
        <w:t>с</w:t>
      </w:r>
      <w:r w:rsidRPr="00791B65">
        <w:t>ельского поселения «Дон»;</w:t>
      </w:r>
    </w:p>
    <w:p w:rsidR="00B26995" w:rsidRPr="00791B65" w:rsidRDefault="00B26995" w:rsidP="00B26995">
      <w:pPr>
        <w:pStyle w:val="a4"/>
        <w:numPr>
          <w:ilvl w:val="0"/>
          <w:numId w:val="26"/>
        </w:numPr>
        <w:spacing w:after="120"/>
        <w:ind w:left="0" w:firstLine="426"/>
        <w:jc w:val="both"/>
      </w:pPr>
      <w:r w:rsidRPr="00791B65">
        <w:t>разработка проектно-сметной документации на реконструкцию существующих водопроводных сетей и сооружений и строительство новых;</w:t>
      </w:r>
    </w:p>
    <w:p w:rsidR="00B26995" w:rsidRPr="00791B65" w:rsidRDefault="00B26995" w:rsidP="00B26995">
      <w:pPr>
        <w:pStyle w:val="a4"/>
        <w:numPr>
          <w:ilvl w:val="0"/>
          <w:numId w:val="26"/>
        </w:numPr>
        <w:spacing w:after="120"/>
        <w:ind w:left="0" w:firstLine="426"/>
        <w:jc w:val="both"/>
      </w:pPr>
      <w:r w:rsidRPr="00791B65">
        <w:t>корректировка проектируемой схемы расположения водопроводных сетей специализированной организацией.</w:t>
      </w:r>
    </w:p>
    <w:p w:rsidR="00B26995" w:rsidRPr="00791B65" w:rsidRDefault="00B26995" w:rsidP="00B26995">
      <w:r w:rsidRPr="00791B65">
        <w:rPr>
          <w:i/>
        </w:rPr>
        <w:t>Срок реализации</w:t>
      </w:r>
      <w:r w:rsidRPr="00791B65">
        <w:t xml:space="preserve">: 2018 г. </w:t>
      </w:r>
    </w:p>
    <w:p w:rsidR="00B26995" w:rsidRPr="00791B65" w:rsidRDefault="00B26995" w:rsidP="00B26995">
      <w:r w:rsidRPr="00791B65">
        <w:rPr>
          <w:i/>
        </w:rPr>
        <w:t>Необходимый объем финансирования</w:t>
      </w:r>
      <w:r w:rsidRPr="00791B65">
        <w:t xml:space="preserve">: 350 тыс. руб. </w:t>
      </w:r>
    </w:p>
    <w:p w:rsidR="00B26995" w:rsidRPr="00791B65" w:rsidRDefault="00B26995" w:rsidP="00B26995">
      <w:r w:rsidRPr="00791B65">
        <w:rPr>
          <w:i/>
        </w:rPr>
        <w:t>Ожидаемый эффект</w:t>
      </w:r>
      <w:r w:rsidRPr="00791B65">
        <w:t xml:space="preserve">: повышение надежности и качества централизованного водоснабжения, минимизация воздействия на окружающую среду, обеспечение энергосбережения. </w:t>
      </w:r>
    </w:p>
    <w:p w:rsidR="00B26995" w:rsidRPr="00791B65" w:rsidRDefault="00B26995" w:rsidP="00B26995">
      <w:pPr>
        <w:rPr>
          <w:u w:val="single"/>
        </w:rPr>
      </w:pPr>
      <w:r w:rsidRPr="00791B65">
        <w:rPr>
          <w:u w:val="single"/>
        </w:rPr>
        <w:t>Задача 3: Разработка мероприятий по строительству, комплексной реконструкции и модернизации системы коммунальной инфраструктуры</w:t>
      </w:r>
    </w:p>
    <w:p w:rsidR="00B26995" w:rsidRPr="00791B65" w:rsidRDefault="00B26995" w:rsidP="00B26995">
      <w:r w:rsidRPr="00791B65">
        <w:rPr>
          <w:b/>
        </w:rPr>
        <w:t>Инвестиционный проект «Развитие головных объектов водоснабжения»</w:t>
      </w:r>
      <w:r w:rsidRPr="00791B65">
        <w:t xml:space="preserve"> включает мероприятия, направленные на достижение целевых показателей системы водоснабжения в части источников водоснабжения:</w:t>
      </w:r>
    </w:p>
    <w:p w:rsidR="00B26995" w:rsidRPr="00791B65" w:rsidRDefault="00B26995" w:rsidP="00B26995">
      <w:pPr>
        <w:pStyle w:val="a4"/>
        <w:numPr>
          <w:ilvl w:val="0"/>
          <w:numId w:val="41"/>
        </w:numPr>
        <w:tabs>
          <w:tab w:val="left" w:pos="851"/>
        </w:tabs>
        <w:spacing w:after="120"/>
        <w:ind w:left="0" w:firstLine="567"/>
        <w:jc w:val="both"/>
      </w:pPr>
      <w:r w:rsidRPr="00791B65">
        <w:t xml:space="preserve">Бурение артезианской скважины в с. Дон; </w:t>
      </w:r>
    </w:p>
    <w:p w:rsidR="00B26995" w:rsidRPr="00791B65" w:rsidRDefault="00B26995" w:rsidP="00B26995">
      <w:pPr>
        <w:pStyle w:val="a4"/>
        <w:numPr>
          <w:ilvl w:val="0"/>
          <w:numId w:val="41"/>
        </w:numPr>
        <w:tabs>
          <w:tab w:val="left" w:pos="851"/>
        </w:tabs>
        <w:spacing w:after="120"/>
        <w:ind w:left="0" w:firstLine="567"/>
        <w:jc w:val="both"/>
      </w:pPr>
      <w:r w:rsidRPr="00791B65">
        <w:t>Установка станции очистки воды от железа (обезжелезивания) и марганца;</w:t>
      </w:r>
    </w:p>
    <w:p w:rsidR="00B26995" w:rsidRPr="00791B65" w:rsidRDefault="00B26995" w:rsidP="00B26995">
      <w:pPr>
        <w:pStyle w:val="a4"/>
        <w:numPr>
          <w:ilvl w:val="0"/>
          <w:numId w:val="41"/>
        </w:numPr>
        <w:tabs>
          <w:tab w:val="left" w:pos="851"/>
        </w:tabs>
        <w:spacing w:after="120"/>
        <w:ind w:left="0" w:firstLine="567"/>
        <w:jc w:val="both"/>
      </w:pPr>
      <w:r w:rsidRPr="00791B65">
        <w:t>Установка частотных преобразователей на все арт. скв.</w:t>
      </w:r>
    </w:p>
    <w:p w:rsidR="00B26995" w:rsidRPr="00791B65" w:rsidRDefault="00B26995" w:rsidP="00B26995">
      <w:r w:rsidRPr="00791B65">
        <w:rPr>
          <w:i/>
        </w:rPr>
        <w:t>Цель проекта</w:t>
      </w:r>
      <w:r w:rsidRPr="00791B65">
        <w:t xml:space="preserve">: обеспечение надежного водоснабжения, соответствие воды требованиям законодательства. </w:t>
      </w:r>
    </w:p>
    <w:p w:rsidR="00B26995" w:rsidRPr="00791B65" w:rsidRDefault="00B26995" w:rsidP="00B26995">
      <w:r w:rsidRPr="00791B65">
        <w:rPr>
          <w:i/>
        </w:rPr>
        <w:t>Технические параметры проекта</w:t>
      </w:r>
      <w:r w:rsidRPr="00791B65">
        <w:t xml:space="preserve">: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B26995" w:rsidRPr="009B3947" w:rsidRDefault="00B26995" w:rsidP="00B26995">
      <w:r w:rsidRPr="009B3947">
        <w:rPr>
          <w:i/>
        </w:rPr>
        <w:t>Срок реализации проекта</w:t>
      </w:r>
      <w:r w:rsidRPr="009B3947">
        <w:t xml:space="preserve">: до 2022 г. </w:t>
      </w:r>
    </w:p>
    <w:p w:rsidR="00B26995" w:rsidRPr="009B3947" w:rsidRDefault="00B26995" w:rsidP="00B26995">
      <w:pPr>
        <w:rPr>
          <w:rFonts w:eastAsia="Times New Roman"/>
          <w:color w:val="000000"/>
          <w:szCs w:val="24"/>
          <w:lang w:eastAsia="ru-RU"/>
        </w:rPr>
      </w:pPr>
      <w:r w:rsidRPr="009B3947">
        <w:rPr>
          <w:i/>
          <w:szCs w:val="24"/>
        </w:rPr>
        <w:t>Необходимые капитальные затраты</w:t>
      </w:r>
      <w:r w:rsidRPr="009B3947">
        <w:rPr>
          <w:szCs w:val="24"/>
        </w:rPr>
        <w:t xml:space="preserve">: 2 000 тыс. руб. </w:t>
      </w:r>
    </w:p>
    <w:p w:rsidR="00B26995" w:rsidRPr="00D76234" w:rsidRDefault="00B26995" w:rsidP="00B26995">
      <w:r w:rsidRPr="00D76234">
        <w:rPr>
          <w:i/>
        </w:rPr>
        <w:t>Ожидаемый эффект</w:t>
      </w:r>
      <w:r w:rsidRPr="00D76234">
        <w:t xml:space="preserve">: повышение качества и надежности услуг водоснабжения. </w:t>
      </w:r>
    </w:p>
    <w:p w:rsidR="00B26995" w:rsidRPr="00D76234" w:rsidRDefault="00B26995" w:rsidP="00B26995">
      <w:r w:rsidRPr="00D76234">
        <w:rPr>
          <w:i/>
        </w:rPr>
        <w:t>Срок получения эффекта</w:t>
      </w:r>
      <w:r w:rsidRPr="00D76234">
        <w:t xml:space="preserve">: в течение срока полезного использования оборудования. </w:t>
      </w:r>
    </w:p>
    <w:p w:rsidR="00B26995" w:rsidRPr="00D76234" w:rsidRDefault="00B26995" w:rsidP="00B26995">
      <w:r w:rsidRPr="00D76234">
        <w:rPr>
          <w:b/>
        </w:rPr>
        <w:lastRenderedPageBreak/>
        <w:t xml:space="preserve">Инвестиционный проект «Реконструкция водопроводных сетей и сооружений» </w:t>
      </w:r>
      <w:r w:rsidRPr="00D76234">
        <w:t xml:space="preserve">включает мероприятия, направленные на достижение целевых показателей системы водоснабжения в части передачи воды: </w:t>
      </w:r>
    </w:p>
    <w:p w:rsidR="00B26995" w:rsidRPr="00D76234" w:rsidRDefault="00B26995" w:rsidP="00B26995">
      <w:pPr>
        <w:pStyle w:val="af9"/>
        <w:numPr>
          <w:ilvl w:val="1"/>
          <w:numId w:val="36"/>
        </w:numPr>
        <w:shd w:val="clear" w:color="auto" w:fill="FFFFFF" w:themeFill="background1"/>
        <w:tabs>
          <w:tab w:val="clear" w:pos="1440"/>
          <w:tab w:val="left" w:pos="851"/>
        </w:tabs>
        <w:spacing w:after="0"/>
        <w:ind w:left="0" w:firstLine="540"/>
        <w:rPr>
          <w:rFonts w:ascii="Bookman Old Style" w:hAnsi="Bookman Old Style"/>
          <w:szCs w:val="24"/>
        </w:rPr>
      </w:pPr>
      <w:r w:rsidRPr="00D76234">
        <w:rPr>
          <w:rFonts w:ascii="Bookman Old Style" w:hAnsi="Bookman Old Style" w:cs="Times New Roman"/>
          <w:szCs w:val="24"/>
        </w:rPr>
        <w:t>Реконструкция водопроводных сетей</w:t>
      </w:r>
      <w:r w:rsidRPr="00D76234">
        <w:rPr>
          <w:rFonts w:ascii="Bookman Old Style" w:hAnsi="Bookman Old Style"/>
          <w:szCs w:val="24"/>
        </w:rPr>
        <w:t>;</w:t>
      </w:r>
    </w:p>
    <w:p w:rsidR="00B26995" w:rsidRPr="00D76234" w:rsidRDefault="00B26995" w:rsidP="00B26995">
      <w:pPr>
        <w:pStyle w:val="af9"/>
        <w:numPr>
          <w:ilvl w:val="1"/>
          <w:numId w:val="36"/>
        </w:numPr>
        <w:shd w:val="clear" w:color="auto" w:fill="FFFFFF" w:themeFill="background1"/>
        <w:tabs>
          <w:tab w:val="clear" w:pos="1440"/>
          <w:tab w:val="left" w:pos="851"/>
        </w:tabs>
        <w:spacing w:after="0"/>
        <w:ind w:left="0" w:firstLine="540"/>
        <w:rPr>
          <w:rFonts w:ascii="Bookman Old Style" w:hAnsi="Bookman Old Style"/>
          <w:szCs w:val="24"/>
        </w:rPr>
      </w:pPr>
      <w:r w:rsidRPr="00D76234">
        <w:rPr>
          <w:rFonts w:ascii="Bookman Old Style" w:hAnsi="Bookman Old Style" w:cs="Times New Roman"/>
          <w:szCs w:val="24"/>
        </w:rPr>
        <w:t>Строительство новых водопроводных сетей, протяженностью 5,8 км, с. Дон</w:t>
      </w:r>
      <w:r w:rsidRPr="00D76234">
        <w:rPr>
          <w:rFonts w:ascii="Bookman Old Style" w:hAnsi="Bookman Old Style"/>
          <w:szCs w:val="24"/>
        </w:rPr>
        <w:t>;</w:t>
      </w:r>
    </w:p>
    <w:p w:rsidR="00B26995" w:rsidRPr="00D76234" w:rsidRDefault="00B26995" w:rsidP="00B26995">
      <w:pPr>
        <w:pStyle w:val="af9"/>
        <w:numPr>
          <w:ilvl w:val="1"/>
          <w:numId w:val="36"/>
        </w:numPr>
        <w:shd w:val="clear" w:color="auto" w:fill="FFFFFF" w:themeFill="background1"/>
        <w:tabs>
          <w:tab w:val="clear" w:pos="1440"/>
          <w:tab w:val="left" w:pos="851"/>
        </w:tabs>
        <w:spacing w:after="0"/>
        <w:ind w:left="0" w:firstLine="540"/>
        <w:rPr>
          <w:rFonts w:ascii="Bookman Old Style" w:hAnsi="Bookman Old Style"/>
          <w:szCs w:val="24"/>
        </w:rPr>
      </w:pPr>
      <w:r w:rsidRPr="00D76234">
        <w:rPr>
          <w:rFonts w:ascii="Bookman Old Style" w:hAnsi="Bookman Old Style" w:cs="Times New Roman"/>
          <w:szCs w:val="24"/>
        </w:rPr>
        <w:t>Строительство новых водопроводных сетей, протяженностью 2,6 км, д. Жежим</w:t>
      </w:r>
      <w:r w:rsidRPr="00D76234">
        <w:rPr>
          <w:rFonts w:ascii="Bookman Old Style" w:hAnsi="Bookman Old Style"/>
          <w:szCs w:val="24"/>
        </w:rPr>
        <w:t>;</w:t>
      </w:r>
    </w:p>
    <w:p w:rsidR="00B26995" w:rsidRPr="00D76234" w:rsidRDefault="00B26995" w:rsidP="00B26995">
      <w:pPr>
        <w:pStyle w:val="af9"/>
        <w:numPr>
          <w:ilvl w:val="1"/>
          <w:numId w:val="36"/>
        </w:numPr>
        <w:shd w:val="clear" w:color="auto" w:fill="FFFFFF" w:themeFill="background1"/>
        <w:tabs>
          <w:tab w:val="clear" w:pos="1440"/>
          <w:tab w:val="left" w:pos="851"/>
        </w:tabs>
        <w:spacing w:after="0"/>
        <w:ind w:left="0" w:firstLine="540"/>
        <w:rPr>
          <w:rFonts w:ascii="Bookman Old Style" w:hAnsi="Bookman Old Style"/>
          <w:szCs w:val="24"/>
        </w:rPr>
      </w:pPr>
      <w:r w:rsidRPr="00D76234">
        <w:rPr>
          <w:rFonts w:ascii="Bookman Old Style" w:hAnsi="Bookman Old Style" w:cs="Times New Roman"/>
          <w:szCs w:val="24"/>
        </w:rPr>
        <w:t>Строительство новых водопроводных сетей, протяженностью 2,3 км, п</w:t>
      </w:r>
      <w:r>
        <w:rPr>
          <w:rFonts w:ascii="Bookman Old Style" w:hAnsi="Bookman Old Style" w:cs="Times New Roman"/>
          <w:szCs w:val="24"/>
        </w:rPr>
        <w:t>ст</w:t>
      </w:r>
      <w:r w:rsidRPr="00D76234">
        <w:rPr>
          <w:rFonts w:ascii="Bookman Old Style" w:hAnsi="Bookman Old Style" w:cs="Times New Roman"/>
          <w:szCs w:val="24"/>
        </w:rPr>
        <w:t>. Ш</w:t>
      </w:r>
      <w:r>
        <w:rPr>
          <w:rFonts w:ascii="Bookman Old Style" w:hAnsi="Bookman Old Style" w:cs="Times New Roman"/>
          <w:szCs w:val="24"/>
        </w:rPr>
        <w:t>э</w:t>
      </w:r>
      <w:r w:rsidRPr="00D76234">
        <w:rPr>
          <w:rFonts w:ascii="Bookman Old Style" w:hAnsi="Bookman Old Style" w:cs="Times New Roman"/>
          <w:szCs w:val="24"/>
        </w:rPr>
        <w:t>ръяг.</w:t>
      </w:r>
    </w:p>
    <w:p w:rsidR="00B26995" w:rsidRPr="00D76234" w:rsidRDefault="00B26995" w:rsidP="00B26995">
      <w:r w:rsidRPr="00D76234">
        <w:rPr>
          <w:i/>
        </w:rPr>
        <w:t>Цель проекта</w:t>
      </w:r>
      <w:r w:rsidRPr="00D76234">
        <w:t xml:space="preserve">: обеспечение надежного водоснабжения, соответствие воды требованиям законодательства. </w:t>
      </w:r>
    </w:p>
    <w:p w:rsidR="00B26995" w:rsidRPr="00D76234" w:rsidRDefault="00B26995" w:rsidP="00B26995">
      <w:r w:rsidRPr="00D76234">
        <w:rPr>
          <w:i/>
        </w:rPr>
        <w:t>Технические параметры проекта</w:t>
      </w:r>
      <w:r w:rsidRPr="00D76234">
        <w:t xml:space="preserve">: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B26995" w:rsidRPr="009B3947" w:rsidRDefault="00B26995" w:rsidP="00B26995">
      <w:r w:rsidRPr="009B3947">
        <w:rPr>
          <w:i/>
        </w:rPr>
        <w:t>Срок реализации проекта</w:t>
      </w:r>
      <w:r w:rsidRPr="009B3947">
        <w:t xml:space="preserve">: до 2030 г. </w:t>
      </w:r>
    </w:p>
    <w:p w:rsidR="00B26995" w:rsidRPr="009B3947" w:rsidRDefault="00B26995" w:rsidP="00B26995">
      <w:pPr>
        <w:rPr>
          <w:rFonts w:eastAsia="Times New Roman" w:cs="Calibri"/>
          <w:lang w:eastAsia="ru-RU"/>
        </w:rPr>
      </w:pPr>
      <w:r w:rsidRPr="009B3947">
        <w:rPr>
          <w:i/>
        </w:rPr>
        <w:t>Необходимый объем финансирования</w:t>
      </w:r>
      <w:r w:rsidRPr="009B3947">
        <w:t xml:space="preserve">: </w:t>
      </w:r>
      <w:r w:rsidRPr="009B3947">
        <w:rPr>
          <w:rFonts w:eastAsia="Times New Roman" w:cs="Calibri"/>
          <w:lang w:eastAsia="ru-RU"/>
        </w:rPr>
        <w:t>30 000</w:t>
      </w:r>
      <w:r w:rsidRPr="009B3947">
        <w:t xml:space="preserve"> тыс. руб. </w:t>
      </w:r>
    </w:p>
    <w:p w:rsidR="00B26995" w:rsidRPr="00D76234" w:rsidRDefault="00B26995" w:rsidP="00B26995">
      <w:r w:rsidRPr="00D76234">
        <w:rPr>
          <w:i/>
        </w:rPr>
        <w:t>Ожидаемый эффект</w:t>
      </w:r>
      <w:r w:rsidRPr="00D76234">
        <w:t xml:space="preserve">: снижение потерь, повышение качества воды. </w:t>
      </w:r>
    </w:p>
    <w:p w:rsidR="00B26995" w:rsidRPr="00D76234" w:rsidRDefault="00B26995" w:rsidP="00B26995">
      <w:r w:rsidRPr="00D76234">
        <w:rPr>
          <w:i/>
        </w:rPr>
        <w:t>Срок получения эффекта</w:t>
      </w:r>
      <w:r w:rsidRPr="00D76234">
        <w:t xml:space="preserve">: в соответствии с графиком реализации проекта предусмотрен с момента завершения реконструкции. </w:t>
      </w:r>
    </w:p>
    <w:p w:rsidR="00B26995" w:rsidRPr="00D76234" w:rsidRDefault="00B26995" w:rsidP="00B26995">
      <w:r w:rsidRPr="00D76234">
        <w:rPr>
          <w:i/>
        </w:rPr>
        <w:t>Простой срок окупаемости проекта</w:t>
      </w:r>
      <w:r w:rsidRPr="00D76234">
        <w:t xml:space="preserve">: проект программы направлен на повышение надежности и качества оказания услуг водоснабжения и не предусматривает обеспечение окупаемости в период полезного использования оборудования. </w:t>
      </w:r>
    </w:p>
    <w:p w:rsidR="00B26995" w:rsidRPr="0004661D" w:rsidRDefault="00B26995" w:rsidP="00B26995">
      <w:pPr>
        <w:rPr>
          <w:u w:val="single"/>
        </w:rPr>
      </w:pPr>
      <w:r w:rsidRPr="0004661D">
        <w:rPr>
          <w:u w:val="single"/>
        </w:rPr>
        <w:t xml:space="preserve">Задача 4: Повышение инвестиционной привлекательности коммунальной инфраструктуры. </w:t>
      </w:r>
    </w:p>
    <w:p w:rsidR="00B26995" w:rsidRPr="0004661D" w:rsidRDefault="00B26995" w:rsidP="00B26995">
      <w:pPr>
        <w:rPr>
          <w:i/>
        </w:rPr>
      </w:pPr>
      <w:r w:rsidRPr="0004661D">
        <w:rPr>
          <w:i/>
        </w:rPr>
        <w:t xml:space="preserve">Мероприятия: </w:t>
      </w:r>
    </w:p>
    <w:p w:rsidR="00B26995" w:rsidRPr="0004661D" w:rsidRDefault="00B26995" w:rsidP="00B26995">
      <w:pPr>
        <w:pStyle w:val="a4"/>
        <w:numPr>
          <w:ilvl w:val="0"/>
          <w:numId w:val="26"/>
        </w:numPr>
        <w:spacing w:after="120"/>
        <w:ind w:left="0" w:firstLine="426"/>
        <w:jc w:val="both"/>
      </w:pPr>
      <w:r w:rsidRPr="0004661D">
        <w:t xml:space="preserve">разработка инвестиционных программ организацией коммунального комплекса, осуществляющей услуги в сфере водоснабжения; </w:t>
      </w:r>
    </w:p>
    <w:p w:rsidR="00B26995" w:rsidRPr="0004661D" w:rsidRDefault="00B26995" w:rsidP="00B26995">
      <w:pPr>
        <w:pStyle w:val="a4"/>
        <w:numPr>
          <w:ilvl w:val="0"/>
          <w:numId w:val="26"/>
        </w:numPr>
        <w:spacing w:after="120"/>
        <w:ind w:left="0" w:firstLine="426"/>
        <w:jc w:val="both"/>
      </w:pPr>
      <w:r w:rsidRPr="0004661D">
        <w:t xml:space="preserve">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B26995" w:rsidRPr="0004661D" w:rsidRDefault="00B26995" w:rsidP="00B26995">
      <w:r w:rsidRPr="0004661D">
        <w:rPr>
          <w:i/>
        </w:rPr>
        <w:t>Срок реализации</w:t>
      </w:r>
      <w:r w:rsidRPr="0004661D">
        <w:t xml:space="preserve">: 2016-2022 гг. </w:t>
      </w:r>
    </w:p>
    <w:p w:rsidR="00B26995" w:rsidRPr="0004661D" w:rsidRDefault="00B26995" w:rsidP="00B26995">
      <w:r w:rsidRPr="0004661D">
        <w:rPr>
          <w:i/>
        </w:rPr>
        <w:t>Дополнительного финансирования не требуется</w:t>
      </w:r>
      <w:r w:rsidRPr="0004661D">
        <w:t xml:space="preserve">. Реализация мероприятий предусмотрена собственными силами организацией коммунального комплекса. </w:t>
      </w:r>
    </w:p>
    <w:p w:rsidR="00B26995" w:rsidRPr="0004661D" w:rsidRDefault="00B26995" w:rsidP="00B26995">
      <w:r w:rsidRPr="0004661D">
        <w:rPr>
          <w:i/>
        </w:rPr>
        <w:t>Ожидаемый эффект</w:t>
      </w:r>
      <w:r w:rsidRPr="0004661D">
        <w:t>: повышение надежности и качества централизованного водоснабжения, минимизация воздействия на окружающую среду, обеспечение энергосбережения.</w:t>
      </w:r>
    </w:p>
    <w:p w:rsidR="00B26995" w:rsidRPr="0004661D" w:rsidRDefault="00B26995" w:rsidP="00B26995">
      <w:pPr>
        <w:pStyle w:val="1"/>
        <w:numPr>
          <w:ilvl w:val="1"/>
          <w:numId w:val="9"/>
        </w:numPr>
      </w:pPr>
      <w:bookmarkStart w:id="41" w:name="_Toc442866205"/>
      <w:r w:rsidRPr="0004661D">
        <w:lastRenderedPageBreak/>
        <w:t>Программа инвестиционных проектов в водоотведении</w:t>
      </w:r>
      <w:bookmarkEnd w:id="41"/>
    </w:p>
    <w:p w:rsidR="00B26995" w:rsidRPr="0004661D" w:rsidRDefault="00B26995" w:rsidP="00B26995">
      <w:r w:rsidRPr="0004661D">
        <w:t xml:space="preserve">Перечень мероприятий и инвестиционных проектов в водоотведении, обеспечивающих спрос на услуги водоотведения по годам реализации Программы для решения поставленных задач и обеспечения целевых показателей развития коммунальной инфраструктуры сельского поселения «Дон», включает: </w:t>
      </w:r>
    </w:p>
    <w:p w:rsidR="00B26995" w:rsidRPr="0004661D" w:rsidRDefault="00B26995" w:rsidP="00B26995">
      <w:pPr>
        <w:rPr>
          <w:i/>
          <w:sz w:val="28"/>
        </w:rPr>
      </w:pPr>
      <w:r w:rsidRPr="0004661D">
        <w:rPr>
          <w:u w:val="single"/>
        </w:rPr>
        <w:t>Задача 1: Инженерно-техническая оптимизация систем коммунальной инфраструктуры</w:t>
      </w:r>
      <w:r w:rsidRPr="0004661D">
        <w:rPr>
          <w:i/>
          <w:sz w:val="28"/>
        </w:rPr>
        <w:t xml:space="preserve"> </w:t>
      </w:r>
    </w:p>
    <w:p w:rsidR="00B26995" w:rsidRPr="0004661D" w:rsidRDefault="00B26995" w:rsidP="00B26995">
      <w:pPr>
        <w:rPr>
          <w:i/>
        </w:rPr>
      </w:pPr>
      <w:r w:rsidRPr="0004661D">
        <w:rPr>
          <w:i/>
        </w:rPr>
        <w:t xml:space="preserve">Мероприятия: </w:t>
      </w:r>
    </w:p>
    <w:p w:rsidR="00B26995" w:rsidRPr="0004661D" w:rsidRDefault="00B26995" w:rsidP="00B26995">
      <w:pPr>
        <w:pStyle w:val="a4"/>
        <w:numPr>
          <w:ilvl w:val="0"/>
          <w:numId w:val="27"/>
        </w:numPr>
        <w:spacing w:after="120"/>
        <w:ind w:left="0" w:firstLine="426"/>
        <w:jc w:val="both"/>
      </w:pPr>
      <w:r w:rsidRPr="0004661D">
        <w:t xml:space="preserve">проведение энергетического аудита организаций, осуществляющих регулируемый вид деятельности; </w:t>
      </w:r>
    </w:p>
    <w:p w:rsidR="00B26995" w:rsidRPr="0004661D" w:rsidRDefault="00B26995" w:rsidP="00B26995">
      <w:pPr>
        <w:pStyle w:val="a4"/>
        <w:numPr>
          <w:ilvl w:val="0"/>
          <w:numId w:val="27"/>
        </w:numPr>
        <w:spacing w:after="120"/>
        <w:ind w:left="0" w:firstLine="426"/>
        <w:jc w:val="both"/>
      </w:pPr>
      <w:r w:rsidRPr="0004661D">
        <w:t xml:space="preserve">инвентаризация бесхозяйных объектов недвижимого имущества.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B26995" w:rsidRPr="0004661D" w:rsidRDefault="00B26995" w:rsidP="00B26995">
      <w:r w:rsidRPr="0004661D">
        <w:rPr>
          <w:i/>
        </w:rPr>
        <w:t>Срок реализации</w:t>
      </w:r>
      <w:r w:rsidRPr="0004661D">
        <w:t xml:space="preserve">: 2017, 2027 гг. </w:t>
      </w:r>
    </w:p>
    <w:p w:rsidR="00B26995" w:rsidRPr="0004661D" w:rsidRDefault="00B26995" w:rsidP="00B26995">
      <w:r w:rsidRPr="0004661D">
        <w:rPr>
          <w:i/>
        </w:rPr>
        <w:t>Необходимый объем финансирования</w:t>
      </w:r>
      <w:r w:rsidRPr="0004661D">
        <w:t xml:space="preserve">: 250 тыс. руб. </w:t>
      </w:r>
    </w:p>
    <w:p w:rsidR="00B26995" w:rsidRPr="0004661D" w:rsidRDefault="00B26995" w:rsidP="00B26995">
      <w:r w:rsidRPr="0004661D">
        <w:rPr>
          <w:i/>
        </w:rPr>
        <w:t>Ожидаемый эффект</w:t>
      </w:r>
      <w:r w:rsidRPr="0004661D">
        <w:t xml:space="preserve">: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w:t>
      </w:r>
    </w:p>
    <w:p w:rsidR="00B26995" w:rsidRPr="0004661D" w:rsidRDefault="00B26995" w:rsidP="00B26995">
      <w:pPr>
        <w:rPr>
          <w:u w:val="single"/>
        </w:rPr>
      </w:pPr>
      <w:r w:rsidRPr="0004661D">
        <w:rPr>
          <w:u w:val="single"/>
        </w:rPr>
        <w:t>Задача 2: Перспективное планирование развития систем коммунальной инфраструктуры</w:t>
      </w:r>
    </w:p>
    <w:p w:rsidR="00B26995" w:rsidRPr="0004661D" w:rsidRDefault="00B26995" w:rsidP="00B26995">
      <w:pPr>
        <w:rPr>
          <w:i/>
        </w:rPr>
      </w:pPr>
      <w:r w:rsidRPr="0004661D">
        <w:rPr>
          <w:i/>
        </w:rPr>
        <w:t xml:space="preserve">Мероприятия: </w:t>
      </w:r>
    </w:p>
    <w:p w:rsidR="00B26995" w:rsidRPr="0004661D" w:rsidRDefault="00B26995" w:rsidP="00B26995">
      <w:pPr>
        <w:pStyle w:val="a4"/>
        <w:numPr>
          <w:ilvl w:val="0"/>
          <w:numId w:val="27"/>
        </w:numPr>
        <w:spacing w:after="120"/>
        <w:ind w:left="0" w:firstLine="426"/>
        <w:jc w:val="both"/>
      </w:pPr>
      <w:r w:rsidRPr="0004661D">
        <w:t>разработка проектно-сметной документации на строительство модульных очистных сооружений канализации, насосных станций и канализационной сети Сельского поселения «Дон»;</w:t>
      </w:r>
    </w:p>
    <w:p w:rsidR="00B26995" w:rsidRPr="0004661D" w:rsidRDefault="00B26995" w:rsidP="00B26995">
      <w:r w:rsidRPr="0004661D">
        <w:rPr>
          <w:i/>
        </w:rPr>
        <w:t>Срок реализации</w:t>
      </w:r>
      <w:r w:rsidRPr="0004661D">
        <w:t xml:space="preserve">: 2018 г. </w:t>
      </w:r>
    </w:p>
    <w:p w:rsidR="00B26995" w:rsidRPr="0004661D" w:rsidRDefault="00B26995" w:rsidP="00B26995">
      <w:r w:rsidRPr="0004661D">
        <w:rPr>
          <w:i/>
        </w:rPr>
        <w:t>Необходимый объем финансирования</w:t>
      </w:r>
      <w:r w:rsidRPr="0004661D">
        <w:t xml:space="preserve">: 350 тыс. руб. </w:t>
      </w:r>
    </w:p>
    <w:p w:rsidR="00B26995" w:rsidRPr="0004661D" w:rsidRDefault="00B26995" w:rsidP="00B26995">
      <w:r w:rsidRPr="0004661D">
        <w:rPr>
          <w:i/>
        </w:rPr>
        <w:t>Ожидаемый эффект</w:t>
      </w:r>
      <w:r w:rsidRPr="0004661D">
        <w:t xml:space="preserve">: повышение надежности и качества водоотведения, минимизация воздействия на окружающую среду, обеспечение энергосбережения. </w:t>
      </w:r>
    </w:p>
    <w:p w:rsidR="00B26995" w:rsidRPr="00B15759" w:rsidRDefault="00B26995" w:rsidP="00B26995">
      <w:pPr>
        <w:rPr>
          <w:u w:val="single"/>
        </w:rPr>
      </w:pPr>
      <w:r w:rsidRPr="00B15759">
        <w:rPr>
          <w:u w:val="single"/>
        </w:rPr>
        <w:t>Задача 3: Разработка мероприятий по строительству, комплексной реконструкции и модернизации системы коммунальной инфраструктуры</w:t>
      </w:r>
    </w:p>
    <w:p w:rsidR="00B26995" w:rsidRPr="00B15759" w:rsidRDefault="00B26995" w:rsidP="00B26995">
      <w:r w:rsidRPr="00B15759">
        <w:rPr>
          <w:b/>
        </w:rPr>
        <w:t>Инвестиционный проект «Строительство и реконструкция сооружений и головных насосных станций системы водоотведения»</w:t>
      </w:r>
      <w:r w:rsidRPr="00B15759">
        <w:t xml:space="preserve"> включает мероприятия, направленные на достижение целевых показателей системы водоотведения в части сооружений и головных насосных станций системы водоотведения: </w:t>
      </w:r>
    </w:p>
    <w:p w:rsidR="00B26995" w:rsidRPr="00B15759" w:rsidRDefault="00B26995" w:rsidP="00B26995">
      <w:pPr>
        <w:pStyle w:val="a4"/>
        <w:numPr>
          <w:ilvl w:val="0"/>
          <w:numId w:val="42"/>
        </w:numPr>
        <w:tabs>
          <w:tab w:val="left" w:pos="851"/>
        </w:tabs>
        <w:spacing w:after="120"/>
        <w:ind w:left="0" w:firstLine="567"/>
        <w:jc w:val="both"/>
      </w:pPr>
      <w:r w:rsidRPr="00B15759">
        <w:t>Строительство биологических очистных сооружений, производительностью 200 м</w:t>
      </w:r>
      <w:r w:rsidRPr="00B15759">
        <w:rPr>
          <w:vertAlign w:val="superscript"/>
        </w:rPr>
        <w:t>3</w:t>
      </w:r>
      <w:r w:rsidRPr="00B15759">
        <w:t>/сут, с. Дон;</w:t>
      </w:r>
    </w:p>
    <w:p w:rsidR="00B26995" w:rsidRPr="00B15759" w:rsidRDefault="00B26995" w:rsidP="00B26995">
      <w:r w:rsidRPr="00B15759">
        <w:rPr>
          <w:i/>
        </w:rPr>
        <w:t>Цель проекта</w:t>
      </w:r>
      <w:r w:rsidRPr="00B15759">
        <w:t xml:space="preserve">: обеспечение надежного водоотведения. </w:t>
      </w:r>
    </w:p>
    <w:p w:rsidR="00B26995" w:rsidRPr="009B3947" w:rsidRDefault="00B26995" w:rsidP="00B26995">
      <w:r w:rsidRPr="00B15759">
        <w:rPr>
          <w:i/>
        </w:rPr>
        <w:t>Технические параметры проекта</w:t>
      </w:r>
      <w:r w:rsidRPr="00B15759">
        <w:t xml:space="preserve">: Технические параметры определяются при разработке проектно-сметной документации на объект, планируемый к внедрению. Технические параметры, </w:t>
      </w:r>
      <w:r w:rsidRPr="00B15759">
        <w:lastRenderedPageBreak/>
        <w:t xml:space="preserve">принятые при разработке проектных решений, должны соответствовать установленным </w:t>
      </w:r>
      <w:r w:rsidRPr="009B3947">
        <w:t xml:space="preserve">нормам и требованиям действующего законодательства. </w:t>
      </w:r>
    </w:p>
    <w:p w:rsidR="00B26995" w:rsidRPr="009B3947" w:rsidRDefault="00B26995" w:rsidP="00B26995">
      <w:r w:rsidRPr="009B3947">
        <w:rPr>
          <w:i/>
        </w:rPr>
        <w:t>Срок реализации проекта</w:t>
      </w:r>
      <w:r w:rsidRPr="009B3947">
        <w:t xml:space="preserve">: до 2030 г. </w:t>
      </w:r>
    </w:p>
    <w:p w:rsidR="00B26995" w:rsidRPr="009B3947" w:rsidRDefault="00B26995" w:rsidP="00B26995">
      <w:pPr>
        <w:rPr>
          <w:rFonts w:eastAsia="Times New Roman"/>
          <w:color w:val="000000"/>
          <w:lang w:eastAsia="ru-RU"/>
        </w:rPr>
      </w:pPr>
      <w:r w:rsidRPr="009B3947">
        <w:rPr>
          <w:i/>
        </w:rPr>
        <w:t>Необходимый объем финансирования</w:t>
      </w:r>
      <w:r w:rsidRPr="009B3947">
        <w:t xml:space="preserve">: </w:t>
      </w:r>
      <w:r w:rsidRPr="009B3947">
        <w:rPr>
          <w:rFonts w:eastAsia="Times New Roman"/>
          <w:color w:val="000000"/>
          <w:lang w:eastAsia="ru-RU"/>
        </w:rPr>
        <w:t>5 000</w:t>
      </w:r>
      <w:r w:rsidRPr="009B3947">
        <w:t xml:space="preserve"> тыс. руб. </w:t>
      </w:r>
    </w:p>
    <w:p w:rsidR="00B26995" w:rsidRPr="00B15759" w:rsidRDefault="00B26995" w:rsidP="00B26995">
      <w:r w:rsidRPr="00B15759">
        <w:rPr>
          <w:i/>
        </w:rPr>
        <w:t>Ожидаемый эффект</w:t>
      </w:r>
      <w:r w:rsidRPr="00B15759">
        <w:t xml:space="preserve">: повышение качества и надежности услуг водоотведения. </w:t>
      </w:r>
    </w:p>
    <w:p w:rsidR="00B26995" w:rsidRPr="00B15759" w:rsidRDefault="00B26995" w:rsidP="00B26995">
      <w:r w:rsidRPr="00B15759">
        <w:rPr>
          <w:i/>
        </w:rPr>
        <w:t>Срок получения эффекта</w:t>
      </w:r>
      <w:r w:rsidRPr="00B15759">
        <w:t xml:space="preserve">: предусмотрен в соответствии с графиком реализации проекта с момента завершения реконструкции. </w:t>
      </w:r>
    </w:p>
    <w:p w:rsidR="00B26995" w:rsidRPr="00B15759" w:rsidRDefault="00B26995" w:rsidP="00B26995">
      <w:r w:rsidRPr="00B15759">
        <w:rPr>
          <w:b/>
        </w:rPr>
        <w:t xml:space="preserve">Инвестиционный проект «Реконструкция и модернизация линейных объектов водоотведения» </w:t>
      </w:r>
      <w:r w:rsidRPr="00B15759">
        <w:t xml:space="preserve">включает мероприятия, направленные на достижение целевых показателей системы водоотведения в части транспортировки стоков: </w:t>
      </w:r>
    </w:p>
    <w:p w:rsidR="00B26995" w:rsidRPr="00B15759" w:rsidRDefault="00B26995" w:rsidP="00B26995">
      <w:pPr>
        <w:pStyle w:val="a4"/>
        <w:numPr>
          <w:ilvl w:val="0"/>
          <w:numId w:val="42"/>
        </w:numPr>
        <w:tabs>
          <w:tab w:val="left" w:pos="851"/>
        </w:tabs>
        <w:spacing w:after="120"/>
        <w:ind w:left="0" w:firstLine="567"/>
        <w:jc w:val="both"/>
      </w:pPr>
      <w:r w:rsidRPr="00B15759">
        <w:t>строительство самотечной коллекторной канализационной сети из полиэтиленовых труб, общей протяженностью 4,6 км, с. Дон;</w:t>
      </w:r>
    </w:p>
    <w:p w:rsidR="00B26995" w:rsidRPr="00B15759" w:rsidRDefault="00B26995" w:rsidP="00B26995">
      <w:r w:rsidRPr="00B15759">
        <w:rPr>
          <w:i/>
        </w:rPr>
        <w:t>Цель проекта</w:t>
      </w:r>
      <w:r w:rsidRPr="00B15759">
        <w:t xml:space="preserve">: обеспечение качества и надежности водоотведения. </w:t>
      </w:r>
    </w:p>
    <w:p w:rsidR="00B26995" w:rsidRPr="009B3947" w:rsidRDefault="00B26995" w:rsidP="00B26995">
      <w:r w:rsidRPr="00B15759">
        <w:rPr>
          <w:i/>
        </w:rPr>
        <w:t>Технические параметры проекта</w:t>
      </w:r>
      <w:r w:rsidRPr="00B15759">
        <w:t xml:space="preserve">: Технические параметры определяются при разработке проектно-сметной документации на объект, </w:t>
      </w:r>
      <w:r w:rsidRPr="009B3947">
        <w:t>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p>
    <w:p w:rsidR="00B26995" w:rsidRPr="009B3947" w:rsidRDefault="00B26995" w:rsidP="00B26995">
      <w:r w:rsidRPr="009B3947">
        <w:rPr>
          <w:i/>
        </w:rPr>
        <w:t>Срок реализации проекта</w:t>
      </w:r>
      <w:r w:rsidRPr="009B3947">
        <w:t xml:space="preserve">: до 2030 г. </w:t>
      </w:r>
    </w:p>
    <w:p w:rsidR="00B26995" w:rsidRPr="009B3947" w:rsidRDefault="00B26995" w:rsidP="00B26995">
      <w:r w:rsidRPr="009B3947">
        <w:rPr>
          <w:i/>
        </w:rPr>
        <w:t>Необходимый объем финансирования</w:t>
      </w:r>
      <w:r w:rsidRPr="009B3947">
        <w:t xml:space="preserve">: 11 500. </w:t>
      </w:r>
    </w:p>
    <w:p w:rsidR="00B26995" w:rsidRPr="00B15759" w:rsidRDefault="00B26995" w:rsidP="00B26995">
      <w:pPr>
        <w:rPr>
          <w:i/>
        </w:rPr>
      </w:pPr>
      <w:r w:rsidRPr="009B3947">
        <w:rPr>
          <w:i/>
        </w:rPr>
        <w:t>Ожидаемый эффект:</w:t>
      </w:r>
      <w:r w:rsidRPr="00B15759">
        <w:rPr>
          <w:i/>
        </w:rPr>
        <w:t xml:space="preserve"> </w:t>
      </w:r>
    </w:p>
    <w:p w:rsidR="00B26995" w:rsidRPr="00B15759" w:rsidRDefault="00B26995" w:rsidP="00B26995">
      <w:pPr>
        <w:pStyle w:val="a4"/>
        <w:numPr>
          <w:ilvl w:val="0"/>
          <w:numId w:val="27"/>
        </w:numPr>
        <w:spacing w:after="120"/>
        <w:ind w:left="0" w:firstLine="426"/>
        <w:jc w:val="both"/>
      </w:pPr>
      <w:r w:rsidRPr="00B15759">
        <w:t xml:space="preserve">обеспечение населения существующей и перспективной жилой застройки услугами централизованной системы водоотведения; </w:t>
      </w:r>
    </w:p>
    <w:p w:rsidR="00B26995" w:rsidRPr="00B15759" w:rsidRDefault="00B26995" w:rsidP="00B26995">
      <w:pPr>
        <w:pStyle w:val="a4"/>
        <w:numPr>
          <w:ilvl w:val="0"/>
          <w:numId w:val="27"/>
        </w:numPr>
        <w:spacing w:after="120"/>
        <w:ind w:left="0" w:firstLine="426"/>
        <w:jc w:val="both"/>
      </w:pPr>
      <w:r w:rsidRPr="00B15759">
        <w:t xml:space="preserve">снижение уровня аварийности; </w:t>
      </w:r>
    </w:p>
    <w:p w:rsidR="00B26995" w:rsidRPr="00B15759" w:rsidRDefault="00B26995" w:rsidP="00B26995">
      <w:pPr>
        <w:pStyle w:val="a4"/>
        <w:numPr>
          <w:ilvl w:val="0"/>
          <w:numId w:val="27"/>
        </w:numPr>
        <w:spacing w:after="120"/>
        <w:ind w:left="0" w:firstLine="426"/>
        <w:jc w:val="both"/>
      </w:pPr>
      <w:r w:rsidRPr="00B15759">
        <w:t xml:space="preserve">снижение количества засоров. </w:t>
      </w:r>
    </w:p>
    <w:p w:rsidR="00B26995" w:rsidRPr="00B15759" w:rsidRDefault="00B26995" w:rsidP="00B26995">
      <w:r w:rsidRPr="00B15759">
        <w:rPr>
          <w:i/>
        </w:rPr>
        <w:t>Срок получения эффекта</w:t>
      </w:r>
      <w:r w:rsidRPr="00B15759">
        <w:t xml:space="preserve">: предусмотрен в соответствии с графиком реализации проекта с момента завершения реконструкции. </w:t>
      </w:r>
    </w:p>
    <w:p w:rsidR="00B26995" w:rsidRPr="00B15759" w:rsidRDefault="00B26995" w:rsidP="00B26995">
      <w:pPr>
        <w:rPr>
          <w:u w:val="single"/>
        </w:rPr>
      </w:pPr>
      <w:r w:rsidRPr="00B15759">
        <w:rPr>
          <w:u w:val="single"/>
        </w:rPr>
        <w:t>Задача 4: Повышение инвестиционной привлекательности коммунальной инфраструктуры</w:t>
      </w:r>
    </w:p>
    <w:p w:rsidR="00B26995" w:rsidRPr="00B15759" w:rsidRDefault="00B26995" w:rsidP="00B26995">
      <w:pPr>
        <w:rPr>
          <w:i/>
        </w:rPr>
      </w:pPr>
      <w:r w:rsidRPr="00B15759">
        <w:rPr>
          <w:i/>
        </w:rPr>
        <w:t xml:space="preserve">Мероприятия: </w:t>
      </w:r>
    </w:p>
    <w:p w:rsidR="00B26995" w:rsidRPr="00B15759" w:rsidRDefault="00B26995" w:rsidP="00B26995">
      <w:pPr>
        <w:pStyle w:val="a4"/>
        <w:numPr>
          <w:ilvl w:val="0"/>
          <w:numId w:val="27"/>
        </w:numPr>
        <w:spacing w:after="120"/>
        <w:ind w:left="0" w:firstLine="426"/>
        <w:jc w:val="both"/>
      </w:pPr>
      <w:r w:rsidRPr="00B15759">
        <w:t xml:space="preserve">разработка инвестиционных программ организацией коммунального комплекса, осуществляющей услуги в сфере водоотведения; </w:t>
      </w:r>
    </w:p>
    <w:p w:rsidR="00B26995" w:rsidRPr="00B15759" w:rsidRDefault="00B26995" w:rsidP="00B26995">
      <w:pPr>
        <w:pStyle w:val="a4"/>
        <w:numPr>
          <w:ilvl w:val="0"/>
          <w:numId w:val="27"/>
        </w:numPr>
        <w:spacing w:after="120"/>
        <w:ind w:left="0" w:firstLine="426"/>
        <w:jc w:val="both"/>
      </w:pPr>
      <w:r w:rsidRPr="00B15759">
        <w:t xml:space="preserve">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B26995" w:rsidRPr="00B15759" w:rsidRDefault="00B26995" w:rsidP="00B26995">
      <w:r w:rsidRPr="00B15759">
        <w:rPr>
          <w:i/>
        </w:rPr>
        <w:t>Срок реализации</w:t>
      </w:r>
      <w:r w:rsidRPr="00B15759">
        <w:t xml:space="preserve">: 2016-2022 гг. </w:t>
      </w:r>
    </w:p>
    <w:p w:rsidR="00B26995" w:rsidRPr="00B15759" w:rsidRDefault="00B26995" w:rsidP="00B26995">
      <w:r w:rsidRPr="00B15759">
        <w:rPr>
          <w:i/>
        </w:rPr>
        <w:t>Дополнительного финансирования не требуется</w:t>
      </w:r>
      <w:r w:rsidRPr="00B15759">
        <w:t xml:space="preserve">. Реализация мероприятий предусмотрена собственными силами организацией коммунального комплекса. </w:t>
      </w:r>
    </w:p>
    <w:p w:rsidR="00B26995" w:rsidRPr="00B15759" w:rsidRDefault="00B26995" w:rsidP="00B26995">
      <w:r w:rsidRPr="00B15759">
        <w:rPr>
          <w:i/>
        </w:rPr>
        <w:lastRenderedPageBreak/>
        <w:t>Ожидаемый эффект</w:t>
      </w:r>
      <w:r w:rsidRPr="00B15759">
        <w:t xml:space="preserve">: создание условий для повышения надежности и качества централизованного водоотведения, минимизации воздействия на окружающую среду, обеспечения энергосбережения. </w:t>
      </w:r>
    </w:p>
    <w:p w:rsidR="00B26995" w:rsidRPr="00B15759" w:rsidRDefault="00B26995" w:rsidP="00B26995">
      <w:pPr>
        <w:pStyle w:val="1"/>
        <w:numPr>
          <w:ilvl w:val="1"/>
          <w:numId w:val="9"/>
        </w:numPr>
      </w:pPr>
      <w:bookmarkStart w:id="42" w:name="_Toc442866206"/>
      <w:r w:rsidRPr="00B15759">
        <w:t>Программа инвестиционных проектов в газоснабжении</w:t>
      </w:r>
      <w:bookmarkEnd w:id="42"/>
    </w:p>
    <w:p w:rsidR="00B26995" w:rsidRPr="00B15759" w:rsidRDefault="00B26995" w:rsidP="00B26995">
      <w:r w:rsidRPr="00B15759">
        <w:t xml:space="preserve">Перечень мероприятий и инвестиционных проектов в газоснабжении, обеспечивающих спрос на услуги газоснабжения по годам реализации Программы для решения поставленных задач и обеспечения целевых показателей развития коммунальной инфраструктуры сельского поселения «Дон», включает: </w:t>
      </w:r>
    </w:p>
    <w:p w:rsidR="00B26995" w:rsidRPr="00B15759" w:rsidRDefault="00B26995" w:rsidP="00B26995">
      <w:pPr>
        <w:rPr>
          <w:u w:val="single"/>
        </w:rPr>
      </w:pPr>
      <w:r w:rsidRPr="00B15759">
        <w:rPr>
          <w:u w:val="single"/>
        </w:rPr>
        <w:t>Задача 1: Инженерно-техническая оптимизация систем коммунальной инфраструктуры</w:t>
      </w:r>
    </w:p>
    <w:p w:rsidR="00B26995" w:rsidRPr="00B15759" w:rsidRDefault="00B26995" w:rsidP="00B26995">
      <w:pPr>
        <w:rPr>
          <w:i/>
        </w:rPr>
      </w:pPr>
      <w:r w:rsidRPr="00B15759">
        <w:rPr>
          <w:i/>
        </w:rPr>
        <w:t xml:space="preserve">Мероприятие: </w:t>
      </w:r>
    </w:p>
    <w:p w:rsidR="00B26995" w:rsidRPr="00B15759" w:rsidRDefault="00B26995" w:rsidP="00B26995">
      <w:pPr>
        <w:pStyle w:val="a4"/>
        <w:numPr>
          <w:ilvl w:val="0"/>
          <w:numId w:val="28"/>
        </w:numPr>
        <w:spacing w:after="120"/>
        <w:ind w:left="0" w:firstLine="426"/>
        <w:jc w:val="both"/>
      </w:pPr>
      <w:r w:rsidRPr="00B15759">
        <w:t xml:space="preserve">проведение энергетического аудита организаций, осуществляющих производство и (или) транспортировку газа; </w:t>
      </w:r>
    </w:p>
    <w:p w:rsidR="00B26995" w:rsidRPr="00B15759" w:rsidRDefault="00B26995" w:rsidP="00B26995">
      <w:pPr>
        <w:pStyle w:val="a4"/>
        <w:numPr>
          <w:ilvl w:val="0"/>
          <w:numId w:val="28"/>
        </w:numPr>
        <w:spacing w:after="120"/>
        <w:ind w:left="0" w:firstLine="426"/>
        <w:jc w:val="both"/>
      </w:pPr>
      <w:r w:rsidRPr="00B15759">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B26995" w:rsidRPr="00B15759" w:rsidRDefault="00B26995" w:rsidP="00B26995">
      <w:r w:rsidRPr="00B15759">
        <w:rPr>
          <w:i/>
        </w:rPr>
        <w:t>Срок реализации</w:t>
      </w:r>
      <w:r w:rsidRPr="00B15759">
        <w:t xml:space="preserve">: 2017 г., 2026 г. </w:t>
      </w:r>
    </w:p>
    <w:p w:rsidR="00B26995" w:rsidRPr="00B15759" w:rsidRDefault="00B26995" w:rsidP="00B26995">
      <w:r w:rsidRPr="00B15759">
        <w:rPr>
          <w:i/>
        </w:rPr>
        <w:t>Необходимый объем финансирования</w:t>
      </w:r>
      <w:r w:rsidRPr="00B15759">
        <w:t xml:space="preserve">: 250 тыс. руб. </w:t>
      </w:r>
    </w:p>
    <w:p w:rsidR="00B26995" w:rsidRPr="00B15759" w:rsidRDefault="00B26995" w:rsidP="00B26995">
      <w:r w:rsidRPr="00B15759">
        <w:rPr>
          <w:i/>
        </w:rPr>
        <w:t>Ожидаемый эффект</w:t>
      </w:r>
      <w:r w:rsidRPr="00B15759">
        <w:t xml:space="preserve">: при развитии системы газоснабжения на территории сельского поселения «Дон» организационные, беззатратные и малозатратные мероприятия Программы непосредственного эффекта в стоимостном выражении не дадут, но их реализация обеспечит оптимизацию систем коммунальной инфраструктуры и создание условий и стимулов для рационального потребления топливно-энергетических ресурсов. </w:t>
      </w:r>
    </w:p>
    <w:p w:rsidR="00B26995" w:rsidRPr="00B15759" w:rsidRDefault="00B26995" w:rsidP="00B26995">
      <w:pPr>
        <w:rPr>
          <w:u w:val="single"/>
        </w:rPr>
      </w:pPr>
      <w:r w:rsidRPr="00B15759">
        <w:rPr>
          <w:u w:val="single"/>
        </w:rPr>
        <w:t>Задача 2: Перспективное планирование развития систем коммунальной инфраструктуры</w:t>
      </w:r>
    </w:p>
    <w:p w:rsidR="00B26995" w:rsidRPr="00B15759" w:rsidRDefault="00B26995" w:rsidP="00B26995">
      <w:pPr>
        <w:rPr>
          <w:i/>
        </w:rPr>
      </w:pPr>
      <w:r w:rsidRPr="00B15759">
        <w:rPr>
          <w:i/>
        </w:rPr>
        <w:t xml:space="preserve">Мероприятие: </w:t>
      </w:r>
    </w:p>
    <w:p w:rsidR="00B26995" w:rsidRPr="00B15759" w:rsidRDefault="00B26995" w:rsidP="00B26995">
      <w:pPr>
        <w:pStyle w:val="a4"/>
        <w:numPr>
          <w:ilvl w:val="0"/>
          <w:numId w:val="28"/>
        </w:numPr>
        <w:spacing w:after="120"/>
        <w:ind w:left="0" w:firstLine="426"/>
        <w:jc w:val="both"/>
      </w:pPr>
      <w:r w:rsidRPr="00B15759">
        <w:t xml:space="preserve">Подготовка и корректировка проекта схемы газоснабжения сельского поселения «Дон» на проектный срок специализированной организацией. </w:t>
      </w:r>
    </w:p>
    <w:p w:rsidR="00B26995" w:rsidRPr="00B15759" w:rsidRDefault="00B26995" w:rsidP="00B26995">
      <w:r w:rsidRPr="00B15759">
        <w:rPr>
          <w:i/>
        </w:rPr>
        <w:t>Срок реализации</w:t>
      </w:r>
      <w:r w:rsidRPr="00B15759">
        <w:t>: 2018 г.</w:t>
      </w:r>
    </w:p>
    <w:p w:rsidR="00B26995" w:rsidRPr="00B15759" w:rsidRDefault="00B26995" w:rsidP="00B26995">
      <w:r w:rsidRPr="00B15759">
        <w:rPr>
          <w:i/>
        </w:rPr>
        <w:t>Необходимый объем финансирования</w:t>
      </w:r>
      <w:r w:rsidRPr="00B15759">
        <w:t xml:space="preserve">: 250 тыс. руб. </w:t>
      </w:r>
    </w:p>
    <w:p w:rsidR="00B26995" w:rsidRPr="00B15759" w:rsidRDefault="00B26995" w:rsidP="00B26995">
      <w:r w:rsidRPr="00B15759">
        <w:rPr>
          <w:i/>
        </w:rPr>
        <w:t>Ожидаемый эффект</w:t>
      </w:r>
      <w:r w:rsidRPr="00B15759">
        <w:t xml:space="preserve">: создание условий для повышения надежности и качества газоснабжения, минимизации воздействия на окружающую среду, обеспечения энергосбережения. </w:t>
      </w:r>
    </w:p>
    <w:p w:rsidR="00B26995" w:rsidRPr="00491A15" w:rsidRDefault="00B26995" w:rsidP="00B26995">
      <w:pPr>
        <w:rPr>
          <w:u w:val="single"/>
        </w:rPr>
      </w:pPr>
      <w:r w:rsidRPr="00491A15">
        <w:rPr>
          <w:u w:val="single"/>
        </w:rPr>
        <w:t>Задача 3: Разработка мероприятий по строительству, комплексной реконструкции и модернизации системы коммунальной инфраструктуры</w:t>
      </w:r>
    </w:p>
    <w:p w:rsidR="00B26995" w:rsidRPr="009B3947" w:rsidRDefault="00B26995" w:rsidP="00B26995">
      <w:r w:rsidRPr="00681428">
        <w:rPr>
          <w:b/>
        </w:rPr>
        <w:t xml:space="preserve">Инвестиционный проект «Реконструкция и техническое перевооружение (ГРП, другие </w:t>
      </w:r>
      <w:r w:rsidRPr="009B3947">
        <w:rPr>
          <w:b/>
        </w:rPr>
        <w:t>источники либо головные объекты газоснабжения)»</w:t>
      </w:r>
      <w:r w:rsidRPr="009B3947">
        <w:t xml:space="preserve"> включает мероприятия, направленные на достижение целевых показателей развития системы газоснабжения: </w:t>
      </w:r>
    </w:p>
    <w:p w:rsidR="00B26995" w:rsidRPr="009B3947" w:rsidRDefault="00B26995" w:rsidP="00B26995">
      <w:pPr>
        <w:pStyle w:val="a4"/>
        <w:numPr>
          <w:ilvl w:val="0"/>
          <w:numId w:val="42"/>
        </w:numPr>
        <w:tabs>
          <w:tab w:val="left" w:pos="851"/>
        </w:tabs>
        <w:spacing w:after="120"/>
        <w:ind w:left="0" w:firstLine="567"/>
        <w:jc w:val="both"/>
      </w:pPr>
      <w:r w:rsidRPr="009B3947">
        <w:lastRenderedPageBreak/>
        <w:t>строительство ГРС в с. Дон.</w:t>
      </w:r>
    </w:p>
    <w:p w:rsidR="00B26995" w:rsidRPr="009B3947" w:rsidRDefault="00B26995" w:rsidP="00B26995">
      <w:r w:rsidRPr="009B3947">
        <w:rPr>
          <w:i/>
        </w:rPr>
        <w:t>Цель проекта</w:t>
      </w:r>
      <w:r w:rsidRPr="009B3947">
        <w:t xml:space="preserve">: обеспечение качества и надежности газоснабжения. </w:t>
      </w:r>
    </w:p>
    <w:p w:rsidR="00B26995" w:rsidRPr="009B3947" w:rsidRDefault="00B26995" w:rsidP="00B26995">
      <w:r w:rsidRPr="009B3947">
        <w:rPr>
          <w:i/>
        </w:rPr>
        <w:t>Срок реализации</w:t>
      </w:r>
      <w:r w:rsidRPr="009B3947">
        <w:t xml:space="preserve">: 2016-2030 гг. </w:t>
      </w:r>
    </w:p>
    <w:p w:rsidR="00B26995" w:rsidRPr="009B3947" w:rsidRDefault="00B26995" w:rsidP="00B26995">
      <w:r w:rsidRPr="009B3947">
        <w:rPr>
          <w:i/>
        </w:rPr>
        <w:t>Необходимый объем финансирования</w:t>
      </w:r>
      <w:r w:rsidRPr="009B3947">
        <w:t xml:space="preserve">: 8 000. </w:t>
      </w:r>
    </w:p>
    <w:p w:rsidR="00B26995" w:rsidRPr="00275696" w:rsidRDefault="00B26995" w:rsidP="00B26995">
      <w:r w:rsidRPr="00275696">
        <w:rPr>
          <w:b/>
        </w:rPr>
        <w:t>Инвестиционный проект «Новое строительство сетей газоснабжения (линейные объекты газоснабжения)»</w:t>
      </w:r>
      <w:r w:rsidRPr="00275696">
        <w:t xml:space="preserve"> включает мероприятия, направленные на достижение целевых показателей развития системы газоснабжения:</w:t>
      </w:r>
    </w:p>
    <w:p w:rsidR="00B26995" w:rsidRPr="00275696" w:rsidRDefault="00B26995" w:rsidP="00B26995">
      <w:pPr>
        <w:pStyle w:val="a4"/>
        <w:numPr>
          <w:ilvl w:val="0"/>
          <w:numId w:val="42"/>
        </w:numPr>
        <w:tabs>
          <w:tab w:val="left" w:pos="851"/>
        </w:tabs>
        <w:spacing w:after="120"/>
        <w:ind w:left="0" w:firstLine="567"/>
        <w:jc w:val="both"/>
      </w:pPr>
      <w:r w:rsidRPr="00275696">
        <w:rPr>
          <w:rFonts w:eastAsia="Times New Roman"/>
          <w:bCs/>
          <w:lang w:eastAsia="ru-RU"/>
        </w:rPr>
        <w:t>строительство</w:t>
      </w:r>
      <w:r w:rsidRPr="00275696">
        <w:t xml:space="preserve"> распределительного газопровода высокого и низкого давления. </w:t>
      </w:r>
    </w:p>
    <w:p w:rsidR="00B26995" w:rsidRPr="009B3947" w:rsidRDefault="00B26995" w:rsidP="00B26995">
      <w:r w:rsidRPr="009B3947">
        <w:rPr>
          <w:i/>
        </w:rPr>
        <w:t>Цель проекта</w:t>
      </w:r>
      <w:r w:rsidRPr="009B3947">
        <w:t xml:space="preserve">: обеспечение качества и надежности газоснабжения. </w:t>
      </w:r>
    </w:p>
    <w:p w:rsidR="00B26995" w:rsidRPr="009B3947" w:rsidRDefault="00B26995" w:rsidP="00B26995">
      <w:r w:rsidRPr="009B3947">
        <w:rPr>
          <w:i/>
        </w:rPr>
        <w:t>Срок реализации</w:t>
      </w:r>
      <w:r w:rsidRPr="009B3947">
        <w:t>: до 2030 г.</w:t>
      </w:r>
    </w:p>
    <w:p w:rsidR="00B26995" w:rsidRPr="009B3947" w:rsidRDefault="00B26995" w:rsidP="00B26995">
      <w:r w:rsidRPr="009B3947">
        <w:t xml:space="preserve">Необходимый объем финансирования: нет данных. </w:t>
      </w:r>
    </w:p>
    <w:p w:rsidR="00B26995" w:rsidRPr="00275696" w:rsidRDefault="00B26995" w:rsidP="00B26995">
      <w:pPr>
        <w:rPr>
          <w:u w:val="single"/>
        </w:rPr>
      </w:pPr>
      <w:r w:rsidRPr="00275696">
        <w:rPr>
          <w:u w:val="single"/>
        </w:rPr>
        <w:t>Задача 4: Повышение инвестиционной привлекательности коммунальной инфраструктуры</w:t>
      </w:r>
    </w:p>
    <w:p w:rsidR="00B26995" w:rsidRPr="00275696" w:rsidRDefault="00B26995" w:rsidP="00B26995">
      <w:pPr>
        <w:rPr>
          <w:i/>
        </w:rPr>
      </w:pPr>
      <w:r w:rsidRPr="00275696">
        <w:rPr>
          <w:i/>
        </w:rPr>
        <w:t xml:space="preserve">Мероприятие: </w:t>
      </w:r>
    </w:p>
    <w:p w:rsidR="00B26995" w:rsidRPr="00275696" w:rsidRDefault="00B26995" w:rsidP="00B26995">
      <w:pPr>
        <w:pStyle w:val="a4"/>
        <w:numPr>
          <w:ilvl w:val="0"/>
          <w:numId w:val="28"/>
        </w:numPr>
        <w:spacing w:after="120"/>
        <w:ind w:left="0" w:firstLine="426"/>
        <w:jc w:val="both"/>
      </w:pPr>
      <w:r w:rsidRPr="00275696">
        <w:t xml:space="preserve">разработка инвестиционных программ организации, осуществляющей услуги в сфере газоснабжения. </w:t>
      </w:r>
    </w:p>
    <w:p w:rsidR="00B26995" w:rsidRPr="00275696" w:rsidRDefault="00B26995" w:rsidP="00B26995">
      <w:r w:rsidRPr="00275696">
        <w:rPr>
          <w:i/>
        </w:rPr>
        <w:t>Срок реализации</w:t>
      </w:r>
      <w:r w:rsidRPr="00275696">
        <w:t xml:space="preserve">: 2017-2022 гг. </w:t>
      </w:r>
    </w:p>
    <w:p w:rsidR="00B26995" w:rsidRPr="00275696" w:rsidRDefault="00B26995" w:rsidP="00B26995">
      <w:r w:rsidRPr="00275696">
        <w:rPr>
          <w:i/>
        </w:rPr>
        <w:t>Дополнительного финансирования не требуется</w:t>
      </w:r>
      <w:r w:rsidRPr="00275696">
        <w:t xml:space="preserve">. Реализация мероприятий предусмотрена собственными силами организации коммунального комплекса. </w:t>
      </w:r>
    </w:p>
    <w:p w:rsidR="00B26995" w:rsidRPr="00275696" w:rsidRDefault="00B26995" w:rsidP="00B26995">
      <w:r w:rsidRPr="00275696">
        <w:rPr>
          <w:i/>
        </w:rPr>
        <w:t>Ожидаемый эффект</w:t>
      </w:r>
      <w:r w:rsidRPr="00275696">
        <w:t xml:space="preserve">: создание условий для повышения надежности и качества газоснабжения, минимизации воздействия на окружающую среду, обеспечения энергосбережения. </w:t>
      </w:r>
    </w:p>
    <w:p w:rsidR="00B26995" w:rsidRPr="007C55B5" w:rsidRDefault="00B26995" w:rsidP="00B26995">
      <w:pPr>
        <w:rPr>
          <w:highlight w:val="yellow"/>
        </w:rPr>
      </w:pPr>
    </w:p>
    <w:p w:rsidR="00B26995" w:rsidRPr="00275696" w:rsidRDefault="00B26995" w:rsidP="00B26995">
      <w:pPr>
        <w:pStyle w:val="1"/>
        <w:numPr>
          <w:ilvl w:val="1"/>
          <w:numId w:val="9"/>
        </w:numPr>
      </w:pPr>
      <w:r w:rsidRPr="007C55B5">
        <w:rPr>
          <w:highlight w:val="yellow"/>
        </w:rPr>
        <w:br w:type="page"/>
      </w:r>
      <w:bookmarkStart w:id="43" w:name="_Toc442866207"/>
      <w:r w:rsidRPr="00275696">
        <w:lastRenderedPageBreak/>
        <w:t>Программа инвестиционных проектов по сбору и утилизации (захоронению) ТБО, КГО и других отходов</w:t>
      </w:r>
      <w:bookmarkEnd w:id="43"/>
    </w:p>
    <w:p w:rsidR="00B26995" w:rsidRPr="00275696" w:rsidRDefault="00B26995" w:rsidP="00B26995">
      <w:r w:rsidRPr="00275696">
        <w:t xml:space="preserve">Перечень мероприятий и инвестиционных проектов в сфере сбора и утилизации (захоронения) ТБО, обеспечивающих спрос на услуги сбора и утилизации ТБО по годам реализации Программы для решения поставленных задач и обеспечения целевых показателей развития коммунальной инфраструктуры сельского поселения «Дон», включает: </w:t>
      </w:r>
    </w:p>
    <w:p w:rsidR="00B26995" w:rsidRPr="00275696" w:rsidRDefault="00B26995" w:rsidP="00B26995">
      <w:pPr>
        <w:rPr>
          <w:u w:val="single"/>
        </w:rPr>
      </w:pPr>
      <w:r w:rsidRPr="00275696">
        <w:rPr>
          <w:u w:val="single"/>
        </w:rPr>
        <w:t>Задача 1: Инженерно-техническая оптимизация систем коммунальной инфраструктуры</w:t>
      </w:r>
    </w:p>
    <w:p w:rsidR="00B26995" w:rsidRPr="00275696" w:rsidRDefault="00B26995" w:rsidP="00B26995">
      <w:pPr>
        <w:rPr>
          <w:i/>
        </w:rPr>
      </w:pPr>
      <w:r w:rsidRPr="00275696">
        <w:rPr>
          <w:i/>
        </w:rPr>
        <w:t xml:space="preserve">Мероприятия: </w:t>
      </w:r>
    </w:p>
    <w:p w:rsidR="00B26995" w:rsidRPr="00275696" w:rsidRDefault="00B26995" w:rsidP="00B26995">
      <w:pPr>
        <w:pStyle w:val="a4"/>
        <w:numPr>
          <w:ilvl w:val="0"/>
          <w:numId w:val="28"/>
        </w:numPr>
        <w:spacing w:after="120"/>
        <w:ind w:left="0" w:firstLine="426"/>
        <w:jc w:val="both"/>
      </w:pPr>
      <w:r w:rsidRPr="00275696">
        <w:t xml:space="preserve">проведение энергетического аудита организаций, осуществляющих сбор и утилизацию (захоронение) твердых бытовых отходов; </w:t>
      </w:r>
    </w:p>
    <w:p w:rsidR="00B26995" w:rsidRPr="00275696" w:rsidRDefault="00B26995" w:rsidP="00B26995">
      <w:pPr>
        <w:pStyle w:val="a4"/>
        <w:numPr>
          <w:ilvl w:val="0"/>
          <w:numId w:val="28"/>
        </w:numPr>
        <w:spacing w:after="120"/>
        <w:ind w:left="0" w:firstLine="426"/>
        <w:jc w:val="both"/>
      </w:pPr>
      <w:r w:rsidRPr="00275696">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B26995" w:rsidRPr="00275696" w:rsidRDefault="00B26995" w:rsidP="00B26995">
      <w:r w:rsidRPr="00275696">
        <w:rPr>
          <w:i/>
        </w:rPr>
        <w:t>Срок реализации</w:t>
      </w:r>
      <w:r w:rsidRPr="00275696">
        <w:t xml:space="preserve">: 2017-2022 гг. </w:t>
      </w:r>
    </w:p>
    <w:p w:rsidR="00B26995" w:rsidRPr="00275696" w:rsidRDefault="00B26995" w:rsidP="00B26995">
      <w:r w:rsidRPr="00275696">
        <w:rPr>
          <w:i/>
        </w:rPr>
        <w:t>Необходимый объем финансирования</w:t>
      </w:r>
      <w:r w:rsidRPr="00275696">
        <w:t xml:space="preserve">: 250 тыс. руб. </w:t>
      </w:r>
    </w:p>
    <w:p w:rsidR="00B26995" w:rsidRPr="00275696" w:rsidRDefault="00B26995" w:rsidP="00B26995">
      <w:r w:rsidRPr="00275696">
        <w:rPr>
          <w:i/>
        </w:rPr>
        <w:t>Ожидаемый эффект</w:t>
      </w:r>
      <w:r w:rsidRPr="00275696">
        <w:t>: организационные, беззатратные и малозатратные мероприятия Программы непосредственного эффекта в стоимостном выражении не дадут, но их реализация обеспечит оптимизацию систем коммунальной инфраструктуры и создание условий и стимулов для рационального потребления топливно-энергетических ресурсов</w:t>
      </w:r>
    </w:p>
    <w:p w:rsidR="00B26995" w:rsidRPr="00275696" w:rsidRDefault="00B26995" w:rsidP="00B26995">
      <w:pPr>
        <w:rPr>
          <w:u w:val="single"/>
        </w:rPr>
      </w:pPr>
      <w:r w:rsidRPr="00275696">
        <w:rPr>
          <w:u w:val="single"/>
        </w:rPr>
        <w:t>Задача 2: Перспективное планирование развития систем коммунальной инфраструктуры</w:t>
      </w:r>
    </w:p>
    <w:p w:rsidR="00B26995" w:rsidRPr="00275696" w:rsidRDefault="00B26995" w:rsidP="00B26995">
      <w:pPr>
        <w:rPr>
          <w:i/>
        </w:rPr>
      </w:pPr>
      <w:r w:rsidRPr="00275696">
        <w:rPr>
          <w:i/>
        </w:rPr>
        <w:t xml:space="preserve">Мероприятия: </w:t>
      </w:r>
    </w:p>
    <w:p w:rsidR="00B26995" w:rsidRPr="00275696" w:rsidRDefault="00B26995" w:rsidP="00B26995">
      <w:pPr>
        <w:pStyle w:val="a4"/>
        <w:numPr>
          <w:ilvl w:val="0"/>
          <w:numId w:val="28"/>
        </w:numPr>
        <w:spacing w:after="120"/>
        <w:ind w:left="0" w:firstLine="426"/>
        <w:jc w:val="both"/>
      </w:pPr>
      <w:r w:rsidRPr="00275696">
        <w:t xml:space="preserve">разработка перспективных схем обращения с отходами сельского поселения «Дон»; </w:t>
      </w:r>
    </w:p>
    <w:p w:rsidR="00B26995" w:rsidRPr="00275696" w:rsidRDefault="00B26995" w:rsidP="00B26995">
      <w:pPr>
        <w:pStyle w:val="a4"/>
        <w:numPr>
          <w:ilvl w:val="0"/>
          <w:numId w:val="28"/>
        </w:numPr>
        <w:spacing w:after="120"/>
        <w:ind w:left="0" w:firstLine="426"/>
        <w:jc w:val="both"/>
      </w:pPr>
      <w:r w:rsidRPr="00275696">
        <w:t xml:space="preserve">разработка схемы санитарной очистки территории. </w:t>
      </w:r>
    </w:p>
    <w:p w:rsidR="00B26995" w:rsidRPr="00275696" w:rsidRDefault="00B26995" w:rsidP="00B26995">
      <w:r w:rsidRPr="00275696">
        <w:t xml:space="preserve">Мероприятие предусматривает создание системы информационной поддержки разработки и реализации нормативных правовых, организационных и технических решений по повышению эффективности, надежности и устойчивости функционирования системы захоронения (утилизации) ТБО. </w:t>
      </w:r>
    </w:p>
    <w:p w:rsidR="00B26995" w:rsidRPr="00275696" w:rsidRDefault="00B26995" w:rsidP="00B26995">
      <w:r w:rsidRPr="00275696">
        <w:rPr>
          <w:i/>
        </w:rPr>
        <w:t>Срок реализации</w:t>
      </w:r>
      <w:r w:rsidRPr="00275696">
        <w:t xml:space="preserve">: 2017-2018 гг. </w:t>
      </w:r>
    </w:p>
    <w:p w:rsidR="00B26995" w:rsidRPr="00275696" w:rsidRDefault="00B26995" w:rsidP="00B26995">
      <w:r w:rsidRPr="00275696">
        <w:rPr>
          <w:i/>
        </w:rPr>
        <w:t>Ожидаемый эффект</w:t>
      </w:r>
      <w:r w:rsidRPr="00275696">
        <w:t xml:space="preserve">: мероприятия непосредственного эффекта в стоимостном выражении не дают, но их реализация обеспечивает: </w:t>
      </w:r>
    </w:p>
    <w:p w:rsidR="00B26995" w:rsidRPr="00275696" w:rsidRDefault="00B26995" w:rsidP="00B26995">
      <w:pPr>
        <w:pStyle w:val="a4"/>
        <w:numPr>
          <w:ilvl w:val="0"/>
          <w:numId w:val="28"/>
        </w:numPr>
        <w:spacing w:after="120"/>
        <w:ind w:left="0" w:firstLine="426"/>
        <w:jc w:val="both"/>
      </w:pPr>
      <w:r w:rsidRPr="00275696">
        <w:t xml:space="preserve">создание условий для повышения надежности и качества обращения с ТБО по минимизации воздействия на окружающую среду; </w:t>
      </w:r>
    </w:p>
    <w:p w:rsidR="00B26995" w:rsidRPr="00275696" w:rsidRDefault="00B26995" w:rsidP="00B26995">
      <w:pPr>
        <w:pStyle w:val="a4"/>
        <w:numPr>
          <w:ilvl w:val="0"/>
          <w:numId w:val="28"/>
        </w:numPr>
        <w:spacing w:after="120"/>
        <w:ind w:left="0" w:firstLine="426"/>
        <w:jc w:val="both"/>
      </w:pPr>
      <w:r w:rsidRPr="00275696">
        <w:t xml:space="preserve">полное формирование информационной базы о состоянии окружающей природной среды Сельского поселения «Дон»; </w:t>
      </w:r>
    </w:p>
    <w:p w:rsidR="00B26995" w:rsidRPr="00275696" w:rsidRDefault="00B26995" w:rsidP="00B26995">
      <w:pPr>
        <w:pStyle w:val="a4"/>
        <w:numPr>
          <w:ilvl w:val="0"/>
          <w:numId w:val="28"/>
        </w:numPr>
        <w:spacing w:after="120"/>
        <w:ind w:left="0" w:firstLine="426"/>
        <w:jc w:val="both"/>
      </w:pPr>
      <w:r w:rsidRPr="00275696">
        <w:t xml:space="preserve">качественное повышение эффективности управления в сфере утилизации (захоронения) ТБО за счет технического обеспечения получения, передачи, обработки и предоставления оперативной, объективной информации об обращении ТБО, уровне загрязнения. </w:t>
      </w:r>
    </w:p>
    <w:p w:rsidR="00B26995" w:rsidRPr="00275696" w:rsidRDefault="00B26995" w:rsidP="00B26995">
      <w:r w:rsidRPr="00275696">
        <w:rPr>
          <w:i/>
        </w:rPr>
        <w:lastRenderedPageBreak/>
        <w:t>Необходимый объем финансирования</w:t>
      </w:r>
      <w:r w:rsidRPr="00275696">
        <w:t xml:space="preserve">: 150 тыс. руб. </w:t>
      </w:r>
    </w:p>
    <w:p w:rsidR="00B26995" w:rsidRPr="00491A15" w:rsidRDefault="00B26995" w:rsidP="00B26995">
      <w:pPr>
        <w:rPr>
          <w:u w:val="single"/>
        </w:rPr>
      </w:pPr>
      <w:r w:rsidRPr="00491A15">
        <w:rPr>
          <w:u w:val="single"/>
        </w:rPr>
        <w:t>Задача 3: Разработка мероприятий по строительству, комплексной реконструкции и модернизации системы коммунальной инфраструктуры</w:t>
      </w:r>
    </w:p>
    <w:p w:rsidR="00B26995" w:rsidRPr="00275696" w:rsidRDefault="00B26995" w:rsidP="00B26995">
      <w:r w:rsidRPr="00275696">
        <w:rPr>
          <w:b/>
        </w:rPr>
        <w:t>Инвестиционный проект «Разработка и реализация проектов ликвидации объектов накопленного экологического ущерба и реабилитации загрязненных территорий»</w:t>
      </w:r>
      <w:r w:rsidRPr="00275696">
        <w:t xml:space="preserve"> включает мероприятия, направленные на достижение целевых показателей развития объектов утилизации (захоронения) ТБО: </w:t>
      </w:r>
    </w:p>
    <w:p w:rsidR="00B26995" w:rsidRPr="00275696" w:rsidRDefault="00B26995" w:rsidP="00B26995">
      <w:pPr>
        <w:pStyle w:val="a4"/>
        <w:numPr>
          <w:ilvl w:val="0"/>
          <w:numId w:val="28"/>
        </w:numPr>
        <w:spacing w:after="120"/>
        <w:ind w:left="0" w:firstLine="426"/>
        <w:jc w:val="both"/>
      </w:pPr>
      <w:r w:rsidRPr="00275696">
        <w:t xml:space="preserve">закрытие существующих несанкционированных свалок на территории сельского поселения «Дон»; </w:t>
      </w:r>
    </w:p>
    <w:p w:rsidR="00B26995" w:rsidRPr="00275696" w:rsidRDefault="00B26995" w:rsidP="00B26995">
      <w:pPr>
        <w:pStyle w:val="a4"/>
        <w:numPr>
          <w:ilvl w:val="0"/>
          <w:numId w:val="28"/>
        </w:numPr>
        <w:spacing w:after="120"/>
        <w:ind w:left="0" w:firstLine="426"/>
        <w:jc w:val="both"/>
      </w:pPr>
      <w:r w:rsidRPr="00275696">
        <w:t>рекультивация земель, занятых несанкционированными свалками на территории сельского поселения «Дон»;</w:t>
      </w:r>
    </w:p>
    <w:p w:rsidR="00B26995" w:rsidRPr="00275696" w:rsidRDefault="00B26995" w:rsidP="00B26995">
      <w:pPr>
        <w:pStyle w:val="a4"/>
        <w:numPr>
          <w:ilvl w:val="0"/>
          <w:numId w:val="28"/>
        </w:numPr>
        <w:spacing w:after="120"/>
        <w:ind w:left="0" w:firstLine="426"/>
        <w:jc w:val="both"/>
      </w:pPr>
      <w:r w:rsidRPr="00275696">
        <w:t>приобретение мусорных контейнеров и оборудование площадок для сбора мусора (твердое покрытие, ограждение);</w:t>
      </w:r>
    </w:p>
    <w:p w:rsidR="00B26995" w:rsidRPr="00275696" w:rsidRDefault="00B26995" w:rsidP="00B26995">
      <w:pPr>
        <w:pStyle w:val="a4"/>
        <w:numPr>
          <w:ilvl w:val="0"/>
          <w:numId w:val="28"/>
        </w:numPr>
        <w:spacing w:after="120"/>
        <w:ind w:left="0" w:firstLine="426"/>
        <w:jc w:val="both"/>
      </w:pPr>
      <w:r w:rsidRPr="00275696">
        <w:t>приобретение основных фондов спецавтопарка для обслуживания территории поселения;</w:t>
      </w:r>
    </w:p>
    <w:p w:rsidR="00B26995" w:rsidRPr="00275696" w:rsidRDefault="00B26995" w:rsidP="00B26995">
      <w:pPr>
        <w:pStyle w:val="a4"/>
        <w:numPr>
          <w:ilvl w:val="0"/>
          <w:numId w:val="28"/>
        </w:numPr>
        <w:spacing w:after="120"/>
        <w:ind w:left="0" w:firstLine="426"/>
        <w:jc w:val="both"/>
      </w:pPr>
      <w:r w:rsidRPr="00275696">
        <w:t xml:space="preserve">организация в поселении раздельного сбора мусора. </w:t>
      </w:r>
    </w:p>
    <w:p w:rsidR="00B26995" w:rsidRPr="00275696" w:rsidRDefault="00B26995" w:rsidP="00B26995">
      <w:r w:rsidRPr="00275696">
        <w:rPr>
          <w:i/>
        </w:rPr>
        <w:t>Цель проекта</w:t>
      </w:r>
      <w:r w:rsidRPr="00275696">
        <w:t xml:space="preserve">: устранение, оценка и ликвидация накопления экологического ущерба, нанесенного отходами производства и потребления. </w:t>
      </w:r>
    </w:p>
    <w:p w:rsidR="00B26995" w:rsidRPr="00275696" w:rsidRDefault="00B26995" w:rsidP="00B26995">
      <w:r w:rsidRPr="00275696">
        <w:rPr>
          <w:i/>
        </w:rPr>
        <w:t>Технические параметры проекта</w:t>
      </w:r>
      <w:r w:rsidRPr="00275696">
        <w:t>: Технические параметры рекультивации объектов (санкционированных и несанкционированных свалок) определяются при разработке проектно-сметной документации. Технические параметры, принятые при разработке проектных решений,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B26995" w:rsidRPr="00275696" w:rsidRDefault="00B26995" w:rsidP="00B26995">
      <w:r w:rsidRPr="00275696">
        <w:t xml:space="preserve">Рекультивация должна носить санитарно-эпидемиологическое и эстетическое направление. Работы по рекультивации должны включать выравнивание свалки, прикатывание свалочного грунта и засыпку его чистым почвогрунтом, для предотвращения эрозии нанесенного верхнего слоя целесообразно произвести посев трав. </w:t>
      </w:r>
    </w:p>
    <w:p w:rsidR="00B26995" w:rsidRPr="00275696" w:rsidRDefault="00B26995" w:rsidP="00B26995">
      <w:r w:rsidRPr="00275696">
        <w:rPr>
          <w:i/>
        </w:rPr>
        <w:t>Срок реализации проекта</w:t>
      </w:r>
      <w:r w:rsidRPr="00275696">
        <w:t xml:space="preserve">: до 2020 г. </w:t>
      </w:r>
    </w:p>
    <w:p w:rsidR="00B26995" w:rsidRPr="00275696" w:rsidRDefault="00B26995" w:rsidP="00B26995">
      <w:r w:rsidRPr="00275696">
        <w:rPr>
          <w:i/>
        </w:rPr>
        <w:t>Необходимый объем финансирования</w:t>
      </w:r>
      <w:r w:rsidRPr="00275696">
        <w:t xml:space="preserve">: данные отсутствуют. </w:t>
      </w:r>
    </w:p>
    <w:p w:rsidR="00B26995" w:rsidRPr="00275696" w:rsidRDefault="00B26995" w:rsidP="00B26995">
      <w:r w:rsidRPr="00275696">
        <w:rPr>
          <w:i/>
        </w:rPr>
        <w:t>Ожидаемый эффект</w:t>
      </w:r>
      <w:r w:rsidRPr="00275696">
        <w:t xml:space="preserve">: реализация мероприятий непосредственный эффект в стоимостном выражении не дает, но их реализация обеспечивает: </w:t>
      </w:r>
    </w:p>
    <w:p w:rsidR="00B26995" w:rsidRPr="00275696" w:rsidRDefault="00B26995" w:rsidP="00B26995">
      <w:pPr>
        <w:pStyle w:val="a4"/>
        <w:numPr>
          <w:ilvl w:val="0"/>
          <w:numId w:val="28"/>
        </w:numPr>
        <w:spacing w:after="120"/>
        <w:ind w:left="0" w:firstLine="426"/>
        <w:jc w:val="both"/>
      </w:pPr>
      <w:r w:rsidRPr="00275696">
        <w:t xml:space="preserve">снижение экологического ущерба; </w:t>
      </w:r>
    </w:p>
    <w:p w:rsidR="00B26995" w:rsidRPr="00275696" w:rsidRDefault="00B26995" w:rsidP="00B26995">
      <w:pPr>
        <w:pStyle w:val="a4"/>
        <w:numPr>
          <w:ilvl w:val="0"/>
          <w:numId w:val="28"/>
        </w:numPr>
        <w:spacing w:after="120"/>
        <w:ind w:left="0" w:firstLine="426"/>
        <w:jc w:val="both"/>
      </w:pPr>
      <w:r w:rsidRPr="00275696">
        <w:t xml:space="preserve">снижение площади загрязнения земель отходами производства и потребления (площадь несанкционированных свалок на конец реализации Программы должна составлять 0 Га, должна быть обеспечена ликвидация несанкционированных свалок – 100%); </w:t>
      </w:r>
    </w:p>
    <w:p w:rsidR="00B26995" w:rsidRPr="00275696" w:rsidRDefault="00B26995" w:rsidP="00B26995">
      <w:pPr>
        <w:pStyle w:val="a4"/>
        <w:numPr>
          <w:ilvl w:val="0"/>
          <w:numId w:val="28"/>
        </w:numPr>
        <w:spacing w:after="120"/>
        <w:ind w:left="0" w:firstLine="426"/>
        <w:jc w:val="both"/>
      </w:pPr>
      <w:r w:rsidRPr="00275696">
        <w:t xml:space="preserve">возврат в хозяйственный оборот рекреационных земель, занятых свалками. </w:t>
      </w:r>
    </w:p>
    <w:p w:rsidR="00B26995" w:rsidRPr="00491A15" w:rsidRDefault="00B26995" w:rsidP="00B26995">
      <w:pPr>
        <w:rPr>
          <w:u w:val="single"/>
        </w:rPr>
      </w:pPr>
      <w:r w:rsidRPr="00491A15">
        <w:rPr>
          <w:u w:val="single"/>
        </w:rPr>
        <w:t>Задача 4: Повышение инвестиционной привлекательности коммунальной инфраструктуры</w:t>
      </w:r>
    </w:p>
    <w:p w:rsidR="00B26995" w:rsidRPr="00275696" w:rsidRDefault="00B26995" w:rsidP="00B26995">
      <w:pPr>
        <w:rPr>
          <w:i/>
        </w:rPr>
      </w:pPr>
      <w:r w:rsidRPr="00275696">
        <w:rPr>
          <w:i/>
        </w:rPr>
        <w:t xml:space="preserve">Мероприятия: </w:t>
      </w:r>
    </w:p>
    <w:p w:rsidR="00B26995" w:rsidRPr="00275696" w:rsidRDefault="00B26995" w:rsidP="00B26995">
      <w:pPr>
        <w:pStyle w:val="a4"/>
        <w:numPr>
          <w:ilvl w:val="0"/>
          <w:numId w:val="28"/>
        </w:numPr>
        <w:spacing w:after="120"/>
        <w:ind w:left="0" w:firstLine="426"/>
        <w:jc w:val="both"/>
      </w:pPr>
      <w:r w:rsidRPr="00275696">
        <w:t xml:space="preserve">разработка нормативно-правового обеспечения; </w:t>
      </w:r>
    </w:p>
    <w:p w:rsidR="00B26995" w:rsidRPr="00275696" w:rsidRDefault="00B26995" w:rsidP="00B26995">
      <w:pPr>
        <w:pStyle w:val="a4"/>
        <w:numPr>
          <w:ilvl w:val="0"/>
          <w:numId w:val="28"/>
        </w:numPr>
        <w:spacing w:after="120"/>
        <w:ind w:left="0" w:firstLine="426"/>
        <w:jc w:val="both"/>
      </w:pPr>
      <w:r w:rsidRPr="00275696">
        <w:lastRenderedPageBreak/>
        <w:t xml:space="preserve">разработка технико-экономических обоснований на внедрение энергосберегающих технологий в целях привлечения внебюджетного финансирования. </w:t>
      </w:r>
    </w:p>
    <w:p w:rsidR="00B26995" w:rsidRPr="00275696" w:rsidRDefault="00B26995" w:rsidP="00B26995">
      <w:r w:rsidRPr="00275696">
        <w:rPr>
          <w:i/>
        </w:rPr>
        <w:t>Срок реализации</w:t>
      </w:r>
      <w:r w:rsidRPr="00275696">
        <w:t xml:space="preserve">: 2017-2018 гг. </w:t>
      </w:r>
    </w:p>
    <w:p w:rsidR="00B26995" w:rsidRPr="00275696" w:rsidRDefault="00B26995" w:rsidP="00B26995">
      <w:r w:rsidRPr="00275696">
        <w:rPr>
          <w:i/>
        </w:rPr>
        <w:t>Дополнительного финансирования не требуется</w:t>
      </w:r>
      <w:r w:rsidRPr="00275696">
        <w:t xml:space="preserve">. Реализация мероприятий предусмотрена администрацией </w:t>
      </w:r>
      <w:r>
        <w:t>с</w:t>
      </w:r>
      <w:r w:rsidRPr="00275696">
        <w:t xml:space="preserve">ельского поселения «Дон». </w:t>
      </w:r>
    </w:p>
    <w:p w:rsidR="00B26995" w:rsidRPr="00275696" w:rsidRDefault="00B26995" w:rsidP="00B26995">
      <w:r w:rsidRPr="00275696">
        <w:rPr>
          <w:i/>
        </w:rPr>
        <w:t>Ожидаемый эффект</w:t>
      </w:r>
      <w:r w:rsidRPr="00275696">
        <w:t xml:space="preserve">: повышение инвестиционной привлекательности. </w:t>
      </w:r>
    </w:p>
    <w:p w:rsidR="00B26995" w:rsidRPr="00275696" w:rsidRDefault="00B26995" w:rsidP="00B26995">
      <w:pPr>
        <w:rPr>
          <w:u w:val="single"/>
        </w:rPr>
      </w:pPr>
      <w:r w:rsidRPr="00275696">
        <w:rPr>
          <w:u w:val="single"/>
        </w:rPr>
        <w:t>Задача 5: Обеспечение сбалансированности интересов субъектов коммунальной инфраструктуры и потребителей</w:t>
      </w:r>
    </w:p>
    <w:p w:rsidR="00B26995" w:rsidRPr="00275696" w:rsidRDefault="00B26995" w:rsidP="00B26995">
      <w:pPr>
        <w:rPr>
          <w:i/>
        </w:rPr>
      </w:pPr>
      <w:r w:rsidRPr="00275696">
        <w:rPr>
          <w:i/>
        </w:rPr>
        <w:t xml:space="preserve">Мероприятия: </w:t>
      </w:r>
    </w:p>
    <w:p w:rsidR="00B26995" w:rsidRPr="00275696" w:rsidRDefault="00B26995" w:rsidP="00B26995">
      <w:pPr>
        <w:pStyle w:val="a4"/>
        <w:numPr>
          <w:ilvl w:val="0"/>
          <w:numId w:val="28"/>
        </w:numPr>
        <w:spacing w:after="120"/>
        <w:ind w:left="0" w:firstLine="426"/>
        <w:jc w:val="both"/>
      </w:pPr>
      <w:r w:rsidRPr="00275696">
        <w:t xml:space="preserve">формирование экологической культуры населения через систему экологического образования, просвещения, СМИ. </w:t>
      </w:r>
    </w:p>
    <w:p w:rsidR="00B26995" w:rsidRPr="00275696" w:rsidRDefault="00B26995" w:rsidP="00B26995">
      <w:r w:rsidRPr="00275696">
        <w:rPr>
          <w:i/>
        </w:rPr>
        <w:t>Цель проекта</w:t>
      </w:r>
      <w:r w:rsidRPr="00275696">
        <w:t xml:space="preserve">: создание эффективной системы информирования населения о ходе выполнения Программы, широкое привлечение общественности к ее реализации. </w:t>
      </w:r>
    </w:p>
    <w:p w:rsidR="00B26995" w:rsidRPr="00275696" w:rsidRDefault="00B26995" w:rsidP="00B26995">
      <w:r w:rsidRPr="00275696">
        <w:rPr>
          <w:i/>
        </w:rPr>
        <w:t>Срок реализации</w:t>
      </w:r>
      <w:r w:rsidRPr="00275696">
        <w:t>: 2017-2022 гг.</w:t>
      </w:r>
    </w:p>
    <w:p w:rsidR="00B26995" w:rsidRPr="00275696" w:rsidRDefault="00B26995" w:rsidP="00B26995">
      <w:r w:rsidRPr="00275696">
        <w:rPr>
          <w:i/>
        </w:rPr>
        <w:t>Необходимый объем финансирования</w:t>
      </w:r>
      <w:r w:rsidRPr="00275696">
        <w:t xml:space="preserve">: 150 тыс. руб. </w:t>
      </w:r>
    </w:p>
    <w:p w:rsidR="00B26995" w:rsidRPr="00275696" w:rsidRDefault="00B26995" w:rsidP="00B26995">
      <w:r w:rsidRPr="00275696">
        <w:rPr>
          <w:i/>
        </w:rPr>
        <w:t>Ожидаемый эффект</w:t>
      </w:r>
      <w:r w:rsidRPr="00275696">
        <w:t xml:space="preserve">: мероприятия непосредственного эффекта в стоимостном выражении не дают, но их реализация обеспечивает: </w:t>
      </w:r>
    </w:p>
    <w:p w:rsidR="00B26995" w:rsidRPr="00275696" w:rsidRDefault="00B26995" w:rsidP="00B26995">
      <w:pPr>
        <w:pStyle w:val="a4"/>
        <w:numPr>
          <w:ilvl w:val="0"/>
          <w:numId w:val="28"/>
        </w:numPr>
        <w:spacing w:after="120"/>
        <w:ind w:left="0" w:firstLine="426"/>
        <w:jc w:val="both"/>
      </w:pPr>
      <w:r w:rsidRPr="00275696">
        <w:t xml:space="preserve">повышение общественной активности граждан путем вовлечение их в участие в решение проблем охраны окружающей среды; </w:t>
      </w:r>
    </w:p>
    <w:p w:rsidR="00B26995" w:rsidRPr="00275696" w:rsidRDefault="00B26995" w:rsidP="00B26995">
      <w:pPr>
        <w:pStyle w:val="a4"/>
        <w:numPr>
          <w:ilvl w:val="0"/>
          <w:numId w:val="28"/>
        </w:numPr>
        <w:spacing w:after="120"/>
        <w:ind w:left="0" w:firstLine="426"/>
        <w:jc w:val="both"/>
      </w:pPr>
      <w:r w:rsidRPr="00275696">
        <w:t xml:space="preserve">повышение экологической культуры населения; </w:t>
      </w:r>
    </w:p>
    <w:p w:rsidR="00B26995" w:rsidRPr="00275696" w:rsidRDefault="00B26995" w:rsidP="00B26995">
      <w:pPr>
        <w:pStyle w:val="a4"/>
        <w:numPr>
          <w:ilvl w:val="0"/>
          <w:numId w:val="28"/>
        </w:numPr>
        <w:spacing w:after="120"/>
        <w:ind w:left="0" w:firstLine="426"/>
        <w:jc w:val="both"/>
      </w:pPr>
      <w:r w:rsidRPr="00275696">
        <w:t xml:space="preserve">увеличение доли населения, принявшего участие в экологических мероприятиях, обеспечение информацией в области охраны окружающей среды. </w:t>
      </w:r>
    </w:p>
    <w:p w:rsidR="00B26995" w:rsidRPr="00E2042C" w:rsidRDefault="00B26995" w:rsidP="00B26995">
      <w:pPr>
        <w:pStyle w:val="1"/>
        <w:numPr>
          <w:ilvl w:val="1"/>
          <w:numId w:val="9"/>
        </w:numPr>
      </w:pPr>
      <w:bookmarkStart w:id="44" w:name="_Toc442866208"/>
      <w:r w:rsidRPr="00E2042C">
        <w:t>Программа реализации ресурсосберегающих проектов у потребителей</w:t>
      </w:r>
      <w:bookmarkEnd w:id="44"/>
    </w:p>
    <w:p w:rsidR="00B26995" w:rsidRPr="00E2042C" w:rsidRDefault="00B26995" w:rsidP="00B26995">
      <w:r w:rsidRPr="00E2042C">
        <w:t xml:space="preserve">В программу реализации ресурсосберегающих проектов у потребителей включены мероприятия по повышению эффективности использования коммунальных ресурсов потребителей (многоквартирные дома, бюджетные организации, городское освещение). </w:t>
      </w:r>
    </w:p>
    <w:p w:rsidR="00B26995" w:rsidRPr="00E2042C" w:rsidRDefault="00B26995" w:rsidP="00B26995">
      <w:pPr>
        <w:rPr>
          <w:u w:val="single"/>
        </w:rPr>
      </w:pPr>
      <w:r w:rsidRPr="00E2042C">
        <w:rPr>
          <w:u w:val="single"/>
        </w:rPr>
        <w:t xml:space="preserve">Основные программные мероприятия в части жилого фонда и бюджетного сектора: </w:t>
      </w:r>
    </w:p>
    <w:p w:rsidR="00B26995" w:rsidRPr="00E2042C" w:rsidRDefault="00B26995" w:rsidP="00B26995">
      <w:pPr>
        <w:pStyle w:val="a4"/>
        <w:numPr>
          <w:ilvl w:val="0"/>
          <w:numId w:val="29"/>
        </w:numPr>
        <w:spacing w:after="120"/>
        <w:ind w:left="0" w:firstLine="426"/>
        <w:jc w:val="both"/>
      </w:pPr>
      <w:r w:rsidRPr="00E2042C">
        <w:t xml:space="preserve">проведение энергетического аудита; </w:t>
      </w:r>
    </w:p>
    <w:p w:rsidR="00B26995" w:rsidRPr="00E2042C" w:rsidRDefault="00B26995" w:rsidP="00B26995">
      <w:pPr>
        <w:pStyle w:val="a4"/>
        <w:numPr>
          <w:ilvl w:val="0"/>
          <w:numId w:val="29"/>
        </w:numPr>
        <w:spacing w:after="120"/>
        <w:ind w:left="0" w:firstLine="426"/>
        <w:jc w:val="both"/>
      </w:pPr>
      <w:r w:rsidRPr="00E2042C">
        <w:t xml:space="preserve">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B26995" w:rsidRPr="00E2042C" w:rsidRDefault="00B26995" w:rsidP="00B26995">
      <w:pPr>
        <w:pStyle w:val="a4"/>
        <w:numPr>
          <w:ilvl w:val="0"/>
          <w:numId w:val="29"/>
        </w:numPr>
        <w:spacing w:after="120"/>
        <w:ind w:left="0" w:firstLine="426"/>
        <w:jc w:val="both"/>
      </w:pPr>
      <w:r w:rsidRPr="00E2042C">
        <w:t xml:space="preserve">повышение тепловой защиты зданий, строений, сооружений; </w:t>
      </w:r>
    </w:p>
    <w:p w:rsidR="00B26995" w:rsidRPr="00E2042C" w:rsidRDefault="00B26995" w:rsidP="00B26995">
      <w:pPr>
        <w:pStyle w:val="a4"/>
        <w:numPr>
          <w:ilvl w:val="0"/>
          <w:numId w:val="29"/>
        </w:numPr>
        <w:spacing w:after="120"/>
        <w:ind w:left="0" w:firstLine="426"/>
        <w:jc w:val="both"/>
      </w:pPr>
      <w:r w:rsidRPr="00E2042C">
        <w:t xml:space="preserve">мероприятия по перекладке электрических сетей для снижения потерь электрической энергии в зданиях, строениях, сооружениях; </w:t>
      </w:r>
    </w:p>
    <w:p w:rsidR="00B26995" w:rsidRPr="00E2042C" w:rsidRDefault="00B26995" w:rsidP="00B26995">
      <w:pPr>
        <w:pStyle w:val="a4"/>
        <w:numPr>
          <w:ilvl w:val="0"/>
          <w:numId w:val="29"/>
        </w:numPr>
        <w:spacing w:after="120"/>
        <w:ind w:left="0" w:firstLine="426"/>
        <w:jc w:val="both"/>
      </w:pPr>
      <w:r w:rsidRPr="00E2042C">
        <w:t xml:space="preserve">мероприятия по автоматизации потребления тепловой энергии зданиями, строениями, сооружениями; </w:t>
      </w:r>
    </w:p>
    <w:p w:rsidR="00B26995" w:rsidRPr="00E2042C" w:rsidRDefault="00B26995" w:rsidP="00B26995">
      <w:pPr>
        <w:pStyle w:val="a4"/>
        <w:numPr>
          <w:ilvl w:val="0"/>
          <w:numId w:val="29"/>
        </w:numPr>
        <w:spacing w:after="120"/>
        <w:ind w:left="0" w:firstLine="426"/>
        <w:jc w:val="both"/>
      </w:pPr>
      <w:r w:rsidRPr="00E2042C">
        <w:t xml:space="preserve">организация циркуляции в системах горячего водоснабжения жилых зданий и др. </w:t>
      </w:r>
    </w:p>
    <w:p w:rsidR="00B26995" w:rsidRPr="00E2042C" w:rsidRDefault="00B26995" w:rsidP="00B26995">
      <w:r w:rsidRPr="00E2042C">
        <w:rPr>
          <w:b/>
        </w:rPr>
        <w:lastRenderedPageBreak/>
        <w:t>Объем финансирования Программы, в части мероприятий по энергосбережению в жилищном фонде и в организациях с участием государства и сельского поселения</w:t>
      </w:r>
      <w:r w:rsidRPr="00E2042C">
        <w:t xml:space="preserve"> составляет 100 тыс. руб., в т. ч. по источникам финансирования: </w:t>
      </w:r>
    </w:p>
    <w:p w:rsidR="00B26995" w:rsidRPr="00E2042C" w:rsidRDefault="00B26995" w:rsidP="00B26995">
      <w:pPr>
        <w:pStyle w:val="a4"/>
        <w:numPr>
          <w:ilvl w:val="0"/>
          <w:numId w:val="29"/>
        </w:numPr>
        <w:spacing w:after="120"/>
        <w:ind w:left="0" w:firstLine="426"/>
        <w:jc w:val="both"/>
      </w:pPr>
      <w:r w:rsidRPr="00E2042C">
        <w:t xml:space="preserve">бюджет сельского поселения – 100,0 тыс. руб.; </w:t>
      </w:r>
    </w:p>
    <w:p w:rsidR="00B26995" w:rsidRPr="00E2042C" w:rsidRDefault="00B26995" w:rsidP="00B26995">
      <w:pPr>
        <w:pStyle w:val="a4"/>
        <w:numPr>
          <w:ilvl w:val="0"/>
          <w:numId w:val="29"/>
        </w:numPr>
        <w:spacing w:after="120"/>
        <w:ind w:left="0" w:firstLine="426"/>
        <w:jc w:val="both"/>
      </w:pPr>
      <w:r w:rsidRPr="00E2042C">
        <w:t xml:space="preserve">внебюджетные источники – 0,00 тыс. руб. </w:t>
      </w:r>
    </w:p>
    <w:p w:rsidR="00B26995" w:rsidRPr="00E2042C" w:rsidRDefault="00B26995" w:rsidP="00B26995">
      <w:pPr>
        <w:rPr>
          <w:b/>
        </w:rPr>
      </w:pPr>
      <w:r w:rsidRPr="00E2042C">
        <w:rPr>
          <w:b/>
        </w:rPr>
        <w:t>Экономические результаты</w:t>
      </w:r>
    </w:p>
    <w:p w:rsidR="00B26995" w:rsidRPr="00E2042C" w:rsidRDefault="00B26995" w:rsidP="00B26995">
      <w:r w:rsidRPr="00E2042C">
        <w:t xml:space="preserve">Общий экономический эффект от реализации Программы составит: </w:t>
      </w:r>
    </w:p>
    <w:p w:rsidR="00B26995" w:rsidRPr="00E2042C" w:rsidRDefault="00B26995" w:rsidP="00B26995">
      <w:pPr>
        <w:pStyle w:val="a4"/>
        <w:numPr>
          <w:ilvl w:val="0"/>
          <w:numId w:val="29"/>
        </w:numPr>
        <w:spacing w:after="120"/>
        <w:ind w:left="0" w:firstLine="426"/>
        <w:jc w:val="both"/>
      </w:pPr>
      <w:r w:rsidRPr="00E2042C">
        <w:t xml:space="preserve">экономия электрической энергии – данные отсутствуют; </w:t>
      </w:r>
    </w:p>
    <w:p w:rsidR="00B26995" w:rsidRPr="00E2042C" w:rsidRDefault="00B26995" w:rsidP="00B26995">
      <w:pPr>
        <w:pStyle w:val="a4"/>
        <w:numPr>
          <w:ilvl w:val="0"/>
          <w:numId w:val="29"/>
        </w:numPr>
        <w:spacing w:after="120"/>
        <w:ind w:left="0" w:firstLine="426"/>
        <w:jc w:val="both"/>
      </w:pPr>
      <w:r w:rsidRPr="00E2042C">
        <w:t xml:space="preserve">экономия тепловой энергии – данные отсутствуют; </w:t>
      </w:r>
    </w:p>
    <w:p w:rsidR="00B26995" w:rsidRPr="00E2042C" w:rsidRDefault="00B26995" w:rsidP="00B26995">
      <w:pPr>
        <w:pStyle w:val="a4"/>
        <w:numPr>
          <w:ilvl w:val="0"/>
          <w:numId w:val="29"/>
        </w:numPr>
        <w:spacing w:after="120"/>
        <w:ind w:left="0" w:firstLine="426"/>
        <w:jc w:val="both"/>
      </w:pPr>
      <w:r w:rsidRPr="00E2042C">
        <w:t xml:space="preserve">экономия воды – данные отсутствуют. </w:t>
      </w:r>
    </w:p>
    <w:p w:rsidR="00B26995" w:rsidRPr="00E2042C" w:rsidRDefault="00B26995" w:rsidP="00B26995">
      <w:pPr>
        <w:pStyle w:val="1"/>
        <w:numPr>
          <w:ilvl w:val="1"/>
          <w:numId w:val="9"/>
        </w:numPr>
      </w:pPr>
      <w:bookmarkStart w:id="45" w:name="_Toc442866209"/>
      <w:r w:rsidRPr="00E2042C">
        <w:t>Программа установки приборов учета у потребителей</w:t>
      </w:r>
      <w:bookmarkEnd w:id="45"/>
    </w:p>
    <w:p w:rsidR="00B26995" w:rsidRPr="00E2042C" w:rsidRDefault="00B26995" w:rsidP="00B26995">
      <w:r w:rsidRPr="00E2042C">
        <w:t xml:space="preserve">В программу установки приборов учета у потребителей включены мероприятия по оборудованию приборами учета многоквартирных домов. </w:t>
      </w:r>
    </w:p>
    <w:p w:rsidR="00B26995" w:rsidRPr="00E2042C" w:rsidRDefault="00B26995" w:rsidP="00B26995">
      <w:pPr>
        <w:rPr>
          <w:u w:val="single"/>
        </w:rPr>
      </w:pPr>
      <w:r w:rsidRPr="00E2042C">
        <w:rPr>
          <w:u w:val="single"/>
        </w:rPr>
        <w:t xml:space="preserve">Основные программные мероприятия в части жилого фонда: </w:t>
      </w:r>
    </w:p>
    <w:p w:rsidR="00B26995" w:rsidRPr="00E2042C" w:rsidRDefault="00B26995" w:rsidP="00B26995">
      <w:pPr>
        <w:rPr>
          <w:i/>
        </w:rPr>
      </w:pPr>
      <w:r w:rsidRPr="00E2042C">
        <w:rPr>
          <w:i/>
        </w:rPr>
        <w:t>Жилой сектор:</w:t>
      </w:r>
    </w:p>
    <w:p w:rsidR="00B26995" w:rsidRPr="00E2042C" w:rsidRDefault="00B26995" w:rsidP="00B26995">
      <w:pPr>
        <w:pStyle w:val="a4"/>
        <w:numPr>
          <w:ilvl w:val="0"/>
          <w:numId w:val="30"/>
        </w:numPr>
        <w:spacing w:after="120"/>
        <w:ind w:left="0" w:firstLine="426"/>
        <w:jc w:val="both"/>
      </w:pPr>
      <w:r w:rsidRPr="00E2042C">
        <w:t xml:space="preserve">установка приборов учета потребления тепловой энергии в многоквартирных жилых домах – 50 тыс. руб.; </w:t>
      </w:r>
    </w:p>
    <w:p w:rsidR="00B26995" w:rsidRPr="00E2042C" w:rsidRDefault="00B26995" w:rsidP="00B26995">
      <w:pPr>
        <w:pStyle w:val="a4"/>
        <w:numPr>
          <w:ilvl w:val="0"/>
          <w:numId w:val="30"/>
        </w:numPr>
        <w:spacing w:after="120"/>
        <w:ind w:left="0" w:firstLine="426"/>
        <w:jc w:val="both"/>
      </w:pPr>
      <w:r w:rsidRPr="00E2042C">
        <w:t xml:space="preserve">установка приборов учета потребления холодной и горячей воды в многоквартирных жилых домах – 50 тыс. руб. </w:t>
      </w:r>
    </w:p>
    <w:p w:rsidR="00B26995" w:rsidRPr="00E2042C" w:rsidRDefault="00B26995" w:rsidP="00B26995">
      <w:r w:rsidRPr="00E2042C">
        <w:rPr>
          <w:i/>
        </w:rPr>
        <w:t>Объем финансирования Программы:</w:t>
      </w:r>
      <w:r w:rsidRPr="00E2042C">
        <w:t xml:space="preserve"> 100 тыс. руб.</w:t>
      </w:r>
    </w:p>
    <w:p w:rsidR="00B26995" w:rsidRPr="007C55B5" w:rsidRDefault="00B26995" w:rsidP="00B26995">
      <w:pPr>
        <w:rPr>
          <w:highlight w:val="yellow"/>
        </w:rPr>
      </w:pPr>
    </w:p>
    <w:p w:rsidR="00B26995" w:rsidRPr="007C55B5" w:rsidRDefault="00B26995" w:rsidP="00B26995">
      <w:pPr>
        <w:spacing w:after="160" w:line="259" w:lineRule="auto"/>
        <w:rPr>
          <w:highlight w:val="yellow"/>
        </w:rPr>
      </w:pPr>
      <w:r w:rsidRPr="007C55B5">
        <w:rPr>
          <w:highlight w:val="yellow"/>
        </w:rPr>
        <w:br w:type="page"/>
      </w:r>
    </w:p>
    <w:p w:rsidR="00B26995" w:rsidRPr="00E2042C" w:rsidRDefault="00B26995" w:rsidP="00B26995">
      <w:pPr>
        <w:pStyle w:val="1"/>
        <w:numPr>
          <w:ilvl w:val="0"/>
          <w:numId w:val="9"/>
        </w:numPr>
        <w:ind w:left="0" w:firstLine="142"/>
      </w:pPr>
      <w:bookmarkStart w:id="46" w:name="_Toc442866210"/>
      <w:r w:rsidRPr="00E2042C">
        <w:lastRenderedPageBreak/>
        <w:t>УПРАВЛЕНИЕ ПРОГРАММОЙ</w:t>
      </w:r>
      <w:bookmarkEnd w:id="46"/>
    </w:p>
    <w:p w:rsidR="00B26995" w:rsidRPr="00E2042C" w:rsidRDefault="00B26995" w:rsidP="00B26995">
      <w:pPr>
        <w:pStyle w:val="1"/>
        <w:numPr>
          <w:ilvl w:val="1"/>
          <w:numId w:val="4"/>
        </w:numPr>
      </w:pPr>
      <w:bookmarkStart w:id="47" w:name="_Toc442866211"/>
      <w:r w:rsidRPr="00E2042C">
        <w:t>Ответственные за реализацию Программы</w:t>
      </w:r>
      <w:bookmarkEnd w:id="47"/>
    </w:p>
    <w:p w:rsidR="00B26995" w:rsidRPr="00E2042C" w:rsidRDefault="00B26995" w:rsidP="00B26995">
      <w:r w:rsidRPr="00E2042C">
        <w:t xml:space="preserve">Система управления Программой и контроль за ходом ее выполнения определяется в соответствии с требованиями, определенными действующим законодательством. </w:t>
      </w:r>
    </w:p>
    <w:p w:rsidR="00B26995" w:rsidRPr="00E2042C" w:rsidRDefault="00B26995" w:rsidP="00B26995">
      <w:r w:rsidRPr="00E2042C">
        <w:t xml:space="preserve">Механизм реализации Программы базируется на принципах четкого разграничения полномочий и ответственности всех исполнителей программы. </w:t>
      </w:r>
    </w:p>
    <w:p w:rsidR="00B26995" w:rsidRPr="00E2042C" w:rsidRDefault="00B26995" w:rsidP="00B26995">
      <w:r w:rsidRPr="00E2042C">
        <w:t xml:space="preserve">Управление реализацией Программы осуществляет заказчик – Администрация </w:t>
      </w:r>
      <w:r>
        <w:t>с</w:t>
      </w:r>
      <w:r w:rsidRPr="00E2042C">
        <w:t xml:space="preserve">ельского поселения «Дон». </w:t>
      </w:r>
    </w:p>
    <w:p w:rsidR="00B26995" w:rsidRPr="00E2042C" w:rsidRDefault="00B26995" w:rsidP="00B26995">
      <w:r w:rsidRPr="00E2042C">
        <w:t xml:space="preserve">Координатором реализации Программы является </w:t>
      </w:r>
      <w:r>
        <w:t>А</w:t>
      </w:r>
      <w:r w:rsidRPr="00E2042C">
        <w:t xml:space="preserve">дминистрация сельского поселения «Дон», которая осуществляет текущее управление программой, мониторинг и подготовку ежегодного отчета об исполнении Программы. </w:t>
      </w:r>
    </w:p>
    <w:p w:rsidR="00B26995" w:rsidRPr="00E2042C" w:rsidRDefault="00B26995" w:rsidP="00B26995">
      <w:r w:rsidRPr="00E2042C">
        <w:t xml:space="preserve">Координатор Программы является ответственным за реализацию Программы. </w:t>
      </w:r>
    </w:p>
    <w:p w:rsidR="00B26995" w:rsidRPr="00E2042C" w:rsidRDefault="00B26995" w:rsidP="00B26995">
      <w:pPr>
        <w:pStyle w:val="1"/>
        <w:numPr>
          <w:ilvl w:val="1"/>
          <w:numId w:val="4"/>
        </w:numPr>
      </w:pPr>
      <w:bookmarkStart w:id="48" w:name="_Toc442866212"/>
      <w:r w:rsidRPr="00E2042C">
        <w:t>План-график работ по реализации Программы</w:t>
      </w:r>
      <w:bookmarkEnd w:id="48"/>
    </w:p>
    <w:p w:rsidR="00B26995" w:rsidRPr="00E2042C" w:rsidRDefault="00B26995" w:rsidP="00B26995">
      <w:r w:rsidRPr="00E2042C">
        <w:t xml:space="preserve">Сроки реализации инвестиционных проектов, включенных в Программу, должны соответствовать срокам, определенным в Программах инвестиционных проектов. </w:t>
      </w:r>
    </w:p>
    <w:p w:rsidR="00B26995" w:rsidRPr="00E2042C" w:rsidRDefault="00B26995" w:rsidP="00B26995">
      <w:r w:rsidRPr="00E2042C">
        <w:t>Реализация программы осуществляется в 2 этапа:</w:t>
      </w:r>
    </w:p>
    <w:p w:rsidR="00B26995" w:rsidRPr="00E2042C" w:rsidRDefault="00B26995" w:rsidP="00B26995">
      <w:r w:rsidRPr="00E2042C">
        <w:t>1 этап – 2017-2022 гг.;</w:t>
      </w:r>
    </w:p>
    <w:p w:rsidR="00B26995" w:rsidRPr="00E2042C" w:rsidRDefault="00B26995" w:rsidP="00B26995">
      <w:r w:rsidRPr="00E2042C">
        <w:t>2 этап – 2022-2030 гг.</w:t>
      </w:r>
    </w:p>
    <w:p w:rsidR="00B26995" w:rsidRPr="00E2042C" w:rsidRDefault="00B26995" w:rsidP="00B26995">
      <w:r w:rsidRPr="00E2042C">
        <w:t xml:space="preserve">Разработка технических заданий для организаций коммунального комплекса в целях реализации Программы осуществляется в 2016-2017 гг. </w:t>
      </w:r>
    </w:p>
    <w:p w:rsidR="00B26995" w:rsidRPr="00E2042C" w:rsidRDefault="00B26995" w:rsidP="00B26995">
      <w:r w:rsidRPr="00E2042C">
        <w:t>Утверждение тарифов, 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Республики Коми.</w:t>
      </w:r>
    </w:p>
    <w:p w:rsidR="00B26995" w:rsidRPr="00E2042C" w:rsidRDefault="00B26995" w:rsidP="00B26995">
      <w:pPr>
        <w:pStyle w:val="1"/>
        <w:numPr>
          <w:ilvl w:val="1"/>
          <w:numId w:val="4"/>
        </w:numPr>
      </w:pPr>
      <w:bookmarkStart w:id="49" w:name="_Toc442866213"/>
      <w:r w:rsidRPr="00E2042C">
        <w:t>Порядок предоставления отчетности по выполнению Программы</w:t>
      </w:r>
      <w:bookmarkEnd w:id="49"/>
    </w:p>
    <w:p w:rsidR="00B26995" w:rsidRPr="00E2042C" w:rsidRDefault="00B26995" w:rsidP="00B26995">
      <w:r w:rsidRPr="00E2042C">
        <w:t xml:space="preserve">Предоставление отчетности по выполнению мероприятий Программы осуществляется в рамках мониторинга. </w:t>
      </w:r>
    </w:p>
    <w:p w:rsidR="00B26995" w:rsidRPr="00E2042C" w:rsidRDefault="00B26995" w:rsidP="00B26995">
      <w:r w:rsidRPr="00E2042C">
        <w:t xml:space="preserve">Целью </w:t>
      </w:r>
      <w:bookmarkStart w:id="50" w:name="OLE_LINK19"/>
      <w:r w:rsidRPr="00E2042C">
        <w:t xml:space="preserve">мониторинга </w:t>
      </w:r>
      <w:bookmarkStart w:id="51" w:name="OLE_LINK18"/>
      <w:r w:rsidRPr="00E2042C">
        <w:t xml:space="preserve">Программы </w:t>
      </w:r>
      <w:bookmarkEnd w:id="50"/>
      <w:bookmarkEnd w:id="51"/>
      <w:r w:rsidRPr="00E2042C">
        <w:t xml:space="preserve">сельского поселения «Дон» является регулярный контроль ситуации в сфере коммунального хозяйства, а также анализ выполнения мероприятий по модернизации и развитию </w:t>
      </w:r>
      <w:bookmarkStart w:id="52" w:name="sub_1"/>
      <w:r w:rsidRPr="00E2042C">
        <w:t xml:space="preserve">коммунального комплекса, предусмотренных Программой. </w:t>
      </w:r>
    </w:p>
    <w:bookmarkEnd w:id="52"/>
    <w:p w:rsidR="00B26995" w:rsidRPr="00E2042C" w:rsidRDefault="00B26995" w:rsidP="00B26995">
      <w:r w:rsidRPr="00E2042C">
        <w:t xml:space="preserve">Мониторинг Программы комплексного развития систем коммунальной инфраструктуры включает следующие этапы: </w:t>
      </w:r>
    </w:p>
    <w:p w:rsidR="00B26995" w:rsidRPr="00E2042C" w:rsidRDefault="00B26995" w:rsidP="00B26995">
      <w:pPr>
        <w:pStyle w:val="a4"/>
        <w:numPr>
          <w:ilvl w:val="0"/>
          <w:numId w:val="31"/>
        </w:numPr>
        <w:spacing w:after="120"/>
        <w:ind w:left="0" w:firstLine="426"/>
        <w:jc w:val="both"/>
      </w:pPr>
      <w:r w:rsidRPr="00E2042C">
        <w:t xml:space="preserve">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поселения. </w:t>
      </w:r>
    </w:p>
    <w:p w:rsidR="00B26995" w:rsidRPr="00E2042C" w:rsidRDefault="00B26995" w:rsidP="00B26995">
      <w:pPr>
        <w:pStyle w:val="a4"/>
        <w:numPr>
          <w:ilvl w:val="0"/>
          <w:numId w:val="31"/>
        </w:numPr>
        <w:spacing w:after="120"/>
        <w:ind w:left="0" w:firstLine="426"/>
        <w:jc w:val="both"/>
      </w:pPr>
      <w:r w:rsidRPr="00E2042C">
        <w:lastRenderedPageBreak/>
        <w:t xml:space="preserve">Анализ данных о результатах планируемых и фактически проводимых преобразований систем коммунальной инфраструктуры. </w:t>
      </w:r>
    </w:p>
    <w:p w:rsidR="00B26995" w:rsidRPr="00E2042C" w:rsidRDefault="00B26995" w:rsidP="00B26995">
      <w:r w:rsidRPr="00E2042C">
        <w:t xml:space="preserve">Мониторинг Программы сельского поселения «Дон» 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 </w:t>
      </w:r>
    </w:p>
    <w:p w:rsidR="00B26995" w:rsidRPr="00E2042C" w:rsidRDefault="00B26995" w:rsidP="00B26995">
      <w:pPr>
        <w:pStyle w:val="1"/>
        <w:numPr>
          <w:ilvl w:val="1"/>
          <w:numId w:val="4"/>
        </w:numPr>
      </w:pPr>
      <w:bookmarkStart w:id="53" w:name="_Toc442866214"/>
      <w:r w:rsidRPr="00E2042C">
        <w:t>Порядок корректировки Программы</w:t>
      </w:r>
      <w:bookmarkEnd w:id="53"/>
    </w:p>
    <w:p w:rsidR="00B26995" w:rsidRPr="00E2042C" w:rsidRDefault="00B26995" w:rsidP="00B26995">
      <w:r w:rsidRPr="00E2042C">
        <w:t xml:space="preserve">По ежегодным результатам мониторинга осуществляется своевременная корректировка Программы. Решение о корректировке Программы принимается </w:t>
      </w:r>
      <w:r>
        <w:t>А</w:t>
      </w:r>
      <w:r w:rsidRPr="00E2042C">
        <w:t xml:space="preserve">дминистрацией сельского поселения «Дон» по итогам ежегодного рассмотрения отчета о ходе реализации Программы или по представлению Главы администрации сельского поселения «Дон». </w:t>
      </w:r>
    </w:p>
    <w:p w:rsidR="00B26995" w:rsidRPr="00E2042C" w:rsidRDefault="00B26995" w:rsidP="00B26995">
      <w:pPr>
        <w:spacing w:after="160" w:line="259" w:lineRule="auto"/>
      </w:pPr>
      <w:r w:rsidRPr="00E2042C">
        <w:br w:type="page"/>
      </w:r>
    </w:p>
    <w:p w:rsidR="00B26995" w:rsidRPr="00E2042C" w:rsidRDefault="00B26995" w:rsidP="00B26995">
      <w:pPr>
        <w:widowControl w:val="0"/>
        <w:overflowPunct w:val="0"/>
        <w:autoSpaceDE w:val="0"/>
        <w:autoSpaceDN w:val="0"/>
        <w:adjustRightInd w:val="0"/>
        <w:spacing w:after="480"/>
        <w:jc w:val="center"/>
        <w:rPr>
          <w:b/>
          <w:szCs w:val="24"/>
        </w:rPr>
      </w:pPr>
      <w:r w:rsidRPr="00E2042C">
        <w:rPr>
          <w:b/>
          <w:szCs w:val="24"/>
        </w:rPr>
        <w:lastRenderedPageBreak/>
        <w:t>Программа комплексного развития систем коммунальной инфраструктуры сельского поселения «Дон» Усть-Куломского района Республики Коми на период 201</w:t>
      </w:r>
      <w:r>
        <w:rPr>
          <w:b/>
          <w:szCs w:val="24"/>
        </w:rPr>
        <w:t>6</w:t>
      </w:r>
      <w:r w:rsidRPr="00E2042C">
        <w:rPr>
          <w:b/>
          <w:szCs w:val="24"/>
        </w:rPr>
        <w:t xml:space="preserve"> – 2021 годы с перспективой до 2030 года</w:t>
      </w:r>
    </w:p>
    <w:p w:rsidR="00B26995" w:rsidRPr="00E2042C" w:rsidRDefault="00B26995" w:rsidP="00B26995">
      <w:pPr>
        <w:widowControl w:val="0"/>
        <w:overflowPunct w:val="0"/>
        <w:autoSpaceDE w:val="0"/>
        <w:autoSpaceDN w:val="0"/>
        <w:adjustRightInd w:val="0"/>
        <w:rPr>
          <w:szCs w:val="24"/>
        </w:rPr>
      </w:pPr>
      <w:r w:rsidRPr="00E2042C">
        <w:rPr>
          <w:b/>
          <w:szCs w:val="24"/>
        </w:rPr>
        <w:t>Разработчик:</w:t>
      </w:r>
      <w:r w:rsidRPr="00E2042C">
        <w:rPr>
          <w:szCs w:val="24"/>
        </w:rPr>
        <w:t xml:space="preserve"> </w:t>
      </w:r>
    </w:p>
    <w:p w:rsidR="00B26995" w:rsidRPr="00E2042C" w:rsidRDefault="00B26995" w:rsidP="00B26995">
      <w:pPr>
        <w:widowControl w:val="0"/>
        <w:overflowPunct w:val="0"/>
        <w:autoSpaceDE w:val="0"/>
        <w:autoSpaceDN w:val="0"/>
        <w:adjustRightInd w:val="0"/>
        <w:spacing w:line="333" w:lineRule="auto"/>
        <w:ind w:right="-1"/>
        <w:jc w:val="center"/>
        <w:rPr>
          <w:szCs w:val="24"/>
        </w:rPr>
      </w:pPr>
      <w:r w:rsidRPr="00E2042C">
        <w:rPr>
          <w:noProof/>
          <w:szCs w:val="24"/>
          <w:lang w:eastAsia="ru-RU"/>
        </w:rPr>
        <w:drawing>
          <wp:inline distT="0" distB="0" distL="0" distR="0" wp14:anchorId="61E9F6A5" wp14:editId="67A80FC0">
            <wp:extent cx="895350" cy="895350"/>
            <wp:effectExtent l="0" t="0" r="0" b="0"/>
            <wp:docPr id="1" name="Рисунок 1"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B26995" w:rsidRPr="00E2042C" w:rsidRDefault="00B26995" w:rsidP="00B26995">
      <w:pPr>
        <w:jc w:val="center"/>
        <w:rPr>
          <w:b/>
          <w:szCs w:val="24"/>
        </w:rPr>
      </w:pPr>
      <w:r w:rsidRPr="00E2042C">
        <w:rPr>
          <w:b/>
          <w:szCs w:val="24"/>
        </w:rPr>
        <w:t>Общество с ограниченной ответственностью «ЭНЕРГОАУДИТ»</w:t>
      </w:r>
    </w:p>
    <w:p w:rsidR="00B26995" w:rsidRPr="00E2042C" w:rsidRDefault="00B26995" w:rsidP="00B26995">
      <w:r w:rsidRPr="00E2042C">
        <w:t xml:space="preserve">Юридический/фактический адрес: 160011, г. Вологда, ул. Герцена, д. 56, оф. 202 </w:t>
      </w:r>
    </w:p>
    <w:p w:rsidR="00B26995" w:rsidRPr="00E2042C" w:rsidRDefault="00B26995" w:rsidP="00B26995">
      <w:pPr>
        <w:rPr>
          <w:vertAlign w:val="superscript"/>
        </w:rPr>
      </w:pPr>
      <w:r w:rsidRPr="00E2042C">
        <w:t xml:space="preserve">тел/факс: 8 (8172) 75-60-06, 733-874, 730-800 </w:t>
      </w:r>
    </w:p>
    <w:p w:rsidR="00B26995" w:rsidRPr="00E2042C" w:rsidRDefault="00B26995" w:rsidP="00B26995">
      <w:r w:rsidRPr="00E2042C">
        <w:t xml:space="preserve">адрес электронной почты: </w:t>
      </w:r>
      <w:hyperlink r:id="rId9" w:history="1">
        <w:r w:rsidRPr="00E2042C">
          <w:rPr>
            <w:rStyle w:val="a8"/>
            <w:rFonts w:ascii="Times New Roman" w:hAnsi="Times New Roman"/>
            <w:szCs w:val="24"/>
          </w:rPr>
          <w:t>energoaudit35@list.ru</w:t>
        </w:r>
      </w:hyperlink>
      <w:r w:rsidRPr="00E2042C">
        <w:t xml:space="preserve"> </w:t>
      </w:r>
    </w:p>
    <w:p w:rsidR="00B26995" w:rsidRPr="00E2042C" w:rsidRDefault="00B26995" w:rsidP="00B26995">
      <w:pPr>
        <w:rPr>
          <w:szCs w:val="24"/>
        </w:rPr>
      </w:pPr>
    </w:p>
    <w:p w:rsidR="00B26995" w:rsidRPr="00E2042C" w:rsidRDefault="00B26995" w:rsidP="00B26995">
      <w:r w:rsidRPr="00E2042C">
        <w:t xml:space="preserve">Свидетельство саморегулируемой организации № </w:t>
      </w:r>
      <w:r w:rsidRPr="00E2042C">
        <w:rPr>
          <w:u w:val="single"/>
        </w:rPr>
        <w:t>СРО № 3525255903-25022013-Э0183</w:t>
      </w:r>
    </w:p>
    <w:p w:rsidR="00B26995" w:rsidRPr="00E2042C" w:rsidRDefault="00B26995" w:rsidP="00B26995">
      <w:pPr>
        <w:widowControl w:val="0"/>
        <w:autoSpaceDE w:val="0"/>
        <w:autoSpaceDN w:val="0"/>
        <w:adjustRightInd w:val="0"/>
        <w:rPr>
          <w:szCs w:val="24"/>
        </w:rPr>
      </w:pPr>
    </w:p>
    <w:tbl>
      <w:tblPr>
        <w:tblW w:w="0" w:type="auto"/>
        <w:tblLook w:val="04A0" w:firstRow="1" w:lastRow="0" w:firstColumn="1" w:lastColumn="0" w:noHBand="0" w:noVBand="1"/>
      </w:tblPr>
      <w:tblGrid>
        <w:gridCol w:w="3936"/>
        <w:gridCol w:w="3343"/>
        <w:gridCol w:w="2292"/>
      </w:tblGrid>
      <w:tr w:rsidR="00B26995" w:rsidRPr="00E2042C" w:rsidTr="009D244E">
        <w:tc>
          <w:tcPr>
            <w:tcW w:w="4361" w:type="dxa"/>
            <w:shd w:val="clear" w:color="auto" w:fill="auto"/>
            <w:vAlign w:val="center"/>
          </w:tcPr>
          <w:p w:rsidR="00B26995" w:rsidRPr="00E2042C" w:rsidRDefault="00B26995" w:rsidP="009D244E">
            <w:pPr>
              <w:ind w:firstLine="34"/>
              <w:rPr>
                <w:b/>
              </w:rPr>
            </w:pPr>
            <w:r w:rsidRPr="00E2042C">
              <w:rPr>
                <w:b/>
              </w:rPr>
              <w:t xml:space="preserve">Генеральный директор </w:t>
            </w:r>
          </w:p>
        </w:tc>
        <w:tc>
          <w:tcPr>
            <w:tcW w:w="3544" w:type="dxa"/>
            <w:shd w:val="clear" w:color="auto" w:fill="auto"/>
            <w:vAlign w:val="center"/>
          </w:tcPr>
          <w:p w:rsidR="00B26995" w:rsidRPr="00E2042C" w:rsidRDefault="00B26995" w:rsidP="009D244E">
            <w:pPr>
              <w:widowControl w:val="0"/>
              <w:autoSpaceDE w:val="0"/>
              <w:autoSpaceDN w:val="0"/>
              <w:adjustRightInd w:val="0"/>
              <w:jc w:val="center"/>
              <w:rPr>
                <w:rFonts w:ascii="Times New Roman" w:hAnsi="Times New Roman"/>
                <w:szCs w:val="24"/>
              </w:rPr>
            </w:pPr>
            <w:r w:rsidRPr="00E2042C">
              <w:rPr>
                <w:rFonts w:ascii="Times New Roman" w:hAnsi="Times New Roman"/>
                <w:b/>
                <w:bCs/>
                <w:szCs w:val="24"/>
              </w:rPr>
              <w:t>__________________</w:t>
            </w:r>
          </w:p>
        </w:tc>
        <w:tc>
          <w:tcPr>
            <w:tcW w:w="2515" w:type="dxa"/>
            <w:shd w:val="clear" w:color="auto" w:fill="auto"/>
            <w:vAlign w:val="center"/>
          </w:tcPr>
          <w:p w:rsidR="00B26995" w:rsidRPr="00E2042C" w:rsidRDefault="00B26995" w:rsidP="009D244E">
            <w:pPr>
              <w:widowControl w:val="0"/>
              <w:autoSpaceDE w:val="0"/>
              <w:autoSpaceDN w:val="0"/>
              <w:adjustRightInd w:val="0"/>
              <w:rPr>
                <w:rFonts w:ascii="Times New Roman" w:hAnsi="Times New Roman"/>
                <w:szCs w:val="24"/>
              </w:rPr>
            </w:pPr>
            <w:r w:rsidRPr="00E2042C">
              <w:rPr>
                <w:b/>
              </w:rPr>
              <w:t>Антонов С.А</w:t>
            </w:r>
            <w:r w:rsidRPr="00E2042C">
              <w:rPr>
                <w:rFonts w:ascii="Times New Roman" w:hAnsi="Times New Roman"/>
                <w:b/>
                <w:bCs/>
                <w:szCs w:val="24"/>
              </w:rPr>
              <w:t>.</w:t>
            </w:r>
          </w:p>
        </w:tc>
      </w:tr>
    </w:tbl>
    <w:p w:rsidR="00B26995" w:rsidRPr="00E2042C" w:rsidRDefault="00B26995" w:rsidP="00B26995">
      <w:pPr>
        <w:widowControl w:val="0"/>
        <w:autoSpaceDE w:val="0"/>
        <w:autoSpaceDN w:val="0"/>
        <w:adjustRightInd w:val="0"/>
        <w:rPr>
          <w:rFonts w:ascii="Times New Roman" w:hAnsi="Times New Roman"/>
          <w:szCs w:val="24"/>
        </w:rPr>
      </w:pPr>
    </w:p>
    <w:p w:rsidR="00B26995" w:rsidRPr="00E2042C" w:rsidRDefault="00B26995" w:rsidP="00B26995">
      <w:pPr>
        <w:widowControl w:val="0"/>
        <w:autoSpaceDE w:val="0"/>
        <w:autoSpaceDN w:val="0"/>
        <w:adjustRightInd w:val="0"/>
        <w:rPr>
          <w:rFonts w:ascii="Times New Roman" w:hAnsi="Times New Roman"/>
          <w:szCs w:val="24"/>
        </w:rPr>
      </w:pPr>
      <w:r w:rsidRPr="00E2042C">
        <w:rPr>
          <w:rFonts w:ascii="Times New Roman" w:hAnsi="Times New Roman"/>
          <w:b/>
          <w:bCs/>
          <w:szCs w:val="24"/>
        </w:rPr>
        <w:t xml:space="preserve"> </w:t>
      </w:r>
    </w:p>
    <w:p w:rsidR="00B26995" w:rsidRPr="00E2042C" w:rsidRDefault="00B26995" w:rsidP="00B26995">
      <w:pPr>
        <w:rPr>
          <w:rFonts w:ascii="Times New Roman" w:hAnsi="Times New Roman"/>
          <w:szCs w:val="24"/>
        </w:rPr>
      </w:pPr>
    </w:p>
    <w:p w:rsidR="00B26995" w:rsidRPr="00E2042C" w:rsidRDefault="00B26995" w:rsidP="00B26995">
      <w:pPr>
        <w:rPr>
          <w:rFonts w:ascii="Times New Roman" w:hAnsi="Times New Roman"/>
          <w:szCs w:val="24"/>
        </w:rPr>
      </w:pPr>
    </w:p>
    <w:p w:rsidR="00B26995" w:rsidRPr="00E2042C" w:rsidRDefault="00B26995" w:rsidP="00B26995">
      <w:pPr>
        <w:rPr>
          <w:b/>
        </w:rPr>
      </w:pPr>
      <w:r w:rsidRPr="00E2042C">
        <w:rPr>
          <w:b/>
        </w:rPr>
        <w:t xml:space="preserve">Заказчик: </w:t>
      </w:r>
    </w:p>
    <w:p w:rsidR="00B26995" w:rsidRPr="00E2042C" w:rsidRDefault="00B26995" w:rsidP="00B26995">
      <w:pPr>
        <w:pStyle w:val="a"/>
        <w:numPr>
          <w:ilvl w:val="0"/>
          <w:numId w:val="0"/>
        </w:numPr>
        <w:spacing w:line="276" w:lineRule="auto"/>
      </w:pPr>
    </w:p>
    <w:p w:rsidR="00B26995" w:rsidRPr="00E2042C" w:rsidRDefault="00B26995" w:rsidP="00B26995">
      <w:pPr>
        <w:jc w:val="center"/>
        <w:rPr>
          <w:b/>
        </w:rPr>
      </w:pPr>
      <w:r w:rsidRPr="00E2042C">
        <w:rPr>
          <w:b/>
        </w:rPr>
        <w:t>Администрация сельского поселения «Дон»</w:t>
      </w:r>
    </w:p>
    <w:p w:rsidR="00B26995" w:rsidRPr="00E2042C" w:rsidRDefault="00B26995" w:rsidP="00B26995">
      <w:r w:rsidRPr="00E2042C">
        <w:rPr>
          <w:snapToGrid w:val="0"/>
        </w:rPr>
        <w:t xml:space="preserve">Юридический адрес: </w:t>
      </w:r>
      <w:r w:rsidRPr="00E2042C">
        <w:t>168077, Республика Коми, Усть-Куломский район, с. Дон, ул. Центральная, д. 73</w:t>
      </w:r>
    </w:p>
    <w:p w:rsidR="00B26995" w:rsidRPr="00E2042C" w:rsidRDefault="00B26995" w:rsidP="00B26995">
      <w:pPr>
        <w:pStyle w:val="a6"/>
        <w:spacing w:line="276" w:lineRule="auto"/>
        <w:rPr>
          <w:rFonts w:ascii="Times New Roman" w:hAnsi="Times New Roman"/>
          <w:b/>
          <w:color w:val="000000"/>
          <w:szCs w:val="24"/>
          <w:lang w:val="ru-RU"/>
        </w:rPr>
      </w:pPr>
    </w:p>
    <w:tbl>
      <w:tblPr>
        <w:tblW w:w="9214" w:type="dxa"/>
        <w:tblLook w:val="04A0" w:firstRow="1" w:lastRow="0" w:firstColumn="1" w:lastColumn="0" w:noHBand="0" w:noVBand="1"/>
      </w:tblPr>
      <w:tblGrid>
        <w:gridCol w:w="3681"/>
        <w:gridCol w:w="3154"/>
        <w:gridCol w:w="2379"/>
      </w:tblGrid>
      <w:tr w:rsidR="00B26995" w:rsidRPr="00D6024D" w:rsidTr="009D244E">
        <w:tc>
          <w:tcPr>
            <w:tcW w:w="3681" w:type="dxa"/>
            <w:shd w:val="clear" w:color="auto" w:fill="auto"/>
            <w:vAlign w:val="center"/>
          </w:tcPr>
          <w:p w:rsidR="00B26995" w:rsidRPr="00E2042C" w:rsidRDefault="00B26995" w:rsidP="009D244E">
            <w:pPr>
              <w:rPr>
                <w:b/>
              </w:rPr>
            </w:pPr>
            <w:r w:rsidRPr="00E2042C">
              <w:rPr>
                <w:b/>
              </w:rPr>
              <w:t>Глава сельского поселения «Дон»</w:t>
            </w:r>
          </w:p>
        </w:tc>
        <w:tc>
          <w:tcPr>
            <w:tcW w:w="3154" w:type="dxa"/>
            <w:shd w:val="clear" w:color="auto" w:fill="auto"/>
            <w:vAlign w:val="center"/>
          </w:tcPr>
          <w:p w:rsidR="00B26995" w:rsidRPr="00E2042C" w:rsidRDefault="00B26995" w:rsidP="009D244E">
            <w:pPr>
              <w:widowControl w:val="0"/>
              <w:autoSpaceDE w:val="0"/>
              <w:autoSpaceDN w:val="0"/>
              <w:adjustRightInd w:val="0"/>
              <w:jc w:val="center"/>
              <w:rPr>
                <w:rFonts w:ascii="Times New Roman" w:hAnsi="Times New Roman"/>
                <w:szCs w:val="24"/>
              </w:rPr>
            </w:pPr>
            <w:r w:rsidRPr="00E2042C">
              <w:rPr>
                <w:rFonts w:ascii="Times New Roman" w:hAnsi="Times New Roman"/>
                <w:b/>
                <w:bCs/>
                <w:szCs w:val="24"/>
              </w:rPr>
              <w:t>__________________</w:t>
            </w:r>
          </w:p>
        </w:tc>
        <w:tc>
          <w:tcPr>
            <w:tcW w:w="2379" w:type="dxa"/>
            <w:shd w:val="clear" w:color="auto" w:fill="auto"/>
            <w:vAlign w:val="center"/>
          </w:tcPr>
          <w:p w:rsidR="00B26995" w:rsidRPr="00E2042C" w:rsidRDefault="00B26995" w:rsidP="009D244E">
            <w:pPr>
              <w:ind w:left="3" w:hanging="3"/>
              <w:rPr>
                <w:b/>
              </w:rPr>
            </w:pPr>
            <w:r w:rsidRPr="00E2042C">
              <w:rPr>
                <w:b/>
              </w:rPr>
              <w:t>Нехорошев В.Н.</w:t>
            </w:r>
          </w:p>
        </w:tc>
      </w:tr>
    </w:tbl>
    <w:p w:rsidR="00E77168" w:rsidRDefault="00E77168" w:rsidP="00094D56">
      <w:pPr>
        <w:pStyle w:val="1"/>
      </w:pPr>
    </w:p>
    <w:sectPr w:rsidR="00E771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F4FFD"/>
    <w:multiLevelType w:val="hybridMultilevel"/>
    <w:tmpl w:val="7082B08E"/>
    <w:lvl w:ilvl="0" w:tplc="1C0424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36D1BA4"/>
    <w:multiLevelType w:val="hybridMultilevel"/>
    <w:tmpl w:val="410A8F62"/>
    <w:lvl w:ilvl="0" w:tplc="5B4015BC">
      <w:start w:val="1"/>
      <w:numFmt w:val="decimal"/>
      <w:lvlText w:val="%1."/>
      <w:lvlJc w:val="left"/>
      <w:pPr>
        <w:ind w:left="1137" w:hanging="5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B16FAB"/>
    <w:multiLevelType w:val="hybridMultilevel"/>
    <w:tmpl w:val="03D43B92"/>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4D517E"/>
    <w:multiLevelType w:val="hybridMultilevel"/>
    <w:tmpl w:val="2214A41A"/>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D739BC"/>
    <w:multiLevelType w:val="hybridMultilevel"/>
    <w:tmpl w:val="2104058E"/>
    <w:lvl w:ilvl="0" w:tplc="9552DD44">
      <w:start w:val="1"/>
      <w:numFmt w:val="decimal"/>
      <w:pStyle w:val="S"/>
      <w:lvlText w:val="Таблица. %1"/>
      <w:lvlJc w:val="right"/>
      <w:pPr>
        <w:ind w:left="929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lowerLetter"/>
      <w:lvlText w:val="%2."/>
      <w:lvlJc w:val="left"/>
      <w:pPr>
        <w:ind w:left="10011" w:hanging="360"/>
      </w:pPr>
    </w:lvl>
    <w:lvl w:ilvl="2" w:tplc="04190005" w:tentative="1">
      <w:start w:val="1"/>
      <w:numFmt w:val="lowerRoman"/>
      <w:lvlText w:val="%3."/>
      <w:lvlJc w:val="right"/>
      <w:pPr>
        <w:ind w:left="10731" w:hanging="180"/>
      </w:pPr>
    </w:lvl>
    <w:lvl w:ilvl="3" w:tplc="04190001" w:tentative="1">
      <w:start w:val="1"/>
      <w:numFmt w:val="decimal"/>
      <w:lvlText w:val="%4."/>
      <w:lvlJc w:val="left"/>
      <w:pPr>
        <w:ind w:left="11451" w:hanging="360"/>
      </w:pPr>
    </w:lvl>
    <w:lvl w:ilvl="4" w:tplc="04190003" w:tentative="1">
      <w:start w:val="1"/>
      <w:numFmt w:val="lowerLetter"/>
      <w:lvlText w:val="%5."/>
      <w:lvlJc w:val="left"/>
      <w:pPr>
        <w:ind w:left="12171" w:hanging="360"/>
      </w:pPr>
    </w:lvl>
    <w:lvl w:ilvl="5" w:tplc="04190005" w:tentative="1">
      <w:start w:val="1"/>
      <w:numFmt w:val="lowerRoman"/>
      <w:lvlText w:val="%6."/>
      <w:lvlJc w:val="right"/>
      <w:pPr>
        <w:ind w:left="12891" w:hanging="180"/>
      </w:pPr>
    </w:lvl>
    <w:lvl w:ilvl="6" w:tplc="04190001" w:tentative="1">
      <w:start w:val="1"/>
      <w:numFmt w:val="decimal"/>
      <w:lvlText w:val="%7."/>
      <w:lvlJc w:val="left"/>
      <w:pPr>
        <w:ind w:left="13611" w:hanging="360"/>
      </w:pPr>
    </w:lvl>
    <w:lvl w:ilvl="7" w:tplc="04190003" w:tentative="1">
      <w:start w:val="1"/>
      <w:numFmt w:val="lowerLetter"/>
      <w:lvlText w:val="%8."/>
      <w:lvlJc w:val="left"/>
      <w:pPr>
        <w:ind w:left="14331" w:hanging="360"/>
      </w:pPr>
    </w:lvl>
    <w:lvl w:ilvl="8" w:tplc="04190005" w:tentative="1">
      <w:start w:val="1"/>
      <w:numFmt w:val="lowerRoman"/>
      <w:lvlText w:val="%9."/>
      <w:lvlJc w:val="right"/>
      <w:pPr>
        <w:ind w:left="15051" w:hanging="180"/>
      </w:pPr>
    </w:lvl>
  </w:abstractNum>
  <w:abstractNum w:abstractNumId="5">
    <w:nsid w:val="1BC16F94"/>
    <w:multiLevelType w:val="hybridMultilevel"/>
    <w:tmpl w:val="383CBBD2"/>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CFD488A"/>
    <w:multiLevelType w:val="hybridMultilevel"/>
    <w:tmpl w:val="21BA4546"/>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DA33506"/>
    <w:multiLevelType w:val="hybridMultilevel"/>
    <w:tmpl w:val="D6AAC378"/>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F8324A2"/>
    <w:multiLevelType w:val="multilevel"/>
    <w:tmpl w:val="C04A65A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1FBF1CF0"/>
    <w:multiLevelType w:val="hybridMultilevel"/>
    <w:tmpl w:val="978435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28C1E4D"/>
    <w:multiLevelType w:val="hybridMultilevel"/>
    <w:tmpl w:val="416E6942"/>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4E4024C"/>
    <w:multiLevelType w:val="hybridMultilevel"/>
    <w:tmpl w:val="D7EE61AA"/>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AAE024B"/>
    <w:multiLevelType w:val="hybridMultilevel"/>
    <w:tmpl w:val="26D2BF00"/>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D9B4FBC"/>
    <w:multiLevelType w:val="hybridMultilevel"/>
    <w:tmpl w:val="366E74E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DEA2E35"/>
    <w:multiLevelType w:val="hybridMultilevel"/>
    <w:tmpl w:val="24368F3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F503E6C"/>
    <w:multiLevelType w:val="hybridMultilevel"/>
    <w:tmpl w:val="E304950C"/>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0CA6F94"/>
    <w:multiLevelType w:val="hybridMultilevel"/>
    <w:tmpl w:val="99168EC2"/>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7B71371"/>
    <w:multiLevelType w:val="hybridMultilevel"/>
    <w:tmpl w:val="49E0970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B73631A"/>
    <w:multiLevelType w:val="hybridMultilevel"/>
    <w:tmpl w:val="D878260C"/>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C6D5D75"/>
    <w:multiLevelType w:val="multilevel"/>
    <w:tmpl w:val="BABC329A"/>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1">
    <w:nsid w:val="3F7D5F58"/>
    <w:multiLevelType w:val="hybridMultilevel"/>
    <w:tmpl w:val="FF40044A"/>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2D645DB"/>
    <w:multiLevelType w:val="hybridMultilevel"/>
    <w:tmpl w:val="32D684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77648C8"/>
    <w:multiLevelType w:val="hybridMultilevel"/>
    <w:tmpl w:val="AE883D5E"/>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7BD54B1"/>
    <w:multiLevelType w:val="hybridMultilevel"/>
    <w:tmpl w:val="BD306F20"/>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A2F353E"/>
    <w:multiLevelType w:val="hybridMultilevel"/>
    <w:tmpl w:val="F334BE7A"/>
    <w:lvl w:ilvl="0" w:tplc="E3780154">
      <w:start w:val="1"/>
      <w:numFmt w:val="decimal"/>
      <w:pStyle w:val="S0"/>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26">
    <w:nsid w:val="4A4759A9"/>
    <w:multiLevelType w:val="hybridMultilevel"/>
    <w:tmpl w:val="51E41904"/>
    <w:lvl w:ilvl="0" w:tplc="FD3A56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D4C2ECE"/>
    <w:multiLevelType w:val="hybridMultilevel"/>
    <w:tmpl w:val="A3FED0CE"/>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FB81C16"/>
    <w:multiLevelType w:val="hybridMultilevel"/>
    <w:tmpl w:val="B5283D0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094085E"/>
    <w:multiLevelType w:val="hybridMultilevel"/>
    <w:tmpl w:val="2708E438"/>
    <w:lvl w:ilvl="0" w:tplc="AC082832">
      <w:start w:val="1"/>
      <w:numFmt w:val="russianLower"/>
      <w:pStyle w:val="a"/>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nsid w:val="52E96E53"/>
    <w:multiLevelType w:val="multilevel"/>
    <w:tmpl w:val="BABC329A"/>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1">
    <w:nsid w:val="58266172"/>
    <w:multiLevelType w:val="hybridMultilevel"/>
    <w:tmpl w:val="E7C408A6"/>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AAB1806"/>
    <w:multiLevelType w:val="hybridMultilevel"/>
    <w:tmpl w:val="06902A82"/>
    <w:lvl w:ilvl="0" w:tplc="1B304CA6">
      <w:start w:val="1"/>
      <w:numFmt w:val="decimal"/>
      <w:lvlText w:val="%1."/>
      <w:lvlJc w:val="left"/>
      <w:pPr>
        <w:ind w:left="1380" w:hanging="84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3">
    <w:nsid w:val="5C9473E1"/>
    <w:multiLevelType w:val="hybridMultilevel"/>
    <w:tmpl w:val="9CCA66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E511557"/>
    <w:multiLevelType w:val="multilevel"/>
    <w:tmpl w:val="C04A65A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5">
    <w:nsid w:val="62CB64B2"/>
    <w:multiLevelType w:val="hybridMultilevel"/>
    <w:tmpl w:val="802C85C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2CC6CBE"/>
    <w:multiLevelType w:val="hybridMultilevel"/>
    <w:tmpl w:val="2D0ED9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4C64352"/>
    <w:multiLevelType w:val="hybridMultilevel"/>
    <w:tmpl w:val="D46A8030"/>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A9E1086"/>
    <w:multiLevelType w:val="hybridMultilevel"/>
    <w:tmpl w:val="4D68E9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F734BBB"/>
    <w:multiLevelType w:val="hybridMultilevel"/>
    <w:tmpl w:val="310ABEAE"/>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A2F20B9"/>
    <w:multiLevelType w:val="hybridMultilevel"/>
    <w:tmpl w:val="2BCC9D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B95663B"/>
    <w:multiLevelType w:val="hybridMultilevel"/>
    <w:tmpl w:val="962C7F06"/>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0"/>
  </w:num>
  <w:num w:numId="4">
    <w:abstractNumId w:val="8"/>
  </w:num>
  <w:num w:numId="5">
    <w:abstractNumId w:val="39"/>
  </w:num>
  <w:num w:numId="6">
    <w:abstractNumId w:val="37"/>
  </w:num>
  <w:num w:numId="7">
    <w:abstractNumId w:val="35"/>
  </w:num>
  <w:num w:numId="8">
    <w:abstractNumId w:val="16"/>
  </w:num>
  <w:num w:numId="9">
    <w:abstractNumId w:val="20"/>
  </w:num>
  <w:num w:numId="10">
    <w:abstractNumId w:val="4"/>
  </w:num>
  <w:num w:numId="11">
    <w:abstractNumId w:val="15"/>
  </w:num>
  <w:num w:numId="12">
    <w:abstractNumId w:val="3"/>
  </w:num>
  <w:num w:numId="13">
    <w:abstractNumId w:val="13"/>
  </w:num>
  <w:num w:numId="14">
    <w:abstractNumId w:val="23"/>
  </w:num>
  <w:num w:numId="15">
    <w:abstractNumId w:val="30"/>
  </w:num>
  <w:num w:numId="16">
    <w:abstractNumId w:val="19"/>
  </w:num>
  <w:num w:numId="17">
    <w:abstractNumId w:val="2"/>
  </w:num>
  <w:num w:numId="18">
    <w:abstractNumId w:val="7"/>
  </w:num>
  <w:num w:numId="19">
    <w:abstractNumId w:val="24"/>
  </w:num>
  <w:num w:numId="20">
    <w:abstractNumId w:val="41"/>
  </w:num>
  <w:num w:numId="21">
    <w:abstractNumId w:val="27"/>
  </w:num>
  <w:num w:numId="22">
    <w:abstractNumId w:val="10"/>
  </w:num>
  <w:num w:numId="23">
    <w:abstractNumId w:val="21"/>
  </w:num>
  <w:num w:numId="24">
    <w:abstractNumId w:val="14"/>
  </w:num>
  <w:num w:numId="25">
    <w:abstractNumId w:val="28"/>
  </w:num>
  <w:num w:numId="26">
    <w:abstractNumId w:val="5"/>
  </w:num>
  <w:num w:numId="27">
    <w:abstractNumId w:val="17"/>
  </w:num>
  <w:num w:numId="28">
    <w:abstractNumId w:val="11"/>
  </w:num>
  <w:num w:numId="29">
    <w:abstractNumId w:val="6"/>
  </w:num>
  <w:num w:numId="30">
    <w:abstractNumId w:val="12"/>
  </w:num>
  <w:num w:numId="31">
    <w:abstractNumId w:val="34"/>
  </w:num>
  <w:num w:numId="32">
    <w:abstractNumId w:val="29"/>
  </w:num>
  <w:num w:numId="33">
    <w:abstractNumId w:val="18"/>
  </w:num>
  <w:num w:numId="34">
    <w:abstractNumId w:val="25"/>
  </w:num>
  <w:num w:numId="35">
    <w:abstractNumId w:val="1"/>
  </w:num>
  <w:num w:numId="36">
    <w:abstractNumId w:val="31"/>
  </w:num>
  <w:num w:numId="37">
    <w:abstractNumId w:val="9"/>
  </w:num>
  <w:num w:numId="38">
    <w:abstractNumId w:val="38"/>
  </w:num>
  <w:num w:numId="39">
    <w:abstractNumId w:val="40"/>
  </w:num>
  <w:num w:numId="40">
    <w:abstractNumId w:val="22"/>
  </w:num>
  <w:num w:numId="41">
    <w:abstractNumId w:val="36"/>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FFF"/>
    <w:rsid w:val="00045D86"/>
    <w:rsid w:val="00094D56"/>
    <w:rsid w:val="00113035"/>
    <w:rsid w:val="00350505"/>
    <w:rsid w:val="003B5464"/>
    <w:rsid w:val="00720922"/>
    <w:rsid w:val="00B26995"/>
    <w:rsid w:val="00B54889"/>
    <w:rsid w:val="00E36592"/>
    <w:rsid w:val="00E77168"/>
    <w:rsid w:val="00EE4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21BD5A5-F363-4A46-BFFA-F1E276837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B26995"/>
    <w:pPr>
      <w:keepNext/>
      <w:keepLines/>
      <w:spacing w:after="120"/>
      <w:ind w:firstLine="567"/>
      <w:jc w:val="both"/>
      <w:outlineLvl w:val="0"/>
    </w:pPr>
    <w:rPr>
      <w:rFonts w:ascii="Bookman Old Style" w:eastAsiaTheme="majorEastAsia" w:hAnsi="Bookman Old Style" w:cstheme="majorBidi"/>
      <w:b/>
      <w:bCs/>
      <w:sz w:val="24"/>
      <w:szCs w:val="28"/>
    </w:rPr>
  </w:style>
  <w:style w:type="paragraph" w:styleId="2">
    <w:name w:val="heading 2"/>
    <w:basedOn w:val="a0"/>
    <w:next w:val="a0"/>
    <w:link w:val="20"/>
    <w:uiPriority w:val="9"/>
    <w:unhideWhenUsed/>
    <w:qFormat/>
    <w:rsid w:val="00B26995"/>
    <w:pPr>
      <w:keepNext/>
      <w:keepLines/>
      <w:spacing w:before="40" w:after="120"/>
      <w:ind w:firstLine="567"/>
      <w:jc w:val="both"/>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semiHidden/>
    <w:unhideWhenUsed/>
    <w:qFormat/>
    <w:rsid w:val="00B26995"/>
    <w:pPr>
      <w:keepNext/>
      <w:keepLines/>
      <w:spacing w:before="40" w:after="0"/>
      <w:ind w:firstLine="567"/>
      <w:jc w:val="both"/>
      <w:outlineLvl w:val="2"/>
    </w:pPr>
    <w:rPr>
      <w:rFonts w:asciiTheme="majorHAnsi" w:eastAsiaTheme="majorEastAsia" w:hAnsiTheme="majorHAnsi" w:cstheme="majorBidi"/>
      <w:color w:val="243F60" w:themeColor="accent1" w:themeShade="7F"/>
      <w:sz w:val="24"/>
      <w:szCs w:val="24"/>
    </w:rPr>
  </w:style>
  <w:style w:type="paragraph" w:styleId="9">
    <w:name w:val="heading 9"/>
    <w:basedOn w:val="a0"/>
    <w:next w:val="a0"/>
    <w:link w:val="90"/>
    <w:uiPriority w:val="9"/>
    <w:semiHidden/>
    <w:unhideWhenUsed/>
    <w:qFormat/>
    <w:rsid w:val="00B26995"/>
    <w:pPr>
      <w:keepNext/>
      <w:keepLines/>
      <w:spacing w:before="40" w:after="0"/>
      <w:ind w:firstLine="567"/>
      <w:jc w:val="both"/>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qFormat/>
    <w:rsid w:val="00E36592"/>
    <w:pPr>
      <w:ind w:left="720"/>
      <w:contextualSpacing/>
    </w:pPr>
  </w:style>
  <w:style w:type="character" w:customStyle="1" w:styleId="10">
    <w:name w:val="Заголовок 1 Знак"/>
    <w:basedOn w:val="a1"/>
    <w:link w:val="1"/>
    <w:uiPriority w:val="9"/>
    <w:rsid w:val="00B26995"/>
    <w:rPr>
      <w:rFonts w:ascii="Bookman Old Style" w:eastAsiaTheme="majorEastAsia" w:hAnsi="Bookman Old Style" w:cstheme="majorBidi"/>
      <w:b/>
      <w:bCs/>
      <w:sz w:val="24"/>
      <w:szCs w:val="28"/>
    </w:rPr>
  </w:style>
  <w:style w:type="character" w:customStyle="1" w:styleId="20">
    <w:name w:val="Заголовок 2 Знак"/>
    <w:basedOn w:val="a1"/>
    <w:link w:val="2"/>
    <w:uiPriority w:val="9"/>
    <w:rsid w:val="00B2699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1"/>
    <w:link w:val="3"/>
    <w:uiPriority w:val="9"/>
    <w:semiHidden/>
    <w:rsid w:val="00B26995"/>
    <w:rPr>
      <w:rFonts w:asciiTheme="majorHAnsi" w:eastAsiaTheme="majorEastAsia" w:hAnsiTheme="majorHAnsi" w:cstheme="majorBidi"/>
      <w:color w:val="243F60" w:themeColor="accent1" w:themeShade="7F"/>
      <w:sz w:val="24"/>
      <w:szCs w:val="24"/>
    </w:rPr>
  </w:style>
  <w:style w:type="character" w:customStyle="1" w:styleId="90">
    <w:name w:val="Заголовок 9 Знак"/>
    <w:basedOn w:val="a1"/>
    <w:link w:val="9"/>
    <w:uiPriority w:val="9"/>
    <w:semiHidden/>
    <w:rsid w:val="00B26995"/>
    <w:rPr>
      <w:rFonts w:asciiTheme="majorHAnsi" w:eastAsiaTheme="majorEastAsia" w:hAnsiTheme="majorHAnsi" w:cstheme="majorBidi"/>
      <w:i/>
      <w:iCs/>
      <w:color w:val="272727" w:themeColor="text1" w:themeTint="D8"/>
      <w:sz w:val="21"/>
      <w:szCs w:val="21"/>
    </w:rPr>
  </w:style>
  <w:style w:type="paragraph" w:styleId="a6">
    <w:name w:val="No Spacing"/>
    <w:basedOn w:val="a0"/>
    <w:uiPriority w:val="1"/>
    <w:qFormat/>
    <w:rsid w:val="00B26995"/>
    <w:pPr>
      <w:spacing w:after="120" w:line="240" w:lineRule="auto"/>
    </w:pPr>
    <w:rPr>
      <w:rFonts w:ascii="Calibri" w:eastAsia="Times New Roman" w:hAnsi="Calibri" w:cs="Times New Roman"/>
      <w:sz w:val="24"/>
      <w:szCs w:val="32"/>
      <w:lang w:val="en-US" w:bidi="en-US"/>
    </w:rPr>
  </w:style>
  <w:style w:type="paragraph" w:styleId="a7">
    <w:name w:val="TOC Heading"/>
    <w:basedOn w:val="1"/>
    <w:next w:val="a0"/>
    <w:uiPriority w:val="39"/>
    <w:unhideWhenUsed/>
    <w:qFormat/>
    <w:rsid w:val="00B26995"/>
    <w:pPr>
      <w:spacing w:before="240" w:line="259" w:lineRule="auto"/>
      <w:ind w:firstLine="0"/>
      <w:jc w:val="left"/>
      <w:outlineLvl w:val="9"/>
    </w:pPr>
    <w:rPr>
      <w:rFonts w:asciiTheme="majorHAnsi" w:hAnsiTheme="majorHAnsi"/>
      <w:b w:val="0"/>
      <w:bCs w:val="0"/>
      <w:color w:val="365F91" w:themeColor="accent1" w:themeShade="BF"/>
      <w:sz w:val="32"/>
      <w:szCs w:val="32"/>
      <w:lang w:eastAsia="ru-RU"/>
    </w:rPr>
  </w:style>
  <w:style w:type="paragraph" w:styleId="21">
    <w:name w:val="toc 2"/>
    <w:basedOn w:val="a0"/>
    <w:next w:val="a0"/>
    <w:autoRedefine/>
    <w:uiPriority w:val="39"/>
    <w:unhideWhenUsed/>
    <w:rsid w:val="00B26995"/>
    <w:pPr>
      <w:spacing w:after="100" w:line="259" w:lineRule="auto"/>
      <w:ind w:left="220"/>
    </w:pPr>
    <w:rPr>
      <w:rFonts w:eastAsiaTheme="minorEastAsia" w:cs="Times New Roman"/>
      <w:lang w:eastAsia="ru-RU"/>
    </w:rPr>
  </w:style>
  <w:style w:type="paragraph" w:styleId="11">
    <w:name w:val="toc 1"/>
    <w:basedOn w:val="a0"/>
    <w:next w:val="a0"/>
    <w:autoRedefine/>
    <w:uiPriority w:val="39"/>
    <w:unhideWhenUsed/>
    <w:rsid w:val="00B26995"/>
    <w:pPr>
      <w:spacing w:after="100" w:line="259" w:lineRule="auto"/>
    </w:pPr>
    <w:rPr>
      <w:rFonts w:eastAsiaTheme="minorEastAsia" w:cs="Times New Roman"/>
      <w:lang w:eastAsia="ru-RU"/>
    </w:rPr>
  </w:style>
  <w:style w:type="paragraph" w:styleId="31">
    <w:name w:val="toc 3"/>
    <w:basedOn w:val="a0"/>
    <w:next w:val="a0"/>
    <w:autoRedefine/>
    <w:uiPriority w:val="39"/>
    <w:unhideWhenUsed/>
    <w:rsid w:val="00B26995"/>
    <w:pPr>
      <w:spacing w:after="100" w:line="259" w:lineRule="auto"/>
      <w:ind w:left="440"/>
    </w:pPr>
    <w:rPr>
      <w:rFonts w:eastAsiaTheme="minorEastAsia" w:cs="Times New Roman"/>
      <w:lang w:eastAsia="ru-RU"/>
    </w:rPr>
  </w:style>
  <w:style w:type="character" w:styleId="a8">
    <w:name w:val="Hyperlink"/>
    <w:basedOn w:val="a1"/>
    <w:uiPriority w:val="99"/>
    <w:unhideWhenUsed/>
    <w:rsid w:val="00B26995"/>
    <w:rPr>
      <w:color w:val="0000FF" w:themeColor="hyperlink"/>
      <w:u w:val="single"/>
    </w:rPr>
  </w:style>
  <w:style w:type="paragraph" w:customStyle="1" w:styleId="a9">
    <w:name w:val="Текст записки"/>
    <w:basedOn w:val="a0"/>
    <w:qFormat/>
    <w:rsid w:val="00B26995"/>
    <w:pPr>
      <w:autoSpaceDE w:val="0"/>
      <w:autoSpaceDN w:val="0"/>
      <w:adjustRightInd w:val="0"/>
      <w:spacing w:after="0" w:line="240" w:lineRule="auto"/>
      <w:jc w:val="center"/>
    </w:pPr>
    <w:rPr>
      <w:rFonts w:ascii="Bookman Old Style" w:eastAsia="Calibri" w:hAnsi="Bookman Old Style" w:cs="Times New Roman"/>
      <w:sz w:val="20"/>
      <w:szCs w:val="28"/>
    </w:rPr>
  </w:style>
  <w:style w:type="paragraph" w:customStyle="1" w:styleId="S1">
    <w:name w:val="S_Обычный"/>
    <w:basedOn w:val="a0"/>
    <w:link w:val="S2"/>
    <w:rsid w:val="00B26995"/>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S2">
    <w:name w:val="S_Обычный Знак"/>
    <w:basedOn w:val="a1"/>
    <w:link w:val="S1"/>
    <w:rsid w:val="00B26995"/>
    <w:rPr>
      <w:rFonts w:ascii="Times New Roman" w:eastAsia="Times New Roman" w:hAnsi="Times New Roman" w:cs="Times New Roman"/>
      <w:sz w:val="24"/>
      <w:szCs w:val="24"/>
      <w:lang w:eastAsia="ru-RU"/>
    </w:rPr>
  </w:style>
  <w:style w:type="paragraph" w:customStyle="1" w:styleId="S3">
    <w:name w:val="S_Маркированный"/>
    <w:basedOn w:val="a0"/>
    <w:link w:val="S4"/>
    <w:autoRedefine/>
    <w:qFormat/>
    <w:rsid w:val="00B26995"/>
    <w:pPr>
      <w:tabs>
        <w:tab w:val="left" w:pos="993"/>
        <w:tab w:val="left" w:pos="1108"/>
      </w:tabs>
      <w:suppressAutoHyphens/>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S4">
    <w:name w:val="S_Маркированный Знак"/>
    <w:link w:val="S3"/>
    <w:rsid w:val="00B26995"/>
    <w:rPr>
      <w:rFonts w:ascii="Times New Roman" w:eastAsia="Times New Roman" w:hAnsi="Times New Roman" w:cs="Times New Roman"/>
      <w:sz w:val="24"/>
      <w:szCs w:val="24"/>
      <w:lang w:eastAsia="ru-RU"/>
    </w:rPr>
  </w:style>
  <w:style w:type="paragraph" w:customStyle="1" w:styleId="S5">
    <w:name w:val="S_Заголовок таблицы"/>
    <w:basedOn w:val="a0"/>
    <w:link w:val="S6"/>
    <w:rsid w:val="00B26995"/>
    <w:pPr>
      <w:spacing w:after="120" w:line="240" w:lineRule="auto"/>
      <w:ind w:firstLine="709"/>
      <w:jc w:val="center"/>
    </w:pPr>
    <w:rPr>
      <w:rFonts w:ascii="Times New Roman" w:eastAsia="Times New Roman" w:hAnsi="Times New Roman" w:cs="Times New Roman"/>
      <w:sz w:val="24"/>
      <w:szCs w:val="24"/>
      <w:u w:val="single"/>
      <w:lang w:eastAsia="ru-RU"/>
    </w:rPr>
  </w:style>
  <w:style w:type="paragraph" w:customStyle="1" w:styleId="S">
    <w:name w:val="S_Таблица"/>
    <w:basedOn w:val="a0"/>
    <w:link w:val="S10"/>
    <w:autoRedefine/>
    <w:rsid w:val="00B26995"/>
    <w:pPr>
      <w:keepNext/>
      <w:keepLines/>
      <w:numPr>
        <w:numId w:val="10"/>
      </w:numPr>
      <w:spacing w:after="120" w:line="360" w:lineRule="auto"/>
      <w:ind w:left="357" w:firstLine="0"/>
      <w:jc w:val="right"/>
    </w:pPr>
    <w:rPr>
      <w:rFonts w:ascii="Times New Roman" w:eastAsia="Times New Roman" w:hAnsi="Times New Roman" w:cs="Times New Roman"/>
      <w:noProof/>
      <w:sz w:val="24"/>
      <w:szCs w:val="24"/>
      <w:lang w:eastAsia="ru-RU"/>
    </w:rPr>
  </w:style>
  <w:style w:type="character" w:customStyle="1" w:styleId="S10">
    <w:name w:val="S_Таблица Знак1"/>
    <w:link w:val="S"/>
    <w:rsid w:val="00B26995"/>
    <w:rPr>
      <w:rFonts w:ascii="Times New Roman" w:eastAsia="Times New Roman" w:hAnsi="Times New Roman" w:cs="Times New Roman"/>
      <w:noProof/>
      <w:sz w:val="24"/>
      <w:szCs w:val="24"/>
      <w:lang w:eastAsia="ru-RU"/>
    </w:rPr>
  </w:style>
  <w:style w:type="character" w:customStyle="1" w:styleId="S6">
    <w:name w:val="S_Заголовок таблицы Знак"/>
    <w:link w:val="S5"/>
    <w:rsid w:val="00B26995"/>
    <w:rPr>
      <w:rFonts w:ascii="Times New Roman" w:eastAsia="Times New Roman" w:hAnsi="Times New Roman" w:cs="Times New Roman"/>
      <w:sz w:val="24"/>
      <w:szCs w:val="24"/>
      <w:u w:val="single"/>
      <w:lang w:eastAsia="ru-RU"/>
    </w:rPr>
  </w:style>
  <w:style w:type="paragraph" w:customStyle="1" w:styleId="ConsPlusNormal">
    <w:name w:val="ConsPlusNormal"/>
    <w:rsid w:val="00B2699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a">
    <w:name w:val="Содержимое таблицы"/>
    <w:basedOn w:val="a0"/>
    <w:rsid w:val="00B26995"/>
    <w:pPr>
      <w:suppressLineNumbers/>
      <w:suppressAutoHyphens/>
      <w:spacing w:after="120" w:line="240" w:lineRule="auto"/>
    </w:pPr>
    <w:rPr>
      <w:rFonts w:ascii="Times New Roman" w:eastAsia="Times New Roman" w:hAnsi="Times New Roman" w:cs="Times New Roman"/>
      <w:sz w:val="24"/>
      <w:szCs w:val="24"/>
      <w:lang w:eastAsia="ar-SA"/>
    </w:rPr>
  </w:style>
  <w:style w:type="paragraph" w:customStyle="1" w:styleId="ab">
    <w:name w:val="Заголовок таблицы"/>
    <w:basedOn w:val="aa"/>
    <w:rsid w:val="00B26995"/>
    <w:pPr>
      <w:jc w:val="center"/>
    </w:pPr>
    <w:rPr>
      <w:b/>
      <w:bCs/>
      <w:i/>
      <w:iCs/>
    </w:rPr>
  </w:style>
  <w:style w:type="paragraph" w:customStyle="1" w:styleId="ac">
    <w:name w:val="+Таб"/>
    <w:basedOn w:val="a0"/>
    <w:link w:val="ad"/>
    <w:qFormat/>
    <w:rsid w:val="00B26995"/>
    <w:pPr>
      <w:spacing w:after="120" w:line="240" w:lineRule="auto"/>
      <w:jc w:val="center"/>
    </w:pPr>
    <w:rPr>
      <w:rFonts w:ascii="Times New Roman" w:eastAsia="Calibri" w:hAnsi="Times New Roman" w:cs="Times New Roman"/>
      <w:sz w:val="20"/>
      <w:szCs w:val="20"/>
    </w:rPr>
  </w:style>
  <w:style w:type="character" w:customStyle="1" w:styleId="ad">
    <w:name w:val="+Таб Знак"/>
    <w:link w:val="ac"/>
    <w:rsid w:val="00B26995"/>
    <w:rPr>
      <w:rFonts w:ascii="Times New Roman" w:eastAsia="Calibri" w:hAnsi="Times New Roman" w:cs="Times New Roman"/>
      <w:sz w:val="20"/>
      <w:szCs w:val="20"/>
    </w:rPr>
  </w:style>
  <w:style w:type="paragraph" w:styleId="ae">
    <w:name w:val="caption"/>
    <w:aliases w:val="+Название объекта"/>
    <w:basedOn w:val="a0"/>
    <w:next w:val="a0"/>
    <w:rsid w:val="00B26995"/>
    <w:pPr>
      <w:keepNext/>
      <w:keepLines/>
      <w:spacing w:before="200" w:line="240" w:lineRule="auto"/>
      <w:jc w:val="right"/>
    </w:pPr>
    <w:rPr>
      <w:rFonts w:ascii="Times New Roman" w:eastAsia="Times New Roman" w:hAnsi="Times New Roman" w:cs="Times New Roman"/>
      <w:bCs/>
      <w:sz w:val="24"/>
      <w:szCs w:val="18"/>
    </w:rPr>
  </w:style>
  <w:style w:type="table" w:styleId="af">
    <w:name w:val="Table Grid"/>
    <w:basedOn w:val="a2"/>
    <w:uiPriority w:val="59"/>
    <w:rsid w:val="00B269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0">
    <w:name w:val="Текст новый"/>
    <w:basedOn w:val="a0"/>
    <w:rsid w:val="00B26995"/>
    <w:pPr>
      <w:ind w:firstLine="709"/>
      <w:jc w:val="both"/>
    </w:pPr>
    <w:rPr>
      <w:rFonts w:ascii="Bookman Old Style" w:eastAsia="Times New Roman" w:hAnsi="Bookman Old Style" w:cs="Times New Roman"/>
      <w:sz w:val="24"/>
      <w:szCs w:val="24"/>
      <w:lang w:eastAsia="ru-RU"/>
    </w:rPr>
  </w:style>
  <w:style w:type="paragraph" w:customStyle="1" w:styleId="S7">
    <w:name w:val="S_Обычный с подчеркиванием"/>
    <w:basedOn w:val="a0"/>
    <w:link w:val="S8"/>
    <w:rsid w:val="00B26995"/>
    <w:pPr>
      <w:spacing w:after="120" w:line="360" w:lineRule="auto"/>
      <w:ind w:firstLine="709"/>
      <w:jc w:val="both"/>
    </w:pPr>
    <w:rPr>
      <w:rFonts w:ascii="Times New Roman" w:eastAsia="Times New Roman" w:hAnsi="Times New Roman" w:cs="Times New Roman"/>
      <w:sz w:val="24"/>
      <w:szCs w:val="24"/>
      <w:u w:val="single"/>
      <w:lang w:eastAsia="ru-RU"/>
    </w:rPr>
  </w:style>
  <w:style w:type="character" w:customStyle="1" w:styleId="S8">
    <w:name w:val="S_Обычный с подчеркиванием Знак"/>
    <w:link w:val="S7"/>
    <w:rsid w:val="00B26995"/>
    <w:rPr>
      <w:rFonts w:ascii="Times New Roman" w:eastAsia="Times New Roman" w:hAnsi="Times New Roman" w:cs="Times New Roman"/>
      <w:sz w:val="24"/>
      <w:szCs w:val="24"/>
      <w:u w:val="single"/>
      <w:lang w:eastAsia="ru-RU"/>
    </w:rPr>
  </w:style>
  <w:style w:type="character" w:customStyle="1" w:styleId="a5">
    <w:name w:val="Абзац списка Знак"/>
    <w:link w:val="a4"/>
    <w:locked/>
    <w:rsid w:val="00B26995"/>
  </w:style>
  <w:style w:type="paragraph" w:styleId="a">
    <w:name w:val="Body Text"/>
    <w:aliases w:val="TabelTekst,text,Body Text2, Char,Body Text2 Char Char Char Char Char Char Char Char Char,Char,Main text,Body Text Char2 Char,Body Text Char1 Char Char,Body Text Char Char Char Char,TabelTekst Char Char Char Char"/>
    <w:basedOn w:val="a0"/>
    <w:link w:val="af1"/>
    <w:rsid w:val="00B26995"/>
    <w:pPr>
      <w:numPr>
        <w:numId w:val="32"/>
      </w:numPr>
      <w:tabs>
        <w:tab w:val="clear" w:pos="1418"/>
      </w:tabs>
      <w:spacing w:before="120" w:after="120" w:line="240" w:lineRule="auto"/>
      <w:ind w:left="0" w:firstLine="709"/>
      <w:jc w:val="both"/>
    </w:pPr>
    <w:rPr>
      <w:rFonts w:ascii="Times New Roman" w:eastAsia="Times New Roman" w:hAnsi="Times New Roman" w:cs="Times New Roman"/>
      <w:sz w:val="24"/>
      <w:szCs w:val="24"/>
    </w:rPr>
  </w:style>
  <w:style w:type="character" w:customStyle="1" w:styleId="af1">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B26995"/>
    <w:rPr>
      <w:rFonts w:ascii="Times New Roman" w:eastAsia="Times New Roman" w:hAnsi="Times New Roman" w:cs="Times New Roman"/>
      <w:sz w:val="24"/>
      <w:szCs w:val="24"/>
    </w:rPr>
  </w:style>
  <w:style w:type="paragraph" w:customStyle="1" w:styleId="-S">
    <w:name w:val="- S_Маркированный"/>
    <w:basedOn w:val="a0"/>
    <w:autoRedefine/>
    <w:rsid w:val="00B26995"/>
    <w:pPr>
      <w:numPr>
        <w:numId w:val="33"/>
      </w:numPr>
      <w:spacing w:after="120" w:line="360" w:lineRule="auto"/>
      <w:jc w:val="both"/>
    </w:pPr>
    <w:rPr>
      <w:rFonts w:ascii="Bookman Old Style" w:eastAsia="Times New Roman" w:hAnsi="Bookman Old Style" w:cs="Times New Roman"/>
      <w:sz w:val="24"/>
      <w:szCs w:val="24"/>
      <w:lang w:eastAsia="ar-SA"/>
    </w:rPr>
  </w:style>
  <w:style w:type="paragraph" w:customStyle="1" w:styleId="S9">
    <w:name w:val="S_Обычный Знак Знак"/>
    <w:basedOn w:val="a0"/>
    <w:link w:val="Sa"/>
    <w:locked/>
    <w:rsid w:val="00B26995"/>
    <w:pPr>
      <w:spacing w:after="120" w:line="360" w:lineRule="auto"/>
      <w:ind w:firstLine="709"/>
      <w:jc w:val="both"/>
    </w:pPr>
    <w:rPr>
      <w:rFonts w:ascii="Times New Roman" w:eastAsia="Times New Roman" w:hAnsi="Times New Roman" w:cs="Times New Roman"/>
      <w:sz w:val="24"/>
      <w:szCs w:val="24"/>
      <w:lang w:eastAsia="ru-RU"/>
    </w:rPr>
  </w:style>
  <w:style w:type="character" w:customStyle="1" w:styleId="Sa">
    <w:name w:val="S_Обычный Знак Знак Знак"/>
    <w:link w:val="S9"/>
    <w:rsid w:val="00B26995"/>
    <w:rPr>
      <w:rFonts w:ascii="Times New Roman" w:eastAsia="Times New Roman" w:hAnsi="Times New Roman" w:cs="Times New Roman"/>
      <w:sz w:val="24"/>
      <w:szCs w:val="24"/>
      <w:lang w:eastAsia="ru-RU"/>
    </w:rPr>
  </w:style>
  <w:style w:type="paragraph" w:customStyle="1" w:styleId="af2">
    <w:name w:val="+таб"/>
    <w:basedOn w:val="a0"/>
    <w:link w:val="af3"/>
    <w:qFormat/>
    <w:rsid w:val="00B26995"/>
    <w:pPr>
      <w:spacing w:after="120" w:line="240" w:lineRule="auto"/>
      <w:jc w:val="center"/>
    </w:pPr>
    <w:rPr>
      <w:rFonts w:ascii="Times New Roman" w:eastAsia="Times New Roman" w:hAnsi="Times New Roman" w:cs="Times New Roman"/>
      <w:sz w:val="20"/>
      <w:szCs w:val="20"/>
      <w:lang w:eastAsia="ru-RU"/>
    </w:rPr>
  </w:style>
  <w:style w:type="character" w:customStyle="1" w:styleId="af3">
    <w:name w:val="+таб Знак"/>
    <w:basedOn w:val="a1"/>
    <w:link w:val="af2"/>
    <w:rsid w:val="00B26995"/>
    <w:rPr>
      <w:rFonts w:ascii="Times New Roman" w:eastAsia="Times New Roman" w:hAnsi="Times New Roman" w:cs="Times New Roman"/>
      <w:sz w:val="20"/>
      <w:szCs w:val="20"/>
      <w:lang w:eastAsia="ru-RU"/>
    </w:rPr>
  </w:style>
  <w:style w:type="paragraph" w:customStyle="1" w:styleId="af4">
    <w:name w:val="Абзац"/>
    <w:basedOn w:val="a0"/>
    <w:link w:val="af5"/>
    <w:rsid w:val="00B26995"/>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5">
    <w:name w:val="Абзац Знак"/>
    <w:link w:val="af4"/>
    <w:rsid w:val="00B26995"/>
    <w:rPr>
      <w:rFonts w:ascii="Times New Roman" w:eastAsia="Times New Roman" w:hAnsi="Times New Roman" w:cs="Times New Roman"/>
      <w:sz w:val="24"/>
      <w:szCs w:val="24"/>
      <w:lang w:eastAsia="ru-RU"/>
    </w:rPr>
  </w:style>
  <w:style w:type="paragraph" w:styleId="32">
    <w:name w:val="Body Text Indent 3"/>
    <w:basedOn w:val="a0"/>
    <w:link w:val="33"/>
    <w:uiPriority w:val="99"/>
    <w:unhideWhenUsed/>
    <w:rsid w:val="00B26995"/>
    <w:pPr>
      <w:spacing w:after="120"/>
      <w:ind w:left="283" w:firstLine="567"/>
      <w:jc w:val="both"/>
    </w:pPr>
    <w:rPr>
      <w:rFonts w:ascii="Times New Roman" w:hAnsi="Times New Roman"/>
      <w:sz w:val="16"/>
      <w:szCs w:val="16"/>
    </w:rPr>
  </w:style>
  <w:style w:type="character" w:customStyle="1" w:styleId="33">
    <w:name w:val="Основной текст с отступом 3 Знак"/>
    <w:basedOn w:val="a1"/>
    <w:link w:val="32"/>
    <w:uiPriority w:val="99"/>
    <w:rsid w:val="00B26995"/>
    <w:rPr>
      <w:rFonts w:ascii="Times New Roman" w:hAnsi="Times New Roman"/>
      <w:sz w:val="16"/>
      <w:szCs w:val="16"/>
    </w:rPr>
  </w:style>
  <w:style w:type="character" w:customStyle="1" w:styleId="Sb">
    <w:name w:val="S_Маркированный Знак Знак"/>
    <w:basedOn w:val="a1"/>
    <w:rsid w:val="00B26995"/>
    <w:rPr>
      <w:sz w:val="24"/>
      <w:szCs w:val="24"/>
      <w:lang w:val="ru-RU" w:eastAsia="ru-RU" w:bidi="ar-SA"/>
    </w:rPr>
  </w:style>
  <w:style w:type="character" w:customStyle="1" w:styleId="af6">
    <w:name w:val="Нижний колонтитул Знак"/>
    <w:basedOn w:val="a1"/>
    <w:link w:val="af7"/>
    <w:uiPriority w:val="99"/>
    <w:rsid w:val="00B26995"/>
    <w:rPr>
      <w:rFonts w:ascii="Times New Roman" w:hAnsi="Times New Roman"/>
      <w:sz w:val="24"/>
    </w:rPr>
  </w:style>
  <w:style w:type="paragraph" w:styleId="af7">
    <w:name w:val="footer"/>
    <w:basedOn w:val="a0"/>
    <w:link w:val="af6"/>
    <w:uiPriority w:val="99"/>
    <w:unhideWhenUsed/>
    <w:rsid w:val="00B26995"/>
    <w:pPr>
      <w:tabs>
        <w:tab w:val="center" w:pos="4677"/>
        <w:tab w:val="right" w:pos="9355"/>
      </w:tabs>
      <w:spacing w:after="120" w:line="240" w:lineRule="auto"/>
      <w:ind w:firstLine="567"/>
      <w:jc w:val="both"/>
    </w:pPr>
    <w:rPr>
      <w:rFonts w:ascii="Times New Roman" w:hAnsi="Times New Roman"/>
      <w:sz w:val="24"/>
    </w:rPr>
  </w:style>
  <w:style w:type="character" w:customStyle="1" w:styleId="12">
    <w:name w:val="Нижний колонтитул Знак1"/>
    <w:basedOn w:val="a1"/>
    <w:uiPriority w:val="99"/>
    <w:semiHidden/>
    <w:rsid w:val="00B26995"/>
  </w:style>
  <w:style w:type="paragraph" w:customStyle="1" w:styleId="S0">
    <w:name w:val="S_рисунок"/>
    <w:basedOn w:val="a0"/>
    <w:autoRedefine/>
    <w:rsid w:val="00B26995"/>
    <w:pPr>
      <w:keepNext/>
      <w:keepLines/>
      <w:numPr>
        <w:numId w:val="34"/>
      </w:numPr>
      <w:suppressAutoHyphens/>
      <w:spacing w:after="240" w:line="240" w:lineRule="auto"/>
      <w:ind w:left="357" w:hanging="357"/>
      <w:contextualSpacing/>
      <w:jc w:val="center"/>
    </w:pPr>
    <w:rPr>
      <w:rFonts w:ascii="Times New Roman" w:eastAsia="Times New Roman" w:hAnsi="Times New Roman" w:cs="Times New Roman"/>
      <w:sz w:val="24"/>
      <w:szCs w:val="24"/>
      <w:lang w:eastAsia="ru-RU"/>
    </w:rPr>
  </w:style>
  <w:style w:type="character" w:customStyle="1" w:styleId="Sc">
    <w:name w:val="S_Таблица Знак Знак"/>
    <w:rsid w:val="00B26995"/>
    <w:rPr>
      <w:sz w:val="24"/>
      <w:szCs w:val="24"/>
    </w:rPr>
  </w:style>
  <w:style w:type="character" w:customStyle="1" w:styleId="af8">
    <w:name w:val="Основной текст с отступом Знак"/>
    <w:basedOn w:val="a1"/>
    <w:link w:val="af9"/>
    <w:rsid w:val="00B26995"/>
    <w:rPr>
      <w:rFonts w:ascii="Times New Roman" w:hAnsi="Times New Roman"/>
      <w:sz w:val="24"/>
    </w:rPr>
  </w:style>
  <w:style w:type="paragraph" w:styleId="af9">
    <w:name w:val="Body Text Indent"/>
    <w:basedOn w:val="a0"/>
    <w:link w:val="af8"/>
    <w:unhideWhenUsed/>
    <w:rsid w:val="00B26995"/>
    <w:pPr>
      <w:spacing w:after="120"/>
      <w:ind w:left="283" w:firstLine="567"/>
      <w:jc w:val="both"/>
    </w:pPr>
    <w:rPr>
      <w:rFonts w:ascii="Times New Roman" w:hAnsi="Times New Roman"/>
      <w:sz w:val="24"/>
    </w:rPr>
  </w:style>
  <w:style w:type="character" w:customStyle="1" w:styleId="13">
    <w:name w:val="Основной текст с отступом Знак1"/>
    <w:basedOn w:val="a1"/>
    <w:uiPriority w:val="99"/>
    <w:semiHidden/>
    <w:rsid w:val="00B26995"/>
  </w:style>
  <w:style w:type="character" w:customStyle="1" w:styleId="S11">
    <w:name w:val="S_Маркированный Знак Знак1"/>
    <w:rsid w:val="00B26995"/>
    <w:rPr>
      <w:sz w:val="24"/>
      <w:szCs w:val="24"/>
      <w:lang w:val="ru-RU" w:eastAsia="ar-SA" w:bidi="ar-SA"/>
    </w:rPr>
  </w:style>
  <w:style w:type="paragraph" w:styleId="afa">
    <w:name w:val="header"/>
    <w:basedOn w:val="a0"/>
    <w:link w:val="afb"/>
    <w:uiPriority w:val="99"/>
    <w:unhideWhenUsed/>
    <w:rsid w:val="00B26995"/>
    <w:pPr>
      <w:tabs>
        <w:tab w:val="center" w:pos="4677"/>
        <w:tab w:val="right" w:pos="9355"/>
      </w:tabs>
      <w:spacing w:after="120" w:line="240" w:lineRule="auto"/>
      <w:ind w:firstLine="567"/>
      <w:jc w:val="both"/>
    </w:pPr>
    <w:rPr>
      <w:rFonts w:ascii="Bookman Old Style" w:eastAsia="Calibri" w:hAnsi="Bookman Old Style" w:cs="Times New Roman"/>
      <w:sz w:val="24"/>
    </w:rPr>
  </w:style>
  <w:style w:type="character" w:customStyle="1" w:styleId="afb">
    <w:name w:val="Верхний колонтитул Знак"/>
    <w:basedOn w:val="a1"/>
    <w:link w:val="afa"/>
    <w:uiPriority w:val="99"/>
    <w:rsid w:val="00B26995"/>
    <w:rPr>
      <w:rFonts w:ascii="Bookman Old Style" w:eastAsia="Calibri" w:hAnsi="Bookman Old Style" w:cs="Times New Roman"/>
      <w:sz w:val="24"/>
    </w:rPr>
  </w:style>
  <w:style w:type="character" w:styleId="afc">
    <w:name w:val="Emphasis"/>
    <w:uiPriority w:val="20"/>
    <w:qFormat/>
    <w:rsid w:val="00B26995"/>
    <w:rPr>
      <w:i/>
      <w:iCs/>
    </w:rPr>
  </w:style>
  <w:style w:type="character" w:customStyle="1" w:styleId="apple-converted-space">
    <w:name w:val="apple-converted-space"/>
    <w:basedOn w:val="a1"/>
    <w:rsid w:val="00B26995"/>
  </w:style>
  <w:style w:type="character" w:customStyle="1" w:styleId="reference-text">
    <w:name w:val="reference-text"/>
    <w:basedOn w:val="a1"/>
    <w:rsid w:val="00B26995"/>
  </w:style>
  <w:style w:type="paragraph" w:styleId="afd">
    <w:name w:val="Title"/>
    <w:basedOn w:val="a0"/>
    <w:next w:val="a0"/>
    <w:link w:val="afe"/>
    <w:rsid w:val="00B26995"/>
    <w:pPr>
      <w:kinsoku w:val="0"/>
      <w:overflowPunct w:val="0"/>
      <w:spacing w:before="120" w:after="120" w:line="360" w:lineRule="auto"/>
      <w:contextualSpacing/>
      <w:jc w:val="both"/>
    </w:pPr>
    <w:rPr>
      <w:rFonts w:ascii="Times New Roman" w:eastAsia="Times New Roman" w:hAnsi="Times New Roman" w:cs="Times New Roman"/>
      <w:i/>
      <w:sz w:val="24"/>
      <w:szCs w:val="52"/>
    </w:rPr>
  </w:style>
  <w:style w:type="character" w:customStyle="1" w:styleId="afe">
    <w:name w:val="Название Знак"/>
    <w:basedOn w:val="a1"/>
    <w:link w:val="afd"/>
    <w:rsid w:val="00B26995"/>
    <w:rPr>
      <w:rFonts w:ascii="Times New Roman" w:eastAsia="Times New Roman" w:hAnsi="Times New Roman" w:cs="Times New Roman"/>
      <w:i/>
      <w:sz w:val="24"/>
      <w:szCs w:val="52"/>
    </w:rPr>
  </w:style>
  <w:style w:type="paragraph" w:styleId="aff">
    <w:name w:val="Balloon Text"/>
    <w:basedOn w:val="a0"/>
    <w:link w:val="aff0"/>
    <w:uiPriority w:val="99"/>
    <w:semiHidden/>
    <w:unhideWhenUsed/>
    <w:rsid w:val="00B26995"/>
    <w:pPr>
      <w:spacing w:after="0" w:line="240" w:lineRule="auto"/>
      <w:ind w:firstLine="567"/>
      <w:jc w:val="both"/>
    </w:pPr>
    <w:rPr>
      <w:rFonts w:ascii="Tahoma" w:eastAsia="Calibri" w:hAnsi="Tahoma" w:cs="Tahoma"/>
      <w:sz w:val="16"/>
      <w:szCs w:val="16"/>
    </w:rPr>
  </w:style>
  <w:style w:type="character" w:customStyle="1" w:styleId="aff0">
    <w:name w:val="Текст выноски Знак"/>
    <w:basedOn w:val="a1"/>
    <w:link w:val="aff"/>
    <w:uiPriority w:val="99"/>
    <w:semiHidden/>
    <w:rsid w:val="00B2699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67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docs.cntd.ru/document/8020600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02994;fld=134;dst=10012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nergoaudit35@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2CDAE-4048-418E-82DB-41F72D340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18490</Words>
  <Characters>105396</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Специалист</dc:creator>
  <cp:lastModifiedBy>Алёна Викторовна</cp:lastModifiedBy>
  <cp:revision>2</cp:revision>
  <cp:lastPrinted>2016-09-28T08:08:00Z</cp:lastPrinted>
  <dcterms:created xsi:type="dcterms:W3CDTF">2017-01-10T08:31:00Z</dcterms:created>
  <dcterms:modified xsi:type="dcterms:W3CDTF">2017-01-10T08:31:00Z</dcterms:modified>
</cp:coreProperties>
</file>