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CF" w:rsidRDefault="005A74CF" w:rsidP="005A74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A74CF" w:rsidRDefault="005A74CF" w:rsidP="005A74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A74CF" w:rsidRPr="003D599C" w:rsidRDefault="005A74CF" w:rsidP="005A7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3688B" wp14:editId="406E863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4CF" w:rsidRPr="003D599C" w:rsidRDefault="005A74CF" w:rsidP="005A74C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D59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«Дон» сикт овмöдчöминлöн администрация</w:t>
      </w:r>
    </w:p>
    <w:p w:rsidR="005A74CF" w:rsidRPr="003D599C" w:rsidRDefault="005A74CF" w:rsidP="005A74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5A74CF" w:rsidRPr="003D599C" w:rsidRDefault="005A74CF" w:rsidP="005A74C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1FF77F" wp14:editId="4466A538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6985" t="13335" r="1206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3D599C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ШУÖМ</w:t>
      </w:r>
      <w:proofErr w:type="gramEnd"/>
    </w:p>
    <w:p w:rsidR="005A74CF" w:rsidRPr="003D599C" w:rsidRDefault="005A74CF" w:rsidP="005A74C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3D59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сельского поселения «Дон»</w:t>
      </w:r>
    </w:p>
    <w:p w:rsidR="005A74CF" w:rsidRPr="003D599C" w:rsidRDefault="005A74CF" w:rsidP="005A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4CF" w:rsidRPr="003D599C" w:rsidRDefault="005A74CF" w:rsidP="005A7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99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5A74CF" w:rsidRPr="003D599C" w:rsidRDefault="005A74CF" w:rsidP="005A7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A74CF" w:rsidRPr="003D599C" w:rsidRDefault="00FD328E" w:rsidP="005A7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A74CF" w:rsidRPr="003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 2017 год</w:t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A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A74CF" w:rsidRPr="003D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8F7F8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5A74CF" w:rsidRDefault="005A74CF" w:rsidP="005A74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A74CF" w:rsidRDefault="005A74CF" w:rsidP="005A74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A74CF" w:rsidRPr="005A74CF" w:rsidRDefault="005A74CF" w:rsidP="005A74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2"/>
          <w:szCs w:val="32"/>
          <w:lang w:eastAsia="ru-RU"/>
        </w:rPr>
      </w:pPr>
      <w:r w:rsidRPr="005A74CF">
        <w:rPr>
          <w:rFonts w:ascii="Times New Roman" w:eastAsia="Times New Roman" w:hAnsi="Times New Roman" w:cs="Times New Roman"/>
          <w:color w:val="3C3C3C"/>
          <w:spacing w:val="2"/>
          <w:sz w:val="32"/>
          <w:szCs w:val="32"/>
          <w:lang w:eastAsia="ru-RU"/>
        </w:rPr>
        <w:t xml:space="preserve">О создании </w:t>
      </w:r>
      <w:r w:rsidR="008F7F8A">
        <w:rPr>
          <w:rFonts w:ascii="Times New Roman" w:eastAsia="Times New Roman" w:hAnsi="Times New Roman" w:cs="Times New Roman"/>
          <w:color w:val="3C3C3C"/>
          <w:spacing w:val="2"/>
          <w:sz w:val="32"/>
          <w:szCs w:val="32"/>
          <w:lang w:eastAsia="ru-RU"/>
        </w:rPr>
        <w:t>оперативного штаба для анализа информации о возможном межнациональном конфликте на территории</w:t>
      </w:r>
      <w:r w:rsidRPr="005A74CF">
        <w:rPr>
          <w:rFonts w:ascii="Times New Roman" w:eastAsia="Times New Roman" w:hAnsi="Times New Roman" w:cs="Times New Roman"/>
          <w:color w:val="3C3C3C"/>
          <w:spacing w:val="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sz w:val="32"/>
          <w:szCs w:val="32"/>
          <w:lang w:eastAsia="ru-RU"/>
        </w:rPr>
        <w:t>сельского поселения «Дон».</w:t>
      </w:r>
    </w:p>
    <w:p w:rsidR="008F7F8A" w:rsidRDefault="005A74CF" w:rsidP="005A74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основании Федерального закона от 2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июля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2002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 N 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114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-ФЗ </w:t>
      </w:r>
      <w:r w:rsidR="00E457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противодействии экстремисткой деятельности</w:t>
      </w:r>
      <w:r w:rsidR="00E457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Администрация сельского поселения «Дон» 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ет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Создать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анализа информации </w:t>
      </w:r>
      <w:r w:rsidR="008F7F8A" w:rsidRPr="008F7F8A">
        <w:rPr>
          <w:rFonts w:ascii="Times New Roman" w:eastAsia="Times New Roman" w:hAnsi="Times New Roman" w:cs="Times New Roman"/>
          <w:color w:val="3C3C3C"/>
          <w:spacing w:val="2"/>
          <w:sz w:val="32"/>
          <w:szCs w:val="32"/>
          <w:lang w:eastAsia="ru-RU"/>
        </w:rPr>
        <w:t xml:space="preserve"> </w:t>
      </w:r>
      <w:r w:rsidR="008F7F8A" w:rsidRPr="008F7F8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 возможном межнациональном конфликте</w:t>
      </w:r>
      <w:r w:rsidR="008F7F8A">
        <w:rPr>
          <w:rFonts w:ascii="Times New Roman" w:eastAsia="Times New Roman" w:hAnsi="Times New Roman" w:cs="Times New Roman"/>
          <w:color w:val="3C3C3C"/>
          <w:spacing w:val="2"/>
          <w:sz w:val="32"/>
          <w:szCs w:val="32"/>
          <w:lang w:eastAsia="ru-RU"/>
        </w:rPr>
        <w:t xml:space="preserve"> 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  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 «Дон»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оперативный штаб в составе: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F7F8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Глава сельского поселения «Дон» - начальник штаба.</w:t>
      </w:r>
    </w:p>
    <w:p w:rsidR="00E45742" w:rsidRDefault="008F7F8A" w:rsidP="005A74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E457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Ведущий специалист АСП «Дон» - член штаба.</w:t>
      </w:r>
    </w:p>
    <w:p w:rsidR="005A74CF" w:rsidRDefault="00E45742" w:rsidP="005A74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Специалист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категории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АСП «Дон»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член штаба.</w:t>
      </w:r>
      <w:r w:rsidR="005A74CF"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A74CF"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5A74CF"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Контроль за исполнением постановления возложить на </w:t>
      </w:r>
      <w:r w:rsid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bookmarkStart w:id="0" w:name="_GoBack"/>
      <w:bookmarkEnd w:id="0"/>
    </w:p>
    <w:p w:rsidR="005A74CF" w:rsidRDefault="005A74CF" w:rsidP="005A74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A74CF" w:rsidRDefault="005A74CF" w:rsidP="005A74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A74CF" w:rsidRPr="005A74CF" w:rsidRDefault="005A74CF" w:rsidP="005A74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сельского поселения «Дон»                                   А.С. Нехорошев</w:t>
      </w: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A74CF" w:rsidRPr="005A74CF" w:rsidRDefault="005A74CF" w:rsidP="005A74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A74C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E71DA" w:rsidRPr="005A74CF" w:rsidRDefault="00E45742">
      <w:pPr>
        <w:rPr>
          <w:rFonts w:ascii="Times New Roman" w:hAnsi="Times New Roman" w:cs="Times New Roman"/>
          <w:sz w:val="28"/>
          <w:szCs w:val="28"/>
        </w:rPr>
      </w:pPr>
    </w:p>
    <w:sectPr w:rsidR="002E71DA" w:rsidRPr="005A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63F9"/>
    <w:multiLevelType w:val="hybridMultilevel"/>
    <w:tmpl w:val="D672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CF"/>
    <w:rsid w:val="0025106F"/>
    <w:rsid w:val="00352F22"/>
    <w:rsid w:val="005A74CF"/>
    <w:rsid w:val="008F7F8A"/>
    <w:rsid w:val="00B93969"/>
    <w:rsid w:val="00E45742"/>
    <w:rsid w:val="00EC4131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«Дон» сикт овмöдчöминлöн администрация</vt:lpstr>
      <vt:lpstr>Администрация сельского поселения «Дон»</vt:lpstr>
      <vt:lpstr>        Приложение - Список учреждений, разворачивающих пункты временного размещения</vt:lpstr>
      <vt:lpstr>        Приложение - Положение о пункте временного размещения (ПВР)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2017-02-06T06:17:00Z</dcterms:created>
  <dcterms:modified xsi:type="dcterms:W3CDTF">2017-02-13T06:32:00Z</dcterms:modified>
</cp:coreProperties>
</file>